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D9" w:rsidRDefault="003855FA" w:rsidP="00385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16EFD" w:rsidRPr="001D6661" w:rsidRDefault="00716EFD" w:rsidP="00716E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61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:rsidR="00716EFD" w:rsidRPr="001D6661" w:rsidRDefault="00716EFD" w:rsidP="00716E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61">
        <w:rPr>
          <w:rFonts w:ascii="Times New Roman" w:hAnsi="Times New Roman" w:cs="Times New Roman"/>
          <w:b/>
          <w:bCs/>
          <w:sz w:val="26"/>
          <w:szCs w:val="26"/>
        </w:rPr>
        <w:t xml:space="preserve">к заседанию Совета по улучшению инвестиционного климата и развитию предпринимательства при Главе Арсеньевского городского округа </w:t>
      </w:r>
    </w:p>
    <w:p w:rsidR="00716EFD" w:rsidRPr="001D6661" w:rsidRDefault="00716EFD" w:rsidP="00716E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61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 w:rsidR="002A3C06">
        <w:rPr>
          <w:rFonts w:ascii="Times New Roman" w:hAnsi="Times New Roman" w:cs="Times New Roman"/>
          <w:b/>
          <w:bCs/>
          <w:sz w:val="26"/>
          <w:szCs w:val="26"/>
        </w:rPr>
        <w:t>05.</w:t>
      </w:r>
      <w:r w:rsidRPr="001D6661">
        <w:rPr>
          <w:rFonts w:ascii="Times New Roman" w:hAnsi="Times New Roman" w:cs="Times New Roman"/>
          <w:b/>
          <w:bCs/>
          <w:sz w:val="26"/>
          <w:szCs w:val="26"/>
        </w:rPr>
        <w:t>12.</w:t>
      </w:r>
      <w:bookmarkStart w:id="0" w:name="_GoBack"/>
      <w:bookmarkEnd w:id="0"/>
      <w:r w:rsidRPr="001D6661">
        <w:rPr>
          <w:rFonts w:ascii="Times New Roman" w:hAnsi="Times New Roman" w:cs="Times New Roman"/>
          <w:b/>
          <w:bCs/>
          <w:sz w:val="26"/>
          <w:szCs w:val="26"/>
        </w:rPr>
        <w:t>2019</w:t>
      </w:r>
    </w:p>
    <w:p w:rsidR="00716EFD" w:rsidRDefault="00716EFD" w:rsidP="00EA3CA1">
      <w:pPr>
        <w:pStyle w:val="a4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166D9" w:rsidRPr="00716EFD" w:rsidRDefault="00BF6EE6" w:rsidP="00EA3CA1">
      <w:pPr>
        <w:pStyle w:val="a4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A3CA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B166D9" w:rsidRPr="00716EFD">
        <w:rPr>
          <w:rFonts w:ascii="Times New Roman" w:hAnsi="Times New Roman" w:cs="Times New Roman"/>
          <w:b/>
          <w:bCs/>
          <w:sz w:val="26"/>
          <w:szCs w:val="26"/>
        </w:rPr>
        <w:t xml:space="preserve"> работе по совершенствованию контрольно-надзорной </w:t>
      </w:r>
      <w:r w:rsidR="00EA3CA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B166D9" w:rsidRPr="00716EFD">
        <w:rPr>
          <w:rFonts w:ascii="Times New Roman" w:hAnsi="Times New Roman" w:cs="Times New Roman"/>
          <w:b/>
          <w:bCs/>
          <w:sz w:val="26"/>
          <w:szCs w:val="26"/>
        </w:rPr>
        <w:t>деятельности.</w:t>
      </w:r>
    </w:p>
    <w:p w:rsidR="003D2032" w:rsidRDefault="003D2032" w:rsidP="003855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04E0" w:rsidRPr="00716EFD" w:rsidRDefault="003855FA" w:rsidP="003855FA">
      <w:pPr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   </w:t>
      </w:r>
      <w:r w:rsidR="001278F4" w:rsidRPr="00716EFD">
        <w:rPr>
          <w:rFonts w:ascii="Times New Roman" w:hAnsi="Times New Roman" w:cs="Times New Roman"/>
          <w:sz w:val="26"/>
          <w:szCs w:val="26"/>
        </w:rPr>
        <w:t>Губернатором Приморского края О.Н. Кожемяко 19 апреля 2019 года утверждена Дорожная карта проекта «Контрольно-надзорная деятельность» Программы «Повышение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Федерации»</w:t>
      </w:r>
    </w:p>
    <w:p w:rsidR="001278F4" w:rsidRPr="00716EFD" w:rsidRDefault="001278F4" w:rsidP="00B166D9">
      <w:pPr>
        <w:tabs>
          <w:tab w:val="left" w:pos="8041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Во исполнение пункта 15 Дорожной карты постановлением администрации Арсеньевского городского округа от 20 июня 2019 года № 436-па утвержден Перечень видов муниципального контроля, осуществляемого на территории Арсеньевского городского округа</w:t>
      </w:r>
      <w:r w:rsidR="003855FA" w:rsidRPr="00716EFD">
        <w:rPr>
          <w:rFonts w:ascii="Times New Roman" w:hAnsi="Times New Roman" w:cs="Times New Roman"/>
          <w:sz w:val="26"/>
          <w:szCs w:val="26"/>
        </w:rPr>
        <w:t xml:space="preserve"> и размещен на сайте</w:t>
      </w:r>
      <w:r w:rsidR="00D31B86" w:rsidRPr="00716EFD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D31B86" w:rsidRPr="00716EFD">
          <w:rPr>
            <w:rStyle w:val="a3"/>
            <w:rFonts w:ascii="Times New Roman" w:hAnsi="Times New Roman" w:cs="Times New Roman"/>
            <w:sz w:val="26"/>
            <w:szCs w:val="26"/>
          </w:rPr>
          <w:t>http://ars.town/munitsipalnyy-kontrol/</w:t>
        </w:r>
      </w:hyperlink>
    </w:p>
    <w:p w:rsidR="003855FA" w:rsidRPr="00716EFD" w:rsidRDefault="003855FA" w:rsidP="001278F4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            На официальном сайте администрации Арсеньевского городского округа в разделе инвестиционная деятельность/ Поддержка субъектов МСП/ Совершенствование контрольно-надзорной деятельности размещена актуальная информация:</w:t>
      </w:r>
    </w:p>
    <w:p w:rsidR="003855FA" w:rsidRPr="00716EFD" w:rsidRDefault="003855FA" w:rsidP="001278F4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- Информация Уполномоченного по защите прав предпринимателей</w:t>
      </w:r>
      <w:r w:rsidR="00D930F9" w:rsidRPr="00716EFD">
        <w:rPr>
          <w:rFonts w:ascii="Times New Roman" w:hAnsi="Times New Roman" w:cs="Times New Roman"/>
          <w:sz w:val="26"/>
          <w:szCs w:val="26"/>
        </w:rPr>
        <w:t xml:space="preserve"> о возможности участия </w:t>
      </w:r>
      <w:r w:rsidRPr="00716EFD">
        <w:rPr>
          <w:rFonts w:ascii="Times New Roman" w:hAnsi="Times New Roman" w:cs="Times New Roman"/>
          <w:sz w:val="26"/>
          <w:szCs w:val="26"/>
        </w:rPr>
        <w:t xml:space="preserve">в контрольно-надзорном </w:t>
      </w:r>
      <w:r w:rsidR="00D930F9" w:rsidRPr="00716EFD">
        <w:rPr>
          <w:rFonts w:ascii="Times New Roman" w:hAnsi="Times New Roman" w:cs="Times New Roman"/>
          <w:sz w:val="26"/>
          <w:szCs w:val="26"/>
        </w:rPr>
        <w:t>мероприятии в качестве независимой стороны.</w:t>
      </w:r>
    </w:p>
    <w:p w:rsidR="00393844" w:rsidRPr="00716EFD" w:rsidRDefault="00D930F9" w:rsidP="001278F4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- План проведения проверок юридических лиц и индивидуальных предпринимателей администрацией Арсеньевского городского округа </w:t>
      </w:r>
      <w:r w:rsidRPr="00AE0CED">
        <w:rPr>
          <w:rFonts w:ascii="Times New Roman" w:hAnsi="Times New Roman" w:cs="Times New Roman"/>
          <w:sz w:val="26"/>
          <w:szCs w:val="26"/>
        </w:rPr>
        <w:t>на 20</w:t>
      </w:r>
      <w:r w:rsidR="00130415" w:rsidRPr="00AE0CED">
        <w:rPr>
          <w:rFonts w:ascii="Times New Roman" w:hAnsi="Times New Roman" w:cs="Times New Roman"/>
          <w:sz w:val="26"/>
          <w:szCs w:val="26"/>
        </w:rPr>
        <w:t>20</w:t>
      </w:r>
      <w:r w:rsidRPr="00AE0CED">
        <w:rPr>
          <w:rFonts w:ascii="Times New Roman" w:hAnsi="Times New Roman" w:cs="Times New Roman"/>
          <w:sz w:val="26"/>
          <w:szCs w:val="26"/>
        </w:rPr>
        <w:t xml:space="preserve"> год.</w:t>
      </w:r>
      <w:r w:rsidR="00393844" w:rsidRPr="00393844">
        <w:t xml:space="preserve"> </w:t>
      </w:r>
      <w:hyperlink r:id="rId6" w:history="1">
        <w:r w:rsidR="00393844" w:rsidRPr="00FD7938">
          <w:rPr>
            <w:rStyle w:val="a3"/>
            <w:rFonts w:ascii="Times New Roman" w:hAnsi="Times New Roman" w:cs="Times New Roman"/>
            <w:sz w:val="26"/>
            <w:szCs w:val="26"/>
          </w:rPr>
          <w:t>http://ars.town/do%D1%81/munkontrol/plan_mk_2020.pdf</w:t>
        </w:r>
      </w:hyperlink>
    </w:p>
    <w:p w:rsidR="00D930F9" w:rsidRPr="00716EFD" w:rsidRDefault="00D930F9" w:rsidP="00D930F9">
      <w:pPr>
        <w:tabs>
          <w:tab w:val="left" w:pos="804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- Постановление администрации Арсеньевского городского округа № 436-па от 20 июня 2019 года «Об утверждении Перечня видов муниципального контроля, осуществляемого на территории Арсеньевского городского округа»</w:t>
      </w:r>
    </w:p>
    <w:p w:rsidR="00D930F9" w:rsidRPr="00716EFD" w:rsidRDefault="00D930F9" w:rsidP="00D31B86">
      <w:pPr>
        <w:pStyle w:val="ConsPlusTitle"/>
        <w:jc w:val="both"/>
        <w:rPr>
          <w:b w:val="0"/>
          <w:szCs w:val="26"/>
        </w:rPr>
      </w:pPr>
      <w:r w:rsidRPr="00716EFD">
        <w:rPr>
          <w:szCs w:val="26"/>
        </w:rPr>
        <w:t xml:space="preserve">- </w:t>
      </w:r>
      <w:r w:rsidRPr="00716EFD">
        <w:rPr>
          <w:b w:val="0"/>
          <w:szCs w:val="26"/>
        </w:rPr>
        <w:t>N 294-ФЗ от 26 декабря 2008 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31B86" w:rsidRPr="00716EFD" w:rsidRDefault="00D31B86" w:rsidP="00D31B86">
      <w:pPr>
        <w:pStyle w:val="ConsPlusTitle"/>
        <w:jc w:val="both"/>
        <w:rPr>
          <w:b w:val="0"/>
          <w:szCs w:val="26"/>
        </w:rPr>
      </w:pPr>
      <w:r w:rsidRPr="00716EFD">
        <w:rPr>
          <w:b w:val="0"/>
          <w:szCs w:val="26"/>
        </w:rPr>
        <w:t>- Памятка для предпринимателя при осуществлении государственного и муниципального контроля.</w:t>
      </w:r>
    </w:p>
    <w:p w:rsidR="00D31B86" w:rsidRPr="00716EFD" w:rsidRDefault="00D31B86" w:rsidP="00D31B86">
      <w:pPr>
        <w:pStyle w:val="ConsPlusTitle"/>
        <w:spacing w:before="240" w:after="240"/>
        <w:jc w:val="both"/>
        <w:rPr>
          <w:b w:val="0"/>
          <w:szCs w:val="26"/>
        </w:rPr>
      </w:pPr>
      <w:r w:rsidRPr="00716EFD">
        <w:rPr>
          <w:b w:val="0"/>
          <w:szCs w:val="26"/>
        </w:rPr>
        <w:t xml:space="preserve">В разделах по видам муниципального контроля размещены и доступны для просмотра и скачивания нормативно-правовые акты регламентирующие контрольные процедуры, </w:t>
      </w:r>
      <w:r w:rsidRPr="00AE0CED">
        <w:rPr>
          <w:b w:val="0"/>
          <w:szCs w:val="26"/>
        </w:rPr>
        <w:t>программы профилактики</w:t>
      </w:r>
      <w:r w:rsidRPr="00716EFD">
        <w:rPr>
          <w:b w:val="0"/>
          <w:szCs w:val="26"/>
        </w:rPr>
        <w:t xml:space="preserve"> и информация по результатам проверок.</w:t>
      </w:r>
    </w:p>
    <w:p w:rsidR="00716EFD" w:rsidRPr="00716EFD" w:rsidRDefault="00716EFD" w:rsidP="00716EFD">
      <w:pPr>
        <w:pStyle w:val="a4"/>
        <w:spacing w:after="0" w:line="240" w:lineRule="auto"/>
        <w:ind w:left="0" w:firstLine="360"/>
        <w:rPr>
          <w:rFonts w:ascii="Times New Roman" w:hAnsi="Times New Roman" w:cs="Times New Roman"/>
          <w:sz w:val="26"/>
          <w:szCs w:val="26"/>
        </w:rPr>
      </w:pPr>
      <w:r w:rsidRPr="00AE0CED">
        <w:rPr>
          <w:rFonts w:ascii="Times New Roman" w:hAnsi="Times New Roman" w:cs="Times New Roman"/>
          <w:sz w:val="26"/>
          <w:szCs w:val="26"/>
        </w:rPr>
        <w:t>Разработаны и утверждены чек листы по осуществлению</w:t>
      </w:r>
      <w:r w:rsidRPr="00716EFD">
        <w:rPr>
          <w:rFonts w:ascii="Times New Roman" w:hAnsi="Times New Roman" w:cs="Times New Roman"/>
          <w:sz w:val="26"/>
          <w:szCs w:val="26"/>
        </w:rPr>
        <w:t>:</w:t>
      </w:r>
    </w:p>
    <w:p w:rsidR="00716EFD" w:rsidRPr="00716EFD" w:rsidRDefault="00716EFD" w:rsidP="00716EFD">
      <w:pPr>
        <w:pStyle w:val="a4"/>
        <w:numPr>
          <w:ilvl w:val="0"/>
          <w:numId w:val="4"/>
        </w:numPr>
        <w:spacing w:after="0" w:line="240" w:lineRule="auto"/>
        <w:ind w:left="-1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муниципального контроля за использованием и охраной участков недр местного значения;</w:t>
      </w:r>
    </w:p>
    <w:p w:rsidR="00716EFD" w:rsidRPr="00716EFD" w:rsidRDefault="00716EFD" w:rsidP="00716EFD">
      <w:pPr>
        <w:pStyle w:val="a4"/>
        <w:numPr>
          <w:ilvl w:val="0"/>
          <w:numId w:val="4"/>
        </w:numPr>
        <w:spacing w:after="0" w:line="240" w:lineRule="auto"/>
        <w:ind w:left="-1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lastRenderedPageBreak/>
        <w:t>муниципального земельного контроля на территории Арсеньевского городского округа;</w:t>
      </w:r>
    </w:p>
    <w:p w:rsidR="00716EFD" w:rsidRPr="00716EFD" w:rsidRDefault="00716EFD" w:rsidP="00716EFD">
      <w:pPr>
        <w:pStyle w:val="a4"/>
        <w:numPr>
          <w:ilvl w:val="0"/>
          <w:numId w:val="4"/>
        </w:numPr>
        <w:spacing w:after="0" w:line="240" w:lineRule="auto"/>
        <w:ind w:left="64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муниципального жилищного контроля   на территории Арсеньевского городского округа;   </w:t>
      </w:r>
    </w:p>
    <w:p w:rsidR="00716EFD" w:rsidRPr="00716EFD" w:rsidRDefault="00716EFD" w:rsidP="00716E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>что составляет 60 % от общего количества видов контроля.</w:t>
      </w:r>
    </w:p>
    <w:p w:rsidR="00716EFD" w:rsidRPr="00716EFD" w:rsidRDefault="00716EFD" w:rsidP="00F0064D">
      <w:pPr>
        <w:pStyle w:val="a4"/>
        <w:numPr>
          <w:ilvl w:val="0"/>
          <w:numId w:val="3"/>
        </w:numPr>
        <w:spacing w:before="240" w:line="240" w:lineRule="auto"/>
        <w:ind w:left="36" w:firstLine="324"/>
        <w:jc w:val="both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№530-па от 24.07.2019г «Об утверждении формы проверочного листа (списка контрольных вопросов), используемого при осуществлении муниципального контроля за использованием и охраной участков недр местного значения при добыче общераспространённых полезных ископаемых» </w:t>
      </w:r>
      <w:hyperlink r:id="rId7" w:history="1">
        <w:r w:rsidRPr="00716EFD">
          <w:rPr>
            <w:rStyle w:val="a3"/>
            <w:rFonts w:ascii="Times New Roman" w:hAnsi="Times New Roman" w:cs="Times New Roman"/>
            <w:sz w:val="26"/>
            <w:szCs w:val="26"/>
          </w:rPr>
          <w:t>http://ars.town/regulatory/postanovleniya-i-rasporyazheniya-administratsii/17304.html?sphrase_id=1638</w:t>
        </w:r>
      </w:hyperlink>
    </w:p>
    <w:p w:rsidR="00716EFD" w:rsidRPr="00716EFD" w:rsidRDefault="00716EFD" w:rsidP="000F06B1">
      <w:pPr>
        <w:pStyle w:val="a4"/>
        <w:numPr>
          <w:ilvl w:val="0"/>
          <w:numId w:val="3"/>
        </w:numPr>
        <w:ind w:left="-17" w:firstLine="377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№502-па от 10.07.2019г «Об утверждении формы проверочного листа (списка контрольных вопросов), используемого при осуществлении муниципального земельного контроля на территории Арсеньевского городского округа» </w:t>
      </w:r>
      <w:hyperlink r:id="rId8" w:history="1">
        <w:r w:rsidRPr="00716EFD">
          <w:rPr>
            <w:rStyle w:val="a3"/>
            <w:rFonts w:ascii="Times New Roman" w:hAnsi="Times New Roman" w:cs="Times New Roman"/>
            <w:sz w:val="26"/>
            <w:szCs w:val="26"/>
          </w:rPr>
          <w:t>http://ars.town/regulatory/postanovleniya-i-rasporyazheniya-administratsii/17234.html?sphrase_id=1641</w:t>
        </w:r>
      </w:hyperlink>
    </w:p>
    <w:p w:rsidR="00716EFD" w:rsidRPr="00716EFD" w:rsidRDefault="00716EFD" w:rsidP="00716EFD">
      <w:pPr>
        <w:pStyle w:val="a4"/>
        <w:numPr>
          <w:ilvl w:val="0"/>
          <w:numId w:val="3"/>
        </w:numPr>
        <w:ind w:left="0" w:firstLine="360"/>
        <w:rPr>
          <w:rFonts w:ascii="Times New Roman" w:hAnsi="Times New Roman" w:cs="Times New Roman"/>
          <w:sz w:val="26"/>
          <w:szCs w:val="26"/>
        </w:rPr>
      </w:pPr>
      <w:r w:rsidRPr="00716EFD">
        <w:rPr>
          <w:rFonts w:ascii="Times New Roman" w:hAnsi="Times New Roman" w:cs="Times New Roman"/>
          <w:sz w:val="26"/>
          <w:szCs w:val="26"/>
        </w:rPr>
        <w:t xml:space="preserve">№632-па от 27.09.2018г «Об утверждении </w:t>
      </w:r>
      <w:r w:rsidR="00CC1D3F">
        <w:rPr>
          <w:rFonts w:ascii="Times New Roman" w:hAnsi="Times New Roman" w:cs="Times New Roman"/>
          <w:sz w:val="26"/>
          <w:szCs w:val="26"/>
        </w:rPr>
        <w:t>формы проверочног</w:t>
      </w:r>
      <w:r w:rsidR="004D164A">
        <w:rPr>
          <w:rFonts w:ascii="Times New Roman" w:hAnsi="Times New Roman" w:cs="Times New Roman"/>
          <w:sz w:val="26"/>
          <w:szCs w:val="26"/>
        </w:rPr>
        <w:t>о</w:t>
      </w:r>
      <w:r w:rsidRPr="00716E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6EFD">
        <w:rPr>
          <w:rFonts w:ascii="Times New Roman" w:hAnsi="Times New Roman" w:cs="Times New Roman"/>
          <w:sz w:val="26"/>
          <w:szCs w:val="26"/>
        </w:rPr>
        <w:t>листа  (</w:t>
      </w:r>
      <w:proofErr w:type="gramEnd"/>
      <w:r w:rsidRPr="00716EFD">
        <w:rPr>
          <w:rFonts w:ascii="Times New Roman" w:hAnsi="Times New Roman" w:cs="Times New Roman"/>
          <w:sz w:val="26"/>
          <w:szCs w:val="26"/>
        </w:rPr>
        <w:t>списка контрольных вопросов), используемого при  осуществлении муниципального жилищного контроля   на территории Арсеньевского городского округа»</w:t>
      </w:r>
    </w:p>
    <w:p w:rsidR="00716EFD" w:rsidRPr="00716EFD" w:rsidRDefault="002A3C06" w:rsidP="00716EFD">
      <w:pPr>
        <w:pStyle w:val="a4"/>
        <w:ind w:left="0" w:hanging="17"/>
        <w:rPr>
          <w:rFonts w:ascii="Times New Roman" w:hAnsi="Times New Roman" w:cs="Times New Roman"/>
          <w:sz w:val="26"/>
          <w:szCs w:val="26"/>
        </w:rPr>
      </w:pPr>
      <w:hyperlink r:id="rId9" w:history="1">
        <w:r w:rsidR="00716EFD" w:rsidRPr="00716EFD">
          <w:rPr>
            <w:rStyle w:val="a3"/>
            <w:rFonts w:ascii="Times New Roman" w:hAnsi="Times New Roman" w:cs="Times New Roman"/>
            <w:sz w:val="26"/>
            <w:szCs w:val="26"/>
          </w:rPr>
          <w:t>http://ars.town/regulatory/postanovleniya-i-rasporyazheniya-administratsii/14569.html?sphrase_id=1643</w:t>
        </w:r>
      </w:hyperlink>
    </w:p>
    <w:p w:rsidR="005E3FFB" w:rsidRPr="005E3FFB" w:rsidRDefault="005E3FFB" w:rsidP="005E3FFB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5E3FFB">
        <w:rPr>
          <w:rFonts w:ascii="Times New Roman" w:hAnsi="Times New Roman" w:cs="Times New Roman"/>
          <w:sz w:val="26"/>
          <w:szCs w:val="26"/>
        </w:rPr>
        <w:t xml:space="preserve">На </w:t>
      </w:r>
      <w:r w:rsidRPr="005E3FFB">
        <w:rPr>
          <w:rFonts w:ascii="Times New Roman" w:hAnsi="Times New Roman" w:cs="Times New Roman"/>
          <w:bCs/>
          <w:sz w:val="26"/>
          <w:szCs w:val="26"/>
        </w:rPr>
        <w:t>Совет по улучшению инвестиционного климата и развитию предпринимательства при Главе Арсеньевского городского округа</w:t>
      </w:r>
      <w:r w:rsidR="00097D80" w:rsidRPr="005E3FFB">
        <w:rPr>
          <w:rFonts w:ascii="Times New Roman" w:hAnsi="Times New Roman" w:cs="Times New Roman"/>
          <w:sz w:val="26"/>
          <w:szCs w:val="26"/>
        </w:rPr>
        <w:t xml:space="preserve"> </w:t>
      </w:r>
      <w:r w:rsidRPr="005E3FFB">
        <w:rPr>
          <w:rFonts w:ascii="Times New Roman" w:hAnsi="Times New Roman" w:cs="Times New Roman"/>
          <w:sz w:val="26"/>
          <w:szCs w:val="26"/>
        </w:rPr>
        <w:t xml:space="preserve">возложены функции по совершенствованию </w:t>
      </w:r>
      <w:r w:rsidRPr="005E3FFB">
        <w:rPr>
          <w:rFonts w:ascii="Times New Roman" w:hAnsi="Times New Roman" w:cs="Times New Roman"/>
          <w:bCs/>
          <w:sz w:val="26"/>
          <w:szCs w:val="26"/>
        </w:rPr>
        <w:t xml:space="preserve">контрольно-надзорной   деятельности. </w:t>
      </w:r>
    </w:p>
    <w:p w:rsidR="005E3FFB" w:rsidRDefault="005E3FFB" w:rsidP="002806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iCs/>
          <w:sz w:val="26"/>
          <w:szCs w:val="26"/>
        </w:rPr>
        <w:t>(общественная экспертиза решения проведена на Совете от 12.09.2019 г.)</w:t>
      </w:r>
    </w:p>
    <w:p w:rsidR="00280650" w:rsidRDefault="00DD7896" w:rsidP="00280650">
      <w:pPr>
        <w:pStyle w:val="ConsPlusTitle"/>
        <w:spacing w:before="240" w:after="240"/>
        <w:jc w:val="both"/>
        <w:rPr>
          <w:b w:val="0"/>
          <w:i/>
          <w:szCs w:val="26"/>
        </w:rPr>
      </w:pPr>
      <w:r w:rsidRPr="003D2032">
        <w:rPr>
          <w:b w:val="0"/>
          <w:i/>
          <w:szCs w:val="26"/>
        </w:rPr>
        <w:t xml:space="preserve">Совет имеет </w:t>
      </w:r>
      <w:r w:rsidR="003D2032" w:rsidRPr="003D2032">
        <w:rPr>
          <w:b w:val="0"/>
          <w:i/>
          <w:szCs w:val="26"/>
        </w:rPr>
        <w:t>право</w:t>
      </w:r>
      <w:r w:rsidRPr="003D2032">
        <w:rPr>
          <w:b w:val="0"/>
          <w:i/>
          <w:szCs w:val="26"/>
        </w:rPr>
        <w:t xml:space="preserve"> по привлечению в качестве экспертов </w:t>
      </w:r>
      <w:r w:rsidR="003D2032" w:rsidRPr="003D2032">
        <w:rPr>
          <w:b w:val="0"/>
          <w:i/>
          <w:szCs w:val="26"/>
        </w:rPr>
        <w:t>представителей контрольно-надзорных органов, осуществляющих деятельность на территории городского округа. Заседания Совета проводятся по мере необходимости, но не реже одного раза в квартал, публично и открыто.</w:t>
      </w:r>
    </w:p>
    <w:p w:rsidR="003C2D09" w:rsidRDefault="00280650" w:rsidP="003C2D09">
      <w:pPr>
        <w:ind w:left="36" w:right="14"/>
        <w:jc w:val="both"/>
        <w:rPr>
          <w:sz w:val="26"/>
          <w:szCs w:val="26"/>
        </w:rPr>
      </w:pPr>
      <w:r>
        <w:rPr>
          <w:sz w:val="26"/>
          <w:szCs w:val="26"/>
        </w:rPr>
        <w:t>На заседание Совета приглашены эксперты:</w:t>
      </w:r>
    </w:p>
    <w:p w:rsidR="00280650" w:rsidRPr="00130415" w:rsidRDefault="00280650" w:rsidP="00280650">
      <w:pPr>
        <w:jc w:val="both"/>
        <w:rPr>
          <w:rFonts w:ascii="Times New Roman" w:hAnsi="Times New Roman" w:cs="Times New Roman"/>
          <w:sz w:val="26"/>
          <w:szCs w:val="26"/>
        </w:rPr>
      </w:pPr>
      <w:r w:rsidRPr="00130415">
        <w:rPr>
          <w:rFonts w:ascii="Times New Roman" w:hAnsi="Times New Roman" w:cs="Times New Roman"/>
          <w:sz w:val="26"/>
          <w:szCs w:val="26"/>
        </w:rPr>
        <w:t>Начальник МИ ФНС № 4 по Приморскому краю – Иванова Галина Владимировна</w:t>
      </w:r>
    </w:p>
    <w:p w:rsidR="00280650" w:rsidRPr="00130415" w:rsidRDefault="00280650" w:rsidP="00280650">
      <w:pPr>
        <w:jc w:val="both"/>
        <w:rPr>
          <w:rFonts w:ascii="Times New Roman" w:hAnsi="Times New Roman" w:cs="Times New Roman"/>
          <w:sz w:val="26"/>
          <w:szCs w:val="26"/>
        </w:rPr>
      </w:pPr>
      <w:r w:rsidRPr="00130415">
        <w:rPr>
          <w:rFonts w:ascii="Times New Roman" w:hAnsi="Times New Roman" w:cs="Times New Roman"/>
          <w:sz w:val="26"/>
          <w:szCs w:val="26"/>
        </w:rPr>
        <w:t xml:space="preserve">Начальник отдела надзорной деятельности по г. Арсеньеву Главного управления МЧС России по Приморскому краю - </w:t>
      </w:r>
      <w:proofErr w:type="spellStart"/>
      <w:r w:rsidRPr="00130415">
        <w:rPr>
          <w:rFonts w:ascii="Times New Roman" w:hAnsi="Times New Roman" w:cs="Times New Roman"/>
          <w:sz w:val="26"/>
          <w:szCs w:val="26"/>
        </w:rPr>
        <w:t>Липский</w:t>
      </w:r>
      <w:proofErr w:type="spellEnd"/>
      <w:r w:rsidRPr="00130415">
        <w:rPr>
          <w:rFonts w:ascii="Times New Roman" w:hAnsi="Times New Roman" w:cs="Times New Roman"/>
          <w:sz w:val="26"/>
          <w:szCs w:val="26"/>
        </w:rPr>
        <w:t xml:space="preserve"> Александр Леонидович</w:t>
      </w:r>
    </w:p>
    <w:p w:rsidR="00280650" w:rsidRPr="00130415" w:rsidRDefault="00280650" w:rsidP="00280650">
      <w:pPr>
        <w:jc w:val="both"/>
        <w:rPr>
          <w:rFonts w:ascii="Times New Roman" w:hAnsi="Times New Roman" w:cs="Times New Roman"/>
          <w:sz w:val="26"/>
          <w:szCs w:val="26"/>
        </w:rPr>
      </w:pPr>
      <w:r w:rsidRPr="00130415">
        <w:rPr>
          <w:rFonts w:ascii="Times New Roman" w:hAnsi="Times New Roman" w:cs="Times New Roman"/>
          <w:sz w:val="26"/>
          <w:szCs w:val="26"/>
        </w:rPr>
        <w:t xml:space="preserve">Начальник ТО Управления </w:t>
      </w:r>
      <w:proofErr w:type="spellStart"/>
      <w:r w:rsidRPr="00130415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130415">
        <w:rPr>
          <w:rFonts w:ascii="Times New Roman" w:hAnsi="Times New Roman" w:cs="Times New Roman"/>
          <w:sz w:val="26"/>
          <w:szCs w:val="26"/>
        </w:rPr>
        <w:t xml:space="preserve"> по Приморскому </w:t>
      </w:r>
      <w:proofErr w:type="gramStart"/>
      <w:r w:rsidRPr="00130415">
        <w:rPr>
          <w:rFonts w:ascii="Times New Roman" w:hAnsi="Times New Roman" w:cs="Times New Roman"/>
          <w:sz w:val="26"/>
          <w:szCs w:val="26"/>
        </w:rPr>
        <w:t>краю  в</w:t>
      </w:r>
      <w:proofErr w:type="gramEnd"/>
      <w:r w:rsidRPr="001304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30415">
        <w:rPr>
          <w:rFonts w:ascii="Times New Roman" w:hAnsi="Times New Roman" w:cs="Times New Roman"/>
          <w:sz w:val="26"/>
          <w:szCs w:val="26"/>
        </w:rPr>
        <w:t>г.Арсеньеве</w:t>
      </w:r>
      <w:proofErr w:type="spellEnd"/>
      <w:r w:rsidRPr="0013041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30415">
        <w:rPr>
          <w:rFonts w:ascii="Times New Roman" w:hAnsi="Times New Roman" w:cs="Times New Roman"/>
          <w:sz w:val="26"/>
          <w:szCs w:val="26"/>
        </w:rPr>
        <w:t>Вязовик</w:t>
      </w:r>
      <w:proofErr w:type="spellEnd"/>
      <w:r w:rsidRPr="00130415">
        <w:rPr>
          <w:rFonts w:ascii="Times New Roman" w:hAnsi="Times New Roman" w:cs="Times New Roman"/>
          <w:sz w:val="26"/>
          <w:szCs w:val="26"/>
        </w:rPr>
        <w:t xml:space="preserve"> Марина Михайловна  </w:t>
      </w:r>
    </w:p>
    <w:p w:rsidR="00280650" w:rsidRPr="003C2D09" w:rsidRDefault="00280650" w:rsidP="003C2D09">
      <w:pPr>
        <w:ind w:left="36" w:right="14"/>
        <w:jc w:val="both"/>
        <w:rPr>
          <w:sz w:val="26"/>
          <w:szCs w:val="26"/>
        </w:rPr>
      </w:pPr>
    </w:p>
    <w:p w:rsidR="003D2032" w:rsidRPr="00DD7896" w:rsidRDefault="003D2032" w:rsidP="003D2032">
      <w:pPr>
        <w:pStyle w:val="ConsPlusTitle"/>
        <w:spacing w:before="240" w:after="160"/>
        <w:jc w:val="both"/>
        <w:rPr>
          <w:b w:val="0"/>
          <w:szCs w:val="26"/>
        </w:rPr>
      </w:pPr>
    </w:p>
    <w:p w:rsidR="00D930F9" w:rsidRPr="00716EFD" w:rsidRDefault="00D930F9" w:rsidP="00D31B86">
      <w:pPr>
        <w:tabs>
          <w:tab w:val="left" w:pos="804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8F4" w:rsidRPr="00716EFD" w:rsidRDefault="001278F4" w:rsidP="00D31B86">
      <w:pPr>
        <w:tabs>
          <w:tab w:val="left" w:pos="804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1278F4" w:rsidRPr="0071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30C"/>
    <w:multiLevelType w:val="hybridMultilevel"/>
    <w:tmpl w:val="CC520DD8"/>
    <w:lvl w:ilvl="0" w:tplc="86F0414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A044774">
      <w:start w:val="1"/>
      <w:numFmt w:val="lowerLetter"/>
      <w:lvlText w:val="%2"/>
      <w:lvlJc w:val="left"/>
      <w:pPr>
        <w:ind w:left="1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15E82E2">
      <w:start w:val="1"/>
      <w:numFmt w:val="lowerRoman"/>
      <w:lvlText w:val="%3"/>
      <w:lvlJc w:val="left"/>
      <w:pPr>
        <w:ind w:left="2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71424F8">
      <w:start w:val="1"/>
      <w:numFmt w:val="decimal"/>
      <w:lvlText w:val="%4"/>
      <w:lvlJc w:val="left"/>
      <w:pPr>
        <w:ind w:left="3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8FE8F8C">
      <w:start w:val="1"/>
      <w:numFmt w:val="lowerLetter"/>
      <w:lvlText w:val="%5"/>
      <w:lvlJc w:val="left"/>
      <w:pPr>
        <w:ind w:left="3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35CD6CE">
      <w:start w:val="1"/>
      <w:numFmt w:val="lowerRoman"/>
      <w:lvlText w:val="%6"/>
      <w:lvlJc w:val="left"/>
      <w:pPr>
        <w:ind w:left="4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C04F16C">
      <w:start w:val="1"/>
      <w:numFmt w:val="decimal"/>
      <w:lvlText w:val="%7"/>
      <w:lvlJc w:val="left"/>
      <w:pPr>
        <w:ind w:left="52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27623B2">
      <w:start w:val="1"/>
      <w:numFmt w:val="lowerLetter"/>
      <w:lvlText w:val="%8"/>
      <w:lvlJc w:val="left"/>
      <w:pPr>
        <w:ind w:left="5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740B15A">
      <w:start w:val="1"/>
      <w:numFmt w:val="lowerRoman"/>
      <w:lvlText w:val="%9"/>
      <w:lvlJc w:val="left"/>
      <w:pPr>
        <w:ind w:left="6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B8F1897"/>
    <w:multiLevelType w:val="hybridMultilevel"/>
    <w:tmpl w:val="45EE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2163C"/>
    <w:multiLevelType w:val="hybridMultilevel"/>
    <w:tmpl w:val="95CA1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37DA6"/>
    <w:multiLevelType w:val="hybridMultilevel"/>
    <w:tmpl w:val="2102BEA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167D2"/>
    <w:multiLevelType w:val="hybridMultilevel"/>
    <w:tmpl w:val="4F8E6C04"/>
    <w:lvl w:ilvl="0" w:tplc="A650B7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F4"/>
    <w:rsid w:val="00097D80"/>
    <w:rsid w:val="001278F4"/>
    <w:rsid w:val="00130415"/>
    <w:rsid w:val="0026628F"/>
    <w:rsid w:val="00280650"/>
    <w:rsid w:val="002A3C06"/>
    <w:rsid w:val="00301433"/>
    <w:rsid w:val="003855FA"/>
    <w:rsid w:val="00393844"/>
    <w:rsid w:val="003C2D09"/>
    <w:rsid w:val="003D2032"/>
    <w:rsid w:val="003D5A06"/>
    <w:rsid w:val="004B4992"/>
    <w:rsid w:val="004D164A"/>
    <w:rsid w:val="005E3FFB"/>
    <w:rsid w:val="006D0788"/>
    <w:rsid w:val="00716EFD"/>
    <w:rsid w:val="009C5BBE"/>
    <w:rsid w:val="00A2465F"/>
    <w:rsid w:val="00AE0CED"/>
    <w:rsid w:val="00B166D9"/>
    <w:rsid w:val="00BF6EE6"/>
    <w:rsid w:val="00CC1D3F"/>
    <w:rsid w:val="00D31B86"/>
    <w:rsid w:val="00D930F9"/>
    <w:rsid w:val="00DD7896"/>
    <w:rsid w:val="00E53A90"/>
    <w:rsid w:val="00EA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9DCF"/>
  <w15:chartTrackingRefBased/>
  <w15:docId w15:val="{9ADF65F4-8FF3-42FC-B599-C2D6458D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3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D31B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16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2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town/regulatory/postanovleniya-i-rasporyazheniya-administratsii/17234.html?sphrase_id=1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.town/regulatory/postanovleniya-i-rasporyazheniya-administratsii/17304.html?sphrase_id=16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.town/do%D1%81/munkontrol/plan_mk_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s.town/munitsipalnyy-kontro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s.town/regulatory/postanovleniya-i-rasporyazheniya-administratsii/14569.html?sphrase_id=1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Конечных Людмила Леонидовна</cp:lastModifiedBy>
  <cp:revision>7</cp:revision>
  <cp:lastPrinted>2019-12-04T00:35:00Z</cp:lastPrinted>
  <dcterms:created xsi:type="dcterms:W3CDTF">2019-12-03T23:35:00Z</dcterms:created>
  <dcterms:modified xsi:type="dcterms:W3CDTF">2019-12-04T23:09:00Z</dcterms:modified>
</cp:coreProperties>
</file>