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77" w:rsidRPr="003F0332" w:rsidRDefault="002B5D77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0332">
        <w:rPr>
          <w:rFonts w:ascii="Times New Roman" w:hAnsi="Times New Roman" w:cs="Times New Roman"/>
          <w:sz w:val="26"/>
          <w:szCs w:val="26"/>
        </w:rPr>
        <w:t xml:space="preserve">План </w:t>
      </w:r>
      <w:r w:rsidR="003F0332" w:rsidRPr="003F0332">
        <w:rPr>
          <w:rFonts w:ascii="Times New Roman" w:hAnsi="Times New Roman" w:cs="Times New Roman"/>
          <w:sz w:val="26"/>
          <w:szCs w:val="26"/>
        </w:rPr>
        <w:t>мероприятий по обучению</w:t>
      </w:r>
      <w:r w:rsidRPr="003F0332">
        <w:rPr>
          <w:rFonts w:ascii="Times New Roman" w:hAnsi="Times New Roman" w:cs="Times New Roman"/>
          <w:sz w:val="26"/>
          <w:szCs w:val="26"/>
        </w:rPr>
        <w:t xml:space="preserve"> муниципальных служащих, </w:t>
      </w:r>
    </w:p>
    <w:p w:rsidR="002B5D77" w:rsidRDefault="002B5D77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0332">
        <w:rPr>
          <w:rFonts w:ascii="Times New Roman" w:hAnsi="Times New Roman" w:cs="Times New Roman"/>
          <w:sz w:val="26"/>
          <w:szCs w:val="26"/>
        </w:rPr>
        <w:t xml:space="preserve">ответственных за </w:t>
      </w:r>
      <w:r w:rsidR="003F0332" w:rsidRPr="003F0332">
        <w:rPr>
          <w:rFonts w:ascii="Times New Roman" w:hAnsi="Times New Roman" w:cs="Times New Roman"/>
          <w:sz w:val="26"/>
          <w:szCs w:val="26"/>
        </w:rPr>
        <w:t>обеспечение</w:t>
      </w:r>
      <w:r w:rsidRPr="003F0332">
        <w:rPr>
          <w:rFonts w:ascii="Times New Roman" w:hAnsi="Times New Roman" w:cs="Times New Roman"/>
          <w:sz w:val="26"/>
          <w:szCs w:val="26"/>
        </w:rPr>
        <w:t xml:space="preserve"> </w:t>
      </w:r>
      <w:r w:rsidR="003F0332" w:rsidRPr="003F0332">
        <w:rPr>
          <w:rFonts w:ascii="Times New Roman" w:hAnsi="Times New Roman" w:cs="Times New Roman"/>
          <w:sz w:val="26"/>
          <w:szCs w:val="26"/>
        </w:rPr>
        <w:t>благоприятного инвестиционного климата</w:t>
      </w:r>
      <w:r w:rsidRPr="003F0332">
        <w:rPr>
          <w:rFonts w:ascii="Times New Roman" w:hAnsi="Times New Roman" w:cs="Times New Roman"/>
          <w:sz w:val="26"/>
          <w:szCs w:val="26"/>
        </w:rPr>
        <w:t xml:space="preserve">, привлечение инвестиций и работу с инвесторами, а также участвующих в процессе предоставления муниципальных услуг инвесторам </w:t>
      </w:r>
    </w:p>
    <w:p w:rsidR="003F0332" w:rsidRPr="003F0332" w:rsidRDefault="003F0332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14" w:type="dxa"/>
        <w:jc w:val="center"/>
        <w:tblLook w:val="04A0" w:firstRow="1" w:lastRow="0" w:firstColumn="1" w:lastColumn="0" w:noHBand="0" w:noVBand="1"/>
      </w:tblPr>
      <w:tblGrid>
        <w:gridCol w:w="540"/>
        <w:gridCol w:w="2533"/>
        <w:gridCol w:w="4022"/>
        <w:gridCol w:w="2507"/>
        <w:gridCol w:w="2295"/>
        <w:gridCol w:w="1546"/>
        <w:gridCol w:w="2471"/>
      </w:tblGrid>
      <w:tr w:rsidR="00AF7309" w:rsidRPr="009A7898" w:rsidTr="009A7898">
        <w:trPr>
          <w:trHeight w:val="1243"/>
          <w:jc w:val="center"/>
        </w:trPr>
        <w:tc>
          <w:tcPr>
            <w:tcW w:w="540" w:type="dxa"/>
            <w:vAlign w:val="center"/>
            <w:hideMark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3" w:type="dxa"/>
            <w:vAlign w:val="center"/>
            <w:hideMark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4022" w:type="dxa"/>
            <w:vAlign w:val="center"/>
          </w:tcPr>
          <w:p w:rsidR="003F0332" w:rsidRPr="009A7898" w:rsidRDefault="00FC10A6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Подпункты </w:t>
            </w:r>
          </w:p>
          <w:p w:rsidR="003475A3" w:rsidRPr="009A7898" w:rsidRDefault="00FC10A6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темы)</w:t>
            </w:r>
          </w:p>
        </w:tc>
        <w:tc>
          <w:tcPr>
            <w:tcW w:w="2507" w:type="dxa"/>
            <w:vAlign w:val="center"/>
            <w:hideMark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 для проведения обучающего мероприятия</w:t>
            </w:r>
          </w:p>
        </w:tc>
        <w:tc>
          <w:tcPr>
            <w:tcW w:w="2295" w:type="dxa"/>
            <w:vAlign w:val="center"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46" w:type="dxa"/>
            <w:vAlign w:val="center"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мероприятия</w:t>
            </w:r>
          </w:p>
        </w:tc>
        <w:tc>
          <w:tcPr>
            <w:tcW w:w="2471" w:type="dxa"/>
            <w:vAlign w:val="center"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  <w:hideMark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hideMark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ОРВ проектов муниципальных нормативных правовых актов и экспертизы действующих муниципальных нормативных правовых актов</w:t>
            </w:r>
          </w:p>
        </w:tc>
        <w:tc>
          <w:tcPr>
            <w:tcW w:w="4022" w:type="dxa"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ОРВ: нормативная документация, цель проведения, важность Этапы проведения ОРВ, заполнение форм отчетности Экспертиза МНПА: какие документы попадают под экспертизу, как принять участие в эксперти</w:t>
            </w:r>
            <w:r w:rsidR="005233EE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зе, итоги проведения экспертизы</w:t>
            </w:r>
          </w:p>
          <w:p w:rsidR="005233EE" w:rsidRPr="009A7898" w:rsidRDefault="005233EE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hideMark/>
          </w:tcPr>
          <w:p w:rsidR="008D620E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экономики и развития предпринимательства Приморского края, отдел ОРВ – </w:t>
            </w:r>
          </w:p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Е.В., Дмитриенко С.М.</w:t>
            </w:r>
          </w:p>
        </w:tc>
        <w:tc>
          <w:tcPr>
            <w:tcW w:w="2295" w:type="dxa"/>
          </w:tcPr>
          <w:p w:rsidR="00FC10A6" w:rsidRPr="009A7898" w:rsidRDefault="00FC10A6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5233EE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инвестиций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управления имущественных отношений, </w:t>
            </w:r>
          </w:p>
          <w:p w:rsidR="00FC10A6" w:rsidRPr="009A7898" w:rsidRDefault="00AF7309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46" w:type="dxa"/>
          </w:tcPr>
          <w:p w:rsidR="003475A3" w:rsidRPr="009A7898" w:rsidRDefault="005233EE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</w:tcPr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улучшения инвестиционного климата</w:t>
            </w:r>
          </w:p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климат – определение, подходы к оценке инвестиционного климата</w:t>
            </w:r>
          </w:p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содействия инвестиционному процессу, их роль</w:t>
            </w:r>
          </w:p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климат региона – процессы, способствующие улучшению инвестиционного климата Комплекс мер по улучшению инвестиционного климата</w:t>
            </w:r>
          </w:p>
        </w:tc>
        <w:tc>
          <w:tcPr>
            <w:tcW w:w="2507" w:type="dxa"/>
          </w:tcPr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«ИАПК» - департамент проектного управления – </w:t>
            </w:r>
          </w:p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Стецко</w:t>
            </w:r>
            <w:proofErr w:type="spellEnd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8D620E" w:rsidRPr="009A7898" w:rsidRDefault="008D620E" w:rsidP="008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  <w:hideMark/>
          </w:tcPr>
          <w:p w:rsidR="003475A3" w:rsidRPr="009A7898" w:rsidRDefault="007328CD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hideMark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муниципальные практики по повышению инвестиционной привлекательности МО</w:t>
            </w:r>
          </w:p>
        </w:tc>
        <w:tc>
          <w:tcPr>
            <w:tcW w:w="4022" w:type="dxa"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Агентства стратегических инициатив – наполнение (Магазин верных решений, Конкурс лучших социально-экономических практик) Лучшие практики: Сборник лучших муниципальных практик по итогам 2017 года, </w:t>
            </w:r>
            <w:r w:rsidR="00B40712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муниципальных практик АСИ</w:t>
            </w:r>
          </w:p>
        </w:tc>
        <w:tc>
          <w:tcPr>
            <w:tcW w:w="2507" w:type="dxa"/>
            <w:hideMark/>
          </w:tcPr>
          <w:p w:rsidR="008D620E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«ИАПК» - департамент проектного управления – </w:t>
            </w:r>
          </w:p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Стецко</w:t>
            </w:r>
            <w:proofErr w:type="spellEnd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C4753B" w:rsidRPr="009A7898" w:rsidRDefault="00C4753B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475A3" w:rsidRPr="009A7898" w:rsidRDefault="005233EE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trHeight w:val="6241"/>
          <w:jc w:val="center"/>
        </w:trPr>
        <w:tc>
          <w:tcPr>
            <w:tcW w:w="540" w:type="dxa"/>
            <w:hideMark/>
          </w:tcPr>
          <w:p w:rsidR="00C4753B" w:rsidRPr="009A7898" w:rsidRDefault="007328CD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hideMark/>
          </w:tcPr>
          <w:p w:rsidR="00C4753B" w:rsidRPr="009A7898" w:rsidRDefault="00C4753B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</w:t>
            </w:r>
          </w:p>
        </w:tc>
        <w:tc>
          <w:tcPr>
            <w:tcW w:w="4022" w:type="dxa"/>
          </w:tcPr>
          <w:p w:rsidR="00C4753B" w:rsidRPr="009A7898" w:rsidRDefault="00C4753B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 – определение, какие задачи помогает решить, для каких проектов подходит Формы МЧП, области применения МЧП Ко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нцессионные соглашения – 115 ФЗ</w:t>
            </w:r>
          </w:p>
        </w:tc>
        <w:tc>
          <w:tcPr>
            <w:tcW w:w="2507" w:type="dxa"/>
            <w:hideMark/>
          </w:tcPr>
          <w:p w:rsidR="00C4753B" w:rsidRPr="009A7898" w:rsidRDefault="00C4753B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«ИАПК» - директор департамента </w:t>
            </w:r>
            <w:r w:rsidR="006419A0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инвестиционных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и ГЧП – Демиденко Е.В., ведущий специалист по развитию моногородов и ГЧП – </w:t>
            </w:r>
            <w:proofErr w:type="spell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Жежко</w:t>
            </w:r>
            <w:proofErr w:type="spellEnd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Департамент экономики и развития предпринимательства 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 - Ивачева В.В.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C4753B" w:rsidRPr="009A7898" w:rsidRDefault="00C4753B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4753B" w:rsidRPr="009A7898" w:rsidRDefault="005233EE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C4753B" w:rsidRPr="009A7898" w:rsidRDefault="00C4753B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управления инвестиционными проектами с участием муниципальных образований и особенности привлечения инвестиций в различные отрасли экономики</w:t>
            </w:r>
          </w:p>
        </w:tc>
        <w:tc>
          <w:tcPr>
            <w:tcW w:w="4022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муниципалитету предложить свой инвестиционный проект потенциальным инвесторам? Привлечение инвестиций в различные отрасли экономики Институты развития Приморского края - как возможность для муниципального образования предложить к р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инвестиционный проект</w:t>
            </w:r>
          </w:p>
        </w:tc>
        <w:tc>
          <w:tcPr>
            <w:tcW w:w="2507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«ИАПК» - директор Ямщиков Д.В., директор департамента инвестиционных проектов и ГЧП Демиденко Е.В. Департамент градостроительства Приморского края – Никулина И.А., Департамент проектного управления Пр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иморского края - Костенко Е.А. 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045A0" w:rsidRPr="009A7898" w:rsidRDefault="005233EE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9A7898" w:rsidRPr="009A7898" w:rsidTr="009A7898">
        <w:trPr>
          <w:jc w:val="center"/>
        </w:trPr>
        <w:tc>
          <w:tcPr>
            <w:tcW w:w="540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3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проектного управления на муниципальном уровне</w:t>
            </w:r>
          </w:p>
        </w:tc>
        <w:tc>
          <w:tcPr>
            <w:tcW w:w="4022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Особенности управления проектами на муниципальном ур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овне Успешные примеры проектов </w:t>
            </w:r>
          </w:p>
        </w:tc>
        <w:tc>
          <w:tcPr>
            <w:tcW w:w="2507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«ИАПК» - департамент проектного управления – </w:t>
            </w:r>
            <w:proofErr w:type="spell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Стецко</w:t>
            </w:r>
            <w:proofErr w:type="spellEnd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Департамент проектного управления Пр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иморского края – Костенко Е.А. </w:t>
            </w:r>
          </w:p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  <w:hideMark/>
          </w:tcPr>
          <w:p w:rsidR="00E045A0" w:rsidRPr="009A7898" w:rsidRDefault="00F9565C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3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поиска и привлечения инвесторов</w:t>
            </w:r>
          </w:p>
        </w:tc>
        <w:tc>
          <w:tcPr>
            <w:tcW w:w="4022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привлечения инвестиций и инвесторов Поиск инвесторов – специализированные платформы для 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 потенциальных инвесторов</w:t>
            </w:r>
          </w:p>
        </w:tc>
        <w:tc>
          <w:tcPr>
            <w:tcW w:w="2507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«ИАПК»: директор департамента инвестиционных проектов и ГЧП Демиденко Е.В.,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по маркетингу </w:t>
            </w:r>
            <w:proofErr w:type="spell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Куловерова</w:t>
            </w:r>
            <w:proofErr w:type="spellEnd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Департамент экономики и развития предпринимательства При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края – Дмитриенко С.М.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045A0" w:rsidRPr="009A7898" w:rsidRDefault="005233EE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01.06.2019 - 10.12.2019</w:t>
            </w:r>
          </w:p>
        </w:tc>
        <w:tc>
          <w:tcPr>
            <w:tcW w:w="2471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2A" w:rsidRPr="009A7898" w:rsidRDefault="007A0D2A" w:rsidP="007A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благоприятного инвестиционного имиджа МО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D2A" w:rsidRPr="009A7898" w:rsidRDefault="007A0D2A" w:rsidP="007A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Инвестиционный имидж и его влияние на развитие территории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Маркетинг территории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D2A" w:rsidRPr="009A7898" w:rsidRDefault="007A0D2A" w:rsidP="007A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АНО «ИАПК» - главный специалист по маркетингу </w:t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Куловерова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Базарнова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9A7898" w:rsidRPr="009A7898" w:rsidTr="009A7898">
        <w:trPr>
          <w:jc w:val="center"/>
        </w:trPr>
        <w:tc>
          <w:tcPr>
            <w:tcW w:w="540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2A" w:rsidRPr="009A7898" w:rsidRDefault="007A0D2A" w:rsidP="007A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бренда МО. Формирование имиджа территории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D2A" w:rsidRPr="009A7898" w:rsidRDefault="007A0D2A" w:rsidP="007A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Имидж территории: понятие, составляющие элементы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D2A" w:rsidRPr="009A7898" w:rsidRDefault="007A0D2A" w:rsidP="007A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АНО «ИАПК» - главный специалист по маркетингу </w:t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Куловерова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Базарнова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7A0D2A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19" w:rsidRPr="009A7898" w:rsidRDefault="00930F19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7A0D2A" w:rsidRPr="009A7898" w:rsidRDefault="007A0D2A" w:rsidP="007A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  <w:hideMark/>
          </w:tcPr>
          <w:p w:rsidR="00E045A0" w:rsidRPr="009A7898" w:rsidRDefault="00F9565C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33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и стимулирование предпринимательской активности</w:t>
            </w:r>
          </w:p>
        </w:tc>
        <w:tc>
          <w:tcPr>
            <w:tcW w:w="4022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инвестиций: этапы, разработка необходимой документации Предприниматель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активность: понятие и виды</w:t>
            </w:r>
          </w:p>
        </w:tc>
        <w:tc>
          <w:tcPr>
            <w:tcW w:w="2507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«ИАПК»:  директор Ямщиков Д.В., директор департамента инвестиционных проектов и ГЧП Демиденко Е.В. Департамент экономики и развития предпринимательства Приморского края – Ивачева В.В., 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С.М.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045A0" w:rsidRPr="009A7898" w:rsidRDefault="005233EE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  <w:hideMark/>
          </w:tcPr>
          <w:p w:rsidR="00E045A0" w:rsidRPr="009A7898" w:rsidRDefault="00F9565C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3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распоряжение и управление муниципальным имуществом в целях привлечения инвестиций и поддержки субъектов инвестиционной и предпринимательской деятельности. Обзор лучших практик</w:t>
            </w:r>
          </w:p>
        </w:tc>
        <w:tc>
          <w:tcPr>
            <w:tcW w:w="4022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 – 131 ФЗ, статья 51 Цели и задачи управления и распоряжения муниципальным имуществом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Комплексные кадастровые работы</w:t>
            </w:r>
          </w:p>
        </w:tc>
        <w:tc>
          <w:tcPr>
            <w:tcW w:w="2507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земельных и имущественных отношений Приморского края – заместитель директора </w:t>
            </w:r>
            <w:proofErr w:type="spell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Ляйфер</w:t>
            </w:r>
            <w:proofErr w:type="spellEnd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Кадастровая палата Приморского края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заместитель, Дмитриенко И.В.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045A0" w:rsidRPr="009A7898" w:rsidRDefault="005233EE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jc w:val="center"/>
        </w:trPr>
        <w:tc>
          <w:tcPr>
            <w:tcW w:w="540" w:type="dxa"/>
            <w:hideMark/>
          </w:tcPr>
          <w:p w:rsidR="00E045A0" w:rsidRPr="009A7898" w:rsidRDefault="00F9565C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3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участия в инвестиционных проектах</w:t>
            </w:r>
          </w:p>
        </w:tc>
        <w:tc>
          <w:tcPr>
            <w:tcW w:w="4022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инвестиционного проекта Методы оценки эффекти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вности инвестиционного проекта </w:t>
            </w:r>
          </w:p>
        </w:tc>
        <w:tc>
          <w:tcPr>
            <w:tcW w:w="2507" w:type="dxa"/>
            <w:hideMark/>
          </w:tcPr>
          <w:p w:rsidR="00E045A0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«ИАПК» - </w:t>
            </w:r>
            <w:r w:rsidR="00E045A0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Ямщиков Д.В., директор департамента инвест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иционных</w:t>
            </w:r>
            <w:r w:rsidR="00E045A0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ГЧП Демиденко Е.В. Департамент </w:t>
            </w:r>
            <w:r w:rsidR="00E045A0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проектного управления П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риморского края - Костенко Е.А.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 и градостроительства, управления жизнеобеспечения</w:t>
            </w:r>
          </w:p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045A0" w:rsidRPr="009A7898" w:rsidRDefault="005233EE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01.06.2019 - 10.12.2019</w:t>
            </w:r>
          </w:p>
        </w:tc>
        <w:tc>
          <w:tcPr>
            <w:tcW w:w="2471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AF7309" w:rsidRPr="009A7898" w:rsidTr="009A7898">
        <w:trPr>
          <w:trHeight w:val="4424"/>
          <w:jc w:val="center"/>
        </w:trPr>
        <w:tc>
          <w:tcPr>
            <w:tcW w:w="540" w:type="dxa"/>
            <w:hideMark/>
          </w:tcPr>
          <w:p w:rsidR="00E045A0" w:rsidRPr="009A7898" w:rsidRDefault="00E045A0" w:rsidP="00F9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65C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3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выдачи разрешений на строительство, на ввод в эксплуатацию объектов капитального строительства</w:t>
            </w:r>
          </w:p>
        </w:tc>
        <w:tc>
          <w:tcPr>
            <w:tcW w:w="4022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51 ГК РФ, статья 55 ГК РФ Сроки выдачи разрешений, 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сокращения сроков </w:t>
            </w:r>
          </w:p>
        </w:tc>
        <w:tc>
          <w:tcPr>
            <w:tcW w:w="2507" w:type="dxa"/>
            <w:hideMark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Приморского края – Никулина И.А., Кадастровая палата Приморского края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заместитель, Дмитриенко И.В.</w:t>
            </w:r>
          </w:p>
        </w:tc>
        <w:tc>
          <w:tcPr>
            <w:tcW w:w="2295" w:type="dxa"/>
          </w:tcPr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AF7309" w:rsidRPr="009A7898" w:rsidRDefault="00AF7309" w:rsidP="00AF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045A0" w:rsidRPr="009A7898" w:rsidRDefault="005233EE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E045A0" w:rsidRPr="009A7898" w:rsidRDefault="00E045A0" w:rsidP="00E0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9A7898" w:rsidRPr="009A7898" w:rsidTr="009A7898">
        <w:trPr>
          <w:jc w:val="center"/>
        </w:trPr>
        <w:tc>
          <w:tcPr>
            <w:tcW w:w="540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правоприменительной практики в сфере земельных отношений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кадастровый учет 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Регистрация прав собственности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Судебная практика по земельным спорам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земельных и имущественных отношений Приморского края – </w:t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Ляйфер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Кадастровая палата Приморского края – заместитель, Дмитриенко И.В.</w:t>
            </w:r>
          </w:p>
        </w:tc>
        <w:tc>
          <w:tcPr>
            <w:tcW w:w="2295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19" w:rsidRPr="009A7898" w:rsidRDefault="00930F19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6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9A7898" w:rsidRPr="009A7898" w:rsidTr="009A7898">
        <w:trPr>
          <w:jc w:val="center"/>
        </w:trPr>
        <w:tc>
          <w:tcPr>
            <w:tcW w:w="540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мер поддержки субъектам предпринимательства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Существующие меры поддержки субъектов МСП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Микрокредиторвание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ставке 7,75%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Институты развития Приморского края</w:t>
            </w:r>
          </w:p>
        </w:tc>
        <w:tc>
          <w:tcPr>
            <w:tcW w:w="2295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9A7898" w:rsidRPr="009A7898" w:rsidTr="009A7898">
        <w:trPr>
          <w:jc w:val="center"/>
        </w:trPr>
        <w:tc>
          <w:tcPr>
            <w:tcW w:w="540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ГЧП. ГЧП как механизм привлечения инвестиций в сфере государственного и муниципального управления. Требования предъявляемые к мониторингу концессионных и ГЧП соглашений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ГЧП – определение, какие задачи помогает решить, для каких проектов подходит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Формы ГЧП, области применения ГЧП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224 ФЗ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ГАС Управление: Права, внесение информации, актуализация.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98" w:rsidRPr="009A7898" w:rsidRDefault="009A7898" w:rsidP="009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АНО «ИАПК» - директор департамента </w:t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. проектов и ГЧП – Демиденко Е.В., ведущий специалист по развитию моногородов и ГЧП – </w:t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Жежко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Департамент экономики и развития предпринимательства Приморского края - Ивачева В.В.</w:t>
            </w:r>
          </w:p>
        </w:tc>
        <w:tc>
          <w:tcPr>
            <w:tcW w:w="2295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471" w:type="dxa"/>
          </w:tcPr>
          <w:p w:rsidR="009A7898" w:rsidRPr="009A7898" w:rsidRDefault="009A7898" w:rsidP="009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</w:tbl>
    <w:p w:rsidR="001D66C6" w:rsidRPr="001D66C6" w:rsidRDefault="001D66C6" w:rsidP="00FC10A6">
      <w:pPr>
        <w:rPr>
          <w:rFonts w:ascii="Times New Roman" w:hAnsi="Times New Roman" w:cs="Times New Roman"/>
          <w:sz w:val="28"/>
          <w:szCs w:val="28"/>
        </w:rPr>
      </w:pPr>
    </w:p>
    <w:sectPr w:rsidR="001D66C6" w:rsidRPr="001D66C6" w:rsidSect="00930F19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C6"/>
    <w:rsid w:val="001D66C6"/>
    <w:rsid w:val="00201972"/>
    <w:rsid w:val="002B5D77"/>
    <w:rsid w:val="003475A3"/>
    <w:rsid w:val="003F0332"/>
    <w:rsid w:val="00463F45"/>
    <w:rsid w:val="0049631A"/>
    <w:rsid w:val="005233EE"/>
    <w:rsid w:val="006419A0"/>
    <w:rsid w:val="007328CD"/>
    <w:rsid w:val="007A0D2A"/>
    <w:rsid w:val="00814D94"/>
    <w:rsid w:val="008D620E"/>
    <w:rsid w:val="00930F19"/>
    <w:rsid w:val="00997BF8"/>
    <w:rsid w:val="009A7898"/>
    <w:rsid w:val="00A3473A"/>
    <w:rsid w:val="00A84204"/>
    <w:rsid w:val="00AF7309"/>
    <w:rsid w:val="00B40712"/>
    <w:rsid w:val="00C06D78"/>
    <w:rsid w:val="00C4753B"/>
    <w:rsid w:val="00E045A0"/>
    <w:rsid w:val="00E82B56"/>
    <w:rsid w:val="00F9565C"/>
    <w:rsid w:val="00FB3BD9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2B54"/>
  <w15:docId w15:val="{DE30B80E-0A9F-4F50-89D4-C3408B2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5E1F-D467-46BB-8B43-FC7B6723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</dc:creator>
  <cp:lastModifiedBy>Ласун Наталья Владимировна</cp:lastModifiedBy>
  <cp:revision>12</cp:revision>
  <cp:lastPrinted>2019-05-31T07:13:00Z</cp:lastPrinted>
  <dcterms:created xsi:type="dcterms:W3CDTF">2019-04-09T04:10:00Z</dcterms:created>
  <dcterms:modified xsi:type="dcterms:W3CDTF">2019-06-07T04:53:00Z</dcterms:modified>
</cp:coreProperties>
</file>