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C739E">
        <w:tc>
          <w:tcPr>
            <w:tcW w:w="4677" w:type="dxa"/>
            <w:tcBorders>
              <w:top w:val="nil"/>
              <w:left w:val="nil"/>
              <w:bottom w:val="nil"/>
              <w:right w:val="nil"/>
            </w:tcBorders>
          </w:tcPr>
          <w:p w:rsidR="00CC739E" w:rsidRDefault="00CC739E">
            <w:pPr>
              <w:pStyle w:val="ConsPlusNormal"/>
              <w:outlineLvl w:val="0"/>
            </w:pPr>
            <w:r>
              <w:t>9 ноября 2007 года</w:t>
            </w:r>
          </w:p>
        </w:tc>
        <w:tc>
          <w:tcPr>
            <w:tcW w:w="4677" w:type="dxa"/>
            <w:tcBorders>
              <w:top w:val="nil"/>
              <w:left w:val="nil"/>
              <w:bottom w:val="nil"/>
              <w:right w:val="nil"/>
            </w:tcBorders>
          </w:tcPr>
          <w:p w:rsidR="00CC739E" w:rsidRDefault="00CC739E">
            <w:pPr>
              <w:pStyle w:val="ConsPlusNormal"/>
              <w:jc w:val="right"/>
              <w:outlineLvl w:val="0"/>
            </w:pPr>
            <w:r>
              <w:t>N 153-КЗ</w:t>
            </w:r>
          </w:p>
        </w:tc>
      </w:tr>
    </w:tbl>
    <w:p w:rsidR="00CC739E" w:rsidRDefault="00CC739E">
      <w:pPr>
        <w:pStyle w:val="ConsPlusNormal"/>
        <w:pBdr>
          <w:top w:val="single" w:sz="6" w:space="0" w:color="auto"/>
        </w:pBdr>
        <w:spacing w:before="100" w:after="100"/>
        <w:jc w:val="both"/>
        <w:rPr>
          <w:sz w:val="2"/>
          <w:szCs w:val="2"/>
        </w:rPr>
      </w:pPr>
    </w:p>
    <w:p w:rsidR="00CC739E" w:rsidRDefault="00CC739E">
      <w:pPr>
        <w:pStyle w:val="ConsPlusNormal"/>
        <w:jc w:val="both"/>
      </w:pPr>
    </w:p>
    <w:p w:rsidR="00CC739E" w:rsidRPr="00CC739E" w:rsidRDefault="00CC739E">
      <w:pPr>
        <w:pStyle w:val="ConsPlusTitle"/>
        <w:jc w:val="center"/>
        <w:rPr>
          <w:rFonts w:ascii="Times New Roman" w:hAnsi="Times New Roman" w:cs="Times New Roman"/>
        </w:rPr>
      </w:pPr>
      <w:r w:rsidRPr="00CC739E">
        <w:rPr>
          <w:rFonts w:ascii="Times New Roman" w:hAnsi="Times New Roman" w:cs="Times New Roman"/>
        </w:rPr>
        <w:t>ЗАКОН</w:t>
      </w:r>
    </w:p>
    <w:p w:rsidR="00CC739E" w:rsidRPr="00CC739E" w:rsidRDefault="00CC739E">
      <w:pPr>
        <w:pStyle w:val="ConsPlusTitle"/>
        <w:jc w:val="center"/>
        <w:rPr>
          <w:rFonts w:ascii="Times New Roman" w:hAnsi="Times New Roman" w:cs="Times New Roman"/>
        </w:rPr>
      </w:pPr>
      <w:r w:rsidRPr="00CC739E">
        <w:rPr>
          <w:rFonts w:ascii="Times New Roman" w:hAnsi="Times New Roman" w:cs="Times New Roman"/>
        </w:rPr>
        <w:t>ПРИМОРСКОГО КРАЯ</w:t>
      </w:r>
    </w:p>
    <w:p w:rsidR="00CC739E" w:rsidRPr="00CC739E" w:rsidRDefault="00CC739E">
      <w:pPr>
        <w:pStyle w:val="ConsPlusTitle"/>
        <w:jc w:val="center"/>
        <w:rPr>
          <w:rFonts w:ascii="Times New Roman" w:hAnsi="Times New Roman" w:cs="Times New Roman"/>
        </w:rPr>
      </w:pPr>
    </w:p>
    <w:p w:rsidR="00CC739E" w:rsidRPr="00CC739E" w:rsidRDefault="00CC739E">
      <w:pPr>
        <w:pStyle w:val="ConsPlusTitle"/>
        <w:jc w:val="center"/>
        <w:rPr>
          <w:rFonts w:ascii="Times New Roman" w:hAnsi="Times New Roman" w:cs="Times New Roman"/>
        </w:rPr>
      </w:pPr>
      <w:r w:rsidRPr="00CC739E">
        <w:rPr>
          <w:rFonts w:ascii="Times New Roman" w:hAnsi="Times New Roman" w:cs="Times New Roman"/>
        </w:rPr>
        <w:t>О НАДЕЛЕНИИ ОРГАНОВ МЕСТНОГО САМОУПРАВЛЕНИЯ ОТДЕЛЬНЫМИ</w:t>
      </w:r>
    </w:p>
    <w:p w:rsidR="00CC739E" w:rsidRPr="00CC739E" w:rsidRDefault="00CC739E">
      <w:pPr>
        <w:pStyle w:val="ConsPlusTitle"/>
        <w:jc w:val="center"/>
        <w:rPr>
          <w:rFonts w:ascii="Times New Roman" w:hAnsi="Times New Roman" w:cs="Times New Roman"/>
        </w:rPr>
      </w:pPr>
      <w:r w:rsidRPr="00CC739E">
        <w:rPr>
          <w:rFonts w:ascii="Times New Roman" w:hAnsi="Times New Roman" w:cs="Times New Roman"/>
        </w:rPr>
        <w:t>ГОСУДАРСТВЕННЫМИ ПОЛНОМОЧИЯМИ ПО ГОСУДАРСТВЕННОМУ</w:t>
      </w:r>
    </w:p>
    <w:p w:rsidR="00CC739E" w:rsidRPr="00CC739E" w:rsidRDefault="00CC739E">
      <w:pPr>
        <w:pStyle w:val="ConsPlusTitle"/>
        <w:jc w:val="center"/>
        <w:rPr>
          <w:rFonts w:ascii="Times New Roman" w:hAnsi="Times New Roman" w:cs="Times New Roman"/>
        </w:rPr>
      </w:pPr>
      <w:r w:rsidRPr="00CC739E">
        <w:rPr>
          <w:rFonts w:ascii="Times New Roman" w:hAnsi="Times New Roman" w:cs="Times New Roman"/>
        </w:rPr>
        <w:t>УПРАВЛЕНИЮ ОХРАНОЙ ТРУДА</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jc w:val="right"/>
        <w:rPr>
          <w:rFonts w:ascii="Times New Roman" w:hAnsi="Times New Roman" w:cs="Times New Roman"/>
        </w:rPr>
      </w:pPr>
      <w:proofErr w:type="spellStart"/>
      <w:r w:rsidRPr="00CC739E">
        <w:rPr>
          <w:rFonts w:ascii="Times New Roman" w:hAnsi="Times New Roman" w:cs="Times New Roman"/>
        </w:rPr>
        <w:t>ринят</w:t>
      </w:r>
      <w:proofErr w:type="spellEnd"/>
    </w:p>
    <w:p w:rsidR="00CC739E" w:rsidRPr="00CC739E" w:rsidRDefault="00CC739E">
      <w:pPr>
        <w:pStyle w:val="ConsPlusNormal"/>
        <w:jc w:val="right"/>
        <w:rPr>
          <w:rFonts w:ascii="Times New Roman" w:hAnsi="Times New Roman" w:cs="Times New Roman"/>
        </w:rPr>
      </w:pPr>
      <w:r w:rsidRPr="00CC739E">
        <w:rPr>
          <w:rFonts w:ascii="Times New Roman" w:hAnsi="Times New Roman" w:cs="Times New Roman"/>
        </w:rPr>
        <w:t>Законодательным Собранием</w:t>
      </w:r>
    </w:p>
    <w:p w:rsidR="00CC739E" w:rsidRPr="00CC739E" w:rsidRDefault="00CC739E">
      <w:pPr>
        <w:pStyle w:val="ConsPlusNormal"/>
        <w:jc w:val="right"/>
        <w:rPr>
          <w:rFonts w:ascii="Times New Roman" w:hAnsi="Times New Roman" w:cs="Times New Roman"/>
        </w:rPr>
      </w:pPr>
      <w:r w:rsidRPr="00CC739E">
        <w:rPr>
          <w:rFonts w:ascii="Times New Roman" w:hAnsi="Times New Roman" w:cs="Times New Roman"/>
        </w:rPr>
        <w:t>Приморского края</w:t>
      </w:r>
    </w:p>
    <w:p w:rsidR="00CC739E" w:rsidRPr="00CC739E" w:rsidRDefault="00CC739E">
      <w:pPr>
        <w:pStyle w:val="ConsPlusNormal"/>
        <w:jc w:val="right"/>
        <w:rPr>
          <w:rFonts w:ascii="Times New Roman" w:hAnsi="Times New Roman" w:cs="Times New Roman"/>
        </w:rPr>
      </w:pPr>
      <w:r w:rsidRPr="00CC739E">
        <w:rPr>
          <w:rFonts w:ascii="Times New Roman" w:hAnsi="Times New Roman" w:cs="Times New Roman"/>
        </w:rPr>
        <w:t>24 октября 2007 года</w:t>
      </w:r>
    </w:p>
    <w:p w:rsidR="00CC739E" w:rsidRPr="00CC739E" w:rsidRDefault="00CC739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739E" w:rsidRPr="00CC739E">
        <w:trPr>
          <w:jc w:val="center"/>
        </w:trPr>
        <w:tc>
          <w:tcPr>
            <w:tcW w:w="9294" w:type="dxa"/>
            <w:tcBorders>
              <w:top w:val="nil"/>
              <w:left w:val="single" w:sz="24" w:space="0" w:color="CED3F1"/>
              <w:bottom w:val="nil"/>
              <w:right w:val="single" w:sz="24" w:space="0" w:color="F4F3F8"/>
            </w:tcBorders>
            <w:shd w:val="clear" w:color="auto" w:fill="F4F3F8"/>
          </w:tcPr>
          <w:p w:rsidR="00CC739E" w:rsidRPr="00CC739E" w:rsidRDefault="00CC739E">
            <w:pPr>
              <w:pStyle w:val="ConsPlusNormal"/>
              <w:jc w:val="center"/>
              <w:rPr>
                <w:rFonts w:ascii="Times New Roman" w:hAnsi="Times New Roman" w:cs="Times New Roman"/>
              </w:rPr>
            </w:pPr>
            <w:r w:rsidRPr="00CC739E">
              <w:rPr>
                <w:rFonts w:ascii="Times New Roman" w:hAnsi="Times New Roman" w:cs="Times New Roman"/>
                <w:color w:val="392C69"/>
              </w:rPr>
              <w:t>Список изменяющих документов</w:t>
            </w:r>
          </w:p>
          <w:p w:rsidR="00CC739E" w:rsidRPr="00CC739E" w:rsidRDefault="00CC739E">
            <w:pPr>
              <w:pStyle w:val="ConsPlusNormal"/>
              <w:jc w:val="center"/>
              <w:rPr>
                <w:rFonts w:ascii="Times New Roman" w:hAnsi="Times New Roman" w:cs="Times New Roman"/>
              </w:rPr>
            </w:pPr>
            <w:r w:rsidRPr="00CC739E">
              <w:rPr>
                <w:rFonts w:ascii="Times New Roman" w:hAnsi="Times New Roman" w:cs="Times New Roman"/>
                <w:color w:val="392C69"/>
              </w:rPr>
              <w:t>(в ред. Законов Приморского края</w:t>
            </w:r>
          </w:p>
          <w:p w:rsidR="00CC739E" w:rsidRPr="00CC739E" w:rsidRDefault="00CC739E">
            <w:pPr>
              <w:pStyle w:val="ConsPlusNormal"/>
              <w:jc w:val="center"/>
              <w:rPr>
                <w:rFonts w:ascii="Times New Roman" w:hAnsi="Times New Roman" w:cs="Times New Roman"/>
              </w:rPr>
            </w:pPr>
            <w:r w:rsidRPr="00CC739E">
              <w:rPr>
                <w:rFonts w:ascii="Times New Roman" w:hAnsi="Times New Roman" w:cs="Times New Roman"/>
                <w:color w:val="392C69"/>
              </w:rPr>
              <w:t xml:space="preserve">от 17.03.2008 </w:t>
            </w:r>
            <w:hyperlink r:id="rId4" w:history="1">
              <w:r w:rsidRPr="00CC739E">
                <w:rPr>
                  <w:rFonts w:ascii="Times New Roman" w:hAnsi="Times New Roman" w:cs="Times New Roman"/>
                  <w:color w:val="0000FF"/>
                </w:rPr>
                <w:t>N 224-КЗ</w:t>
              </w:r>
            </w:hyperlink>
            <w:r w:rsidRPr="00CC739E">
              <w:rPr>
                <w:rFonts w:ascii="Times New Roman" w:hAnsi="Times New Roman" w:cs="Times New Roman"/>
                <w:color w:val="392C69"/>
              </w:rPr>
              <w:t xml:space="preserve">, от 30.04.2009 </w:t>
            </w:r>
            <w:hyperlink r:id="rId5" w:history="1">
              <w:r w:rsidRPr="00CC739E">
                <w:rPr>
                  <w:rFonts w:ascii="Times New Roman" w:hAnsi="Times New Roman" w:cs="Times New Roman"/>
                  <w:color w:val="0000FF"/>
                </w:rPr>
                <w:t>N 416-КЗ</w:t>
              </w:r>
            </w:hyperlink>
            <w:r w:rsidRPr="00CC739E">
              <w:rPr>
                <w:rFonts w:ascii="Times New Roman" w:hAnsi="Times New Roman" w:cs="Times New Roman"/>
                <w:color w:val="392C69"/>
              </w:rPr>
              <w:t>,</w:t>
            </w:r>
          </w:p>
          <w:p w:rsidR="00CC739E" w:rsidRPr="00CC739E" w:rsidRDefault="00CC739E">
            <w:pPr>
              <w:pStyle w:val="ConsPlusNormal"/>
              <w:jc w:val="center"/>
              <w:rPr>
                <w:rFonts w:ascii="Times New Roman" w:hAnsi="Times New Roman" w:cs="Times New Roman"/>
              </w:rPr>
            </w:pPr>
            <w:r w:rsidRPr="00CC739E">
              <w:rPr>
                <w:rFonts w:ascii="Times New Roman" w:hAnsi="Times New Roman" w:cs="Times New Roman"/>
                <w:color w:val="392C69"/>
              </w:rPr>
              <w:t xml:space="preserve">от 07.10.2011 </w:t>
            </w:r>
            <w:hyperlink r:id="rId6" w:history="1">
              <w:r w:rsidRPr="00CC739E">
                <w:rPr>
                  <w:rFonts w:ascii="Times New Roman" w:hAnsi="Times New Roman" w:cs="Times New Roman"/>
                  <w:color w:val="0000FF"/>
                </w:rPr>
                <w:t>N 826-КЗ</w:t>
              </w:r>
            </w:hyperlink>
            <w:r w:rsidRPr="00CC739E">
              <w:rPr>
                <w:rFonts w:ascii="Times New Roman" w:hAnsi="Times New Roman" w:cs="Times New Roman"/>
                <w:color w:val="392C69"/>
              </w:rPr>
              <w:t xml:space="preserve">, от 03.12.2012 </w:t>
            </w:r>
            <w:hyperlink r:id="rId7" w:history="1">
              <w:r w:rsidRPr="00CC739E">
                <w:rPr>
                  <w:rFonts w:ascii="Times New Roman" w:hAnsi="Times New Roman" w:cs="Times New Roman"/>
                  <w:color w:val="0000FF"/>
                </w:rPr>
                <w:t>N 135-КЗ</w:t>
              </w:r>
            </w:hyperlink>
            <w:r w:rsidRPr="00CC739E">
              <w:rPr>
                <w:rFonts w:ascii="Times New Roman" w:hAnsi="Times New Roman" w:cs="Times New Roman"/>
                <w:color w:val="392C69"/>
              </w:rPr>
              <w:t>,</w:t>
            </w:r>
          </w:p>
          <w:p w:rsidR="00CC739E" w:rsidRPr="00CC739E" w:rsidRDefault="00CC739E">
            <w:pPr>
              <w:pStyle w:val="ConsPlusNormal"/>
              <w:jc w:val="center"/>
              <w:rPr>
                <w:rFonts w:ascii="Times New Roman" w:hAnsi="Times New Roman" w:cs="Times New Roman"/>
              </w:rPr>
            </w:pPr>
            <w:r w:rsidRPr="00CC739E">
              <w:rPr>
                <w:rFonts w:ascii="Times New Roman" w:hAnsi="Times New Roman" w:cs="Times New Roman"/>
                <w:color w:val="392C69"/>
              </w:rPr>
              <w:t xml:space="preserve">от 20.12.2012 </w:t>
            </w:r>
            <w:hyperlink r:id="rId8" w:history="1">
              <w:r w:rsidRPr="00CC739E">
                <w:rPr>
                  <w:rFonts w:ascii="Times New Roman" w:hAnsi="Times New Roman" w:cs="Times New Roman"/>
                  <w:color w:val="0000FF"/>
                </w:rPr>
                <w:t>N 145-КЗ</w:t>
              </w:r>
            </w:hyperlink>
            <w:r w:rsidRPr="00CC739E">
              <w:rPr>
                <w:rFonts w:ascii="Times New Roman" w:hAnsi="Times New Roman" w:cs="Times New Roman"/>
                <w:color w:val="392C69"/>
              </w:rPr>
              <w:t xml:space="preserve">, от 03.10.2013 </w:t>
            </w:r>
            <w:hyperlink r:id="rId9" w:history="1">
              <w:r w:rsidRPr="00CC739E">
                <w:rPr>
                  <w:rFonts w:ascii="Times New Roman" w:hAnsi="Times New Roman" w:cs="Times New Roman"/>
                  <w:color w:val="0000FF"/>
                </w:rPr>
                <w:t>N 263-КЗ</w:t>
              </w:r>
            </w:hyperlink>
            <w:r w:rsidRPr="00CC739E">
              <w:rPr>
                <w:rFonts w:ascii="Times New Roman" w:hAnsi="Times New Roman" w:cs="Times New Roman"/>
                <w:color w:val="392C69"/>
              </w:rPr>
              <w:t>,</w:t>
            </w:r>
          </w:p>
          <w:p w:rsidR="00CC739E" w:rsidRPr="00CC739E" w:rsidRDefault="00CC739E">
            <w:pPr>
              <w:pStyle w:val="ConsPlusNormal"/>
              <w:jc w:val="center"/>
              <w:rPr>
                <w:rFonts w:ascii="Times New Roman" w:hAnsi="Times New Roman" w:cs="Times New Roman"/>
              </w:rPr>
            </w:pPr>
            <w:r w:rsidRPr="00CC739E">
              <w:rPr>
                <w:rFonts w:ascii="Times New Roman" w:hAnsi="Times New Roman" w:cs="Times New Roman"/>
                <w:color w:val="392C69"/>
              </w:rPr>
              <w:t xml:space="preserve">от 12.05.2014 </w:t>
            </w:r>
            <w:hyperlink r:id="rId10" w:history="1">
              <w:r w:rsidRPr="00CC739E">
                <w:rPr>
                  <w:rFonts w:ascii="Times New Roman" w:hAnsi="Times New Roman" w:cs="Times New Roman"/>
                  <w:color w:val="0000FF"/>
                </w:rPr>
                <w:t>N 408-КЗ</w:t>
              </w:r>
            </w:hyperlink>
            <w:r w:rsidRPr="00CC739E">
              <w:rPr>
                <w:rFonts w:ascii="Times New Roman" w:hAnsi="Times New Roman" w:cs="Times New Roman"/>
                <w:color w:val="392C69"/>
              </w:rPr>
              <w:t xml:space="preserve">, от 06.05.2015 </w:t>
            </w:r>
            <w:hyperlink r:id="rId11" w:history="1">
              <w:r w:rsidRPr="00CC739E">
                <w:rPr>
                  <w:rFonts w:ascii="Times New Roman" w:hAnsi="Times New Roman" w:cs="Times New Roman"/>
                  <w:color w:val="0000FF"/>
                </w:rPr>
                <w:t>N 626-КЗ</w:t>
              </w:r>
            </w:hyperlink>
            <w:r w:rsidRPr="00CC739E">
              <w:rPr>
                <w:rFonts w:ascii="Times New Roman" w:hAnsi="Times New Roman" w:cs="Times New Roman"/>
                <w:color w:val="392C69"/>
              </w:rPr>
              <w:t>)</w:t>
            </w:r>
          </w:p>
        </w:tc>
      </w:tr>
    </w:tbl>
    <w:p w:rsidR="00CC739E" w:rsidRPr="00CC739E" w:rsidRDefault="00CC739E">
      <w:pPr>
        <w:pStyle w:val="ConsPlusNormal"/>
        <w:ind w:firstLine="540"/>
        <w:jc w:val="both"/>
        <w:rPr>
          <w:rFonts w:ascii="Times New Roman" w:hAnsi="Times New Roman" w:cs="Times New Roman"/>
        </w:rPr>
      </w:pPr>
      <w:bookmarkStart w:id="0" w:name="_GoBack"/>
      <w:bookmarkEnd w:id="0"/>
      <w:r w:rsidRPr="00CC739E">
        <w:rPr>
          <w:rFonts w:ascii="Times New Roman" w:hAnsi="Times New Roman" w:cs="Times New Roman"/>
        </w:rPr>
        <w:t xml:space="preserve">Настоящий Закон в соответствии с </w:t>
      </w:r>
      <w:hyperlink r:id="rId12" w:history="1">
        <w:r w:rsidRPr="00CC739E">
          <w:rPr>
            <w:rFonts w:ascii="Times New Roman" w:hAnsi="Times New Roman" w:cs="Times New Roman"/>
            <w:color w:val="0000FF"/>
          </w:rPr>
          <w:t>Конституцией</w:t>
        </w:r>
      </w:hyperlink>
      <w:r w:rsidRPr="00CC739E">
        <w:rPr>
          <w:rFonts w:ascii="Times New Roman" w:hAnsi="Times New Roman" w:cs="Times New Roman"/>
        </w:rPr>
        <w:t xml:space="preserve"> Российской Федерации, Федеральным </w:t>
      </w:r>
      <w:hyperlink r:id="rId13" w:history="1">
        <w:r w:rsidRPr="00CC739E">
          <w:rPr>
            <w:rFonts w:ascii="Times New Roman" w:hAnsi="Times New Roman" w:cs="Times New Roman"/>
            <w:color w:val="0000FF"/>
          </w:rPr>
          <w:t>законом</w:t>
        </w:r>
      </w:hyperlink>
      <w:r w:rsidRPr="00CC739E">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Трудовым </w:t>
      </w:r>
      <w:hyperlink r:id="rId14" w:history="1">
        <w:r w:rsidRPr="00CC739E">
          <w:rPr>
            <w:rFonts w:ascii="Times New Roman" w:hAnsi="Times New Roman" w:cs="Times New Roman"/>
            <w:color w:val="0000FF"/>
          </w:rPr>
          <w:t>кодексом</w:t>
        </w:r>
      </w:hyperlink>
      <w:r w:rsidRPr="00CC739E">
        <w:rPr>
          <w:rFonts w:ascii="Times New Roman" w:hAnsi="Times New Roman" w:cs="Times New Roman"/>
        </w:rPr>
        <w:t xml:space="preserve"> Российской Федерации наделяет органы местного самоуправления муниципальных районов и городских округов Приморского края отдельными государственными полномочиями по государственному управлению охраной труда.</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outlineLvl w:val="1"/>
        <w:rPr>
          <w:rFonts w:ascii="Times New Roman" w:hAnsi="Times New Roman" w:cs="Times New Roman"/>
        </w:rPr>
      </w:pPr>
      <w:r w:rsidRPr="00CC739E">
        <w:rPr>
          <w:rFonts w:ascii="Times New Roman" w:hAnsi="Times New Roman" w:cs="Times New Roman"/>
        </w:rPr>
        <w:t>Статья 1. Субъекты наделения отдельными государственными полномочиями по государственному управлению охраной труда</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rPr>
          <w:rFonts w:ascii="Times New Roman" w:hAnsi="Times New Roman" w:cs="Times New Roman"/>
        </w:rPr>
      </w:pPr>
      <w:r w:rsidRPr="00CC739E">
        <w:rPr>
          <w:rFonts w:ascii="Times New Roman" w:hAnsi="Times New Roman" w:cs="Times New Roman"/>
        </w:rPr>
        <w:t>Отдельными государственными полномочиями по государственному управлению охраной труда наделяются органы местного самоуправления муниципальных районов и городских округов Приморского края (далее - органы местного самоуправления).</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outlineLvl w:val="1"/>
        <w:rPr>
          <w:rFonts w:ascii="Times New Roman" w:hAnsi="Times New Roman" w:cs="Times New Roman"/>
        </w:rPr>
      </w:pPr>
      <w:r w:rsidRPr="00CC739E">
        <w:rPr>
          <w:rFonts w:ascii="Times New Roman" w:hAnsi="Times New Roman" w:cs="Times New Roman"/>
        </w:rPr>
        <w:t>Статья 2. Перечень отдельных государственных полномочий по государственному управлению охраной труда, которыми наделяются органы местного самоуправления</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rPr>
          <w:rFonts w:ascii="Times New Roman" w:hAnsi="Times New Roman" w:cs="Times New Roman"/>
        </w:rPr>
      </w:pPr>
      <w:r w:rsidRPr="00CC739E">
        <w:rPr>
          <w:rFonts w:ascii="Times New Roman" w:hAnsi="Times New Roman" w:cs="Times New Roman"/>
        </w:rPr>
        <w:t>1. Органы местного самоуправления наделяются следующими государственными полномочиями по государственному управлению охраной труда (далее - государственные полномочия):</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1) координация проведения на территории соответствующего муниципального образования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w:t>
      </w:r>
    </w:p>
    <w:p w:rsidR="00CC739E" w:rsidRPr="00CC739E" w:rsidRDefault="00CC739E">
      <w:pPr>
        <w:pStyle w:val="ConsPlusNormal"/>
        <w:jc w:val="both"/>
        <w:rPr>
          <w:rFonts w:ascii="Times New Roman" w:hAnsi="Times New Roman" w:cs="Times New Roman"/>
        </w:rPr>
      </w:pPr>
      <w:r w:rsidRPr="00CC739E">
        <w:rPr>
          <w:rFonts w:ascii="Times New Roman" w:hAnsi="Times New Roman" w:cs="Times New Roman"/>
        </w:rPr>
        <w:t xml:space="preserve">(в ред. </w:t>
      </w:r>
      <w:hyperlink r:id="rId15" w:history="1">
        <w:r w:rsidRPr="00CC739E">
          <w:rPr>
            <w:rFonts w:ascii="Times New Roman" w:hAnsi="Times New Roman" w:cs="Times New Roman"/>
            <w:color w:val="0000FF"/>
          </w:rPr>
          <w:t>Закона</w:t>
        </w:r>
      </w:hyperlink>
      <w:r w:rsidRPr="00CC739E">
        <w:rPr>
          <w:rFonts w:ascii="Times New Roman" w:hAnsi="Times New Roman" w:cs="Times New Roman"/>
        </w:rPr>
        <w:t xml:space="preserve"> Приморского края от 12.05.2014 N 408-КЗ)</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2) организация сбора и обработки информации о состоянии условий и охраны труда у работодателей, осуществляющих деятельность на территории городских округов или муниципальных районов Приморского края;</w:t>
      </w:r>
    </w:p>
    <w:p w:rsidR="00CC739E" w:rsidRPr="00CC739E" w:rsidRDefault="00CC739E">
      <w:pPr>
        <w:pStyle w:val="ConsPlusNormal"/>
        <w:spacing w:before="220"/>
        <w:ind w:firstLine="540"/>
        <w:jc w:val="both"/>
        <w:rPr>
          <w:rFonts w:ascii="Times New Roman" w:hAnsi="Times New Roman" w:cs="Times New Roman"/>
        </w:rPr>
      </w:pPr>
      <w:bookmarkStart w:id="1" w:name="P34"/>
      <w:bookmarkEnd w:id="1"/>
      <w:r w:rsidRPr="00CC739E">
        <w:rPr>
          <w:rFonts w:ascii="Times New Roman" w:hAnsi="Times New Roman" w:cs="Times New Roman"/>
        </w:rPr>
        <w:t>3) осуществление на территории соответствующего муниципального образования в установленном порядке государственной экспертизы условий труда в целях оценки:</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а) качества проведения специальной оценки условий труда в организациях (у работодателей - физических лиц) с числом рабочих мест не более 10;</w:t>
      </w:r>
    </w:p>
    <w:p w:rsidR="00CC739E" w:rsidRPr="00CC739E" w:rsidRDefault="00CC739E">
      <w:pPr>
        <w:pStyle w:val="ConsPlusNormal"/>
        <w:jc w:val="both"/>
        <w:rPr>
          <w:rFonts w:ascii="Times New Roman" w:hAnsi="Times New Roman" w:cs="Times New Roman"/>
        </w:rPr>
      </w:pPr>
      <w:r w:rsidRPr="00CC739E">
        <w:rPr>
          <w:rFonts w:ascii="Times New Roman" w:hAnsi="Times New Roman" w:cs="Times New Roman"/>
        </w:rPr>
        <w:lastRenderedPageBreak/>
        <w:t xml:space="preserve">(в ред. </w:t>
      </w:r>
      <w:hyperlink r:id="rId16" w:history="1">
        <w:r w:rsidRPr="00CC739E">
          <w:rPr>
            <w:rFonts w:ascii="Times New Roman" w:hAnsi="Times New Roman" w:cs="Times New Roman"/>
            <w:color w:val="0000FF"/>
          </w:rPr>
          <w:t>Закона</w:t>
        </w:r>
      </w:hyperlink>
      <w:r w:rsidRPr="00CC739E">
        <w:rPr>
          <w:rFonts w:ascii="Times New Roman" w:hAnsi="Times New Roman" w:cs="Times New Roman"/>
        </w:rPr>
        <w:t xml:space="preserve"> Приморского края от 12.05.2014 N 408-КЗ)</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б) правильности предоставления работникам гарантий и компенсаций за работу с вредными или опасными условиями труда;</w:t>
      </w:r>
    </w:p>
    <w:p w:rsidR="00CC739E" w:rsidRPr="00CC739E" w:rsidRDefault="00CC739E">
      <w:pPr>
        <w:pStyle w:val="ConsPlusNormal"/>
        <w:jc w:val="both"/>
        <w:rPr>
          <w:rFonts w:ascii="Times New Roman" w:hAnsi="Times New Roman" w:cs="Times New Roman"/>
        </w:rPr>
      </w:pPr>
      <w:r w:rsidRPr="00CC739E">
        <w:rPr>
          <w:rFonts w:ascii="Times New Roman" w:hAnsi="Times New Roman" w:cs="Times New Roman"/>
        </w:rPr>
        <w:t xml:space="preserve">(в ред. </w:t>
      </w:r>
      <w:hyperlink r:id="rId17" w:history="1">
        <w:r w:rsidRPr="00CC739E">
          <w:rPr>
            <w:rFonts w:ascii="Times New Roman" w:hAnsi="Times New Roman" w:cs="Times New Roman"/>
            <w:color w:val="0000FF"/>
          </w:rPr>
          <w:t>Закона</w:t>
        </w:r>
      </w:hyperlink>
      <w:r w:rsidRPr="00CC739E">
        <w:rPr>
          <w:rFonts w:ascii="Times New Roman" w:hAnsi="Times New Roman" w:cs="Times New Roman"/>
        </w:rPr>
        <w:t xml:space="preserve"> Приморского края от 12.05.2014 N 408-КЗ)</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в) фактических условий труда работников;</w:t>
      </w:r>
    </w:p>
    <w:p w:rsidR="00CC739E" w:rsidRPr="00CC739E" w:rsidRDefault="00CC739E">
      <w:pPr>
        <w:pStyle w:val="ConsPlusNormal"/>
        <w:jc w:val="both"/>
        <w:rPr>
          <w:rFonts w:ascii="Times New Roman" w:hAnsi="Times New Roman" w:cs="Times New Roman"/>
        </w:rPr>
      </w:pPr>
      <w:r w:rsidRPr="00CC739E">
        <w:rPr>
          <w:rFonts w:ascii="Times New Roman" w:hAnsi="Times New Roman" w:cs="Times New Roman"/>
        </w:rPr>
        <w:t xml:space="preserve">(в ред. </w:t>
      </w:r>
      <w:hyperlink r:id="rId18" w:history="1">
        <w:r w:rsidRPr="00CC739E">
          <w:rPr>
            <w:rFonts w:ascii="Times New Roman" w:hAnsi="Times New Roman" w:cs="Times New Roman"/>
            <w:color w:val="0000FF"/>
          </w:rPr>
          <w:t>Закона</w:t>
        </w:r>
      </w:hyperlink>
      <w:r w:rsidRPr="00CC739E">
        <w:rPr>
          <w:rFonts w:ascii="Times New Roman" w:hAnsi="Times New Roman" w:cs="Times New Roman"/>
        </w:rPr>
        <w:t xml:space="preserve"> Приморского края от 12.05.2014 N 408-КЗ)</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 xml:space="preserve">4) утратил силу. - </w:t>
      </w:r>
      <w:hyperlink r:id="rId19" w:history="1">
        <w:r w:rsidRPr="00CC739E">
          <w:rPr>
            <w:rFonts w:ascii="Times New Roman" w:hAnsi="Times New Roman" w:cs="Times New Roman"/>
            <w:color w:val="0000FF"/>
          </w:rPr>
          <w:t>Закон</w:t>
        </w:r>
      </w:hyperlink>
      <w:r w:rsidRPr="00CC739E">
        <w:rPr>
          <w:rFonts w:ascii="Times New Roman" w:hAnsi="Times New Roman" w:cs="Times New Roman"/>
        </w:rPr>
        <w:t xml:space="preserve"> Приморского края от 12.05.2014 N 408-КЗ.</w:t>
      </w:r>
    </w:p>
    <w:p w:rsidR="00CC739E" w:rsidRPr="00CC739E" w:rsidRDefault="00CC739E">
      <w:pPr>
        <w:pStyle w:val="ConsPlusNormal"/>
        <w:jc w:val="both"/>
        <w:rPr>
          <w:rFonts w:ascii="Times New Roman" w:hAnsi="Times New Roman" w:cs="Times New Roman"/>
        </w:rPr>
      </w:pPr>
      <w:r w:rsidRPr="00CC739E">
        <w:rPr>
          <w:rFonts w:ascii="Times New Roman" w:hAnsi="Times New Roman" w:cs="Times New Roman"/>
        </w:rPr>
        <w:t xml:space="preserve">(часть 1 в ред. </w:t>
      </w:r>
      <w:hyperlink r:id="rId20" w:history="1">
        <w:r w:rsidRPr="00CC739E">
          <w:rPr>
            <w:rFonts w:ascii="Times New Roman" w:hAnsi="Times New Roman" w:cs="Times New Roman"/>
            <w:color w:val="0000FF"/>
          </w:rPr>
          <w:t>Закона</w:t>
        </w:r>
      </w:hyperlink>
      <w:r w:rsidRPr="00CC739E">
        <w:rPr>
          <w:rFonts w:ascii="Times New Roman" w:hAnsi="Times New Roman" w:cs="Times New Roman"/>
        </w:rPr>
        <w:t xml:space="preserve"> Приморского края от 30.04.2009 N 416-КЗ)</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2. Органы местного самоуправления наделяются государственными полномочиями на неограниченный срок.</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outlineLvl w:val="1"/>
        <w:rPr>
          <w:rFonts w:ascii="Times New Roman" w:hAnsi="Times New Roman" w:cs="Times New Roman"/>
        </w:rPr>
      </w:pPr>
      <w:r w:rsidRPr="00CC739E">
        <w:rPr>
          <w:rFonts w:ascii="Times New Roman" w:hAnsi="Times New Roman" w:cs="Times New Roman"/>
        </w:rPr>
        <w:t>Статья 3. Права органов местного самоуправления и их должностных лиц при осуществлении государственных полномочий</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rPr>
          <w:rFonts w:ascii="Times New Roman" w:hAnsi="Times New Roman" w:cs="Times New Roman"/>
        </w:rPr>
      </w:pPr>
      <w:r w:rsidRPr="00CC739E">
        <w:rPr>
          <w:rFonts w:ascii="Times New Roman" w:hAnsi="Times New Roman" w:cs="Times New Roman"/>
        </w:rPr>
        <w:t xml:space="preserve">(в ред. </w:t>
      </w:r>
      <w:hyperlink r:id="rId21" w:history="1">
        <w:r w:rsidRPr="00CC739E">
          <w:rPr>
            <w:rFonts w:ascii="Times New Roman" w:hAnsi="Times New Roman" w:cs="Times New Roman"/>
            <w:color w:val="0000FF"/>
          </w:rPr>
          <w:t>Закона</w:t>
        </w:r>
      </w:hyperlink>
      <w:r w:rsidRPr="00CC739E">
        <w:rPr>
          <w:rFonts w:ascii="Times New Roman" w:hAnsi="Times New Roman" w:cs="Times New Roman"/>
        </w:rPr>
        <w:t xml:space="preserve"> Приморского края от 30.04.2009 N 416-КЗ)</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rPr>
          <w:rFonts w:ascii="Times New Roman" w:hAnsi="Times New Roman" w:cs="Times New Roman"/>
        </w:rPr>
      </w:pPr>
      <w:r w:rsidRPr="00CC739E">
        <w:rPr>
          <w:rFonts w:ascii="Times New Roman" w:hAnsi="Times New Roman" w:cs="Times New Roman"/>
        </w:rPr>
        <w:t>1. Органы местного самоуправления при осуществлении государственных полномочий имеют право:</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1) получать в органах государственной власти Приморского края консультативную и методическую помощь;</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2) вносить в органы государственной власти Приморского края предложения по увеличению размера субвенций, передаваемых из краевого бюджета, в случае возникновения непредвиденных расходов по осуществлению государственных полномочий;</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3) запрашивать и безвозмездно получать от работодателей, осуществляющих свою деятельность на территории городского округа или муниципального района Приморского края, информацию, документы и материалы, необходимые для осуществления государственных полномочий;</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4) принимать муниципальные правовые акты по вопросам осуществления государственных полномочий.</w:t>
      </w:r>
    </w:p>
    <w:p w:rsidR="00CC739E" w:rsidRPr="00CC739E" w:rsidRDefault="00CC739E">
      <w:pPr>
        <w:pStyle w:val="ConsPlusNormal"/>
        <w:jc w:val="both"/>
        <w:rPr>
          <w:rFonts w:ascii="Times New Roman" w:hAnsi="Times New Roman" w:cs="Times New Roman"/>
        </w:rPr>
      </w:pPr>
      <w:r w:rsidRPr="00CC739E">
        <w:rPr>
          <w:rFonts w:ascii="Times New Roman" w:hAnsi="Times New Roman" w:cs="Times New Roman"/>
        </w:rPr>
        <w:t xml:space="preserve">(абзац введен </w:t>
      </w:r>
      <w:hyperlink r:id="rId22" w:history="1">
        <w:r w:rsidRPr="00CC739E">
          <w:rPr>
            <w:rFonts w:ascii="Times New Roman" w:hAnsi="Times New Roman" w:cs="Times New Roman"/>
            <w:color w:val="0000FF"/>
          </w:rPr>
          <w:t>Законом</w:t>
        </w:r>
      </w:hyperlink>
      <w:r w:rsidRPr="00CC739E">
        <w:rPr>
          <w:rFonts w:ascii="Times New Roman" w:hAnsi="Times New Roman" w:cs="Times New Roman"/>
        </w:rPr>
        <w:t xml:space="preserve"> Приморского края от 03.12.2012 N 135-КЗ)</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2. Должностные лица органов местного самоуправления, осуществляющие государственную экспертизу условий труда, имеют право:</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1) 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2) запрашивать и безвозмездно получать необходимые для осуществления экспертизы документы и другие материалы;</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3) 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правовыми актами Российской Федерации.</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outlineLvl w:val="1"/>
        <w:rPr>
          <w:rFonts w:ascii="Times New Roman" w:hAnsi="Times New Roman" w:cs="Times New Roman"/>
        </w:rPr>
      </w:pPr>
      <w:r w:rsidRPr="00CC739E">
        <w:rPr>
          <w:rFonts w:ascii="Times New Roman" w:hAnsi="Times New Roman" w:cs="Times New Roman"/>
        </w:rPr>
        <w:t>Статья 4. Обязанности органов местного самоуправления и их должностных лиц при осуществлении государственных полномочий</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rPr>
          <w:rFonts w:ascii="Times New Roman" w:hAnsi="Times New Roman" w:cs="Times New Roman"/>
        </w:rPr>
      </w:pPr>
      <w:r w:rsidRPr="00CC739E">
        <w:rPr>
          <w:rFonts w:ascii="Times New Roman" w:hAnsi="Times New Roman" w:cs="Times New Roman"/>
        </w:rPr>
        <w:lastRenderedPageBreak/>
        <w:t xml:space="preserve">(в ред. </w:t>
      </w:r>
      <w:hyperlink r:id="rId23" w:history="1">
        <w:r w:rsidRPr="00CC739E">
          <w:rPr>
            <w:rFonts w:ascii="Times New Roman" w:hAnsi="Times New Roman" w:cs="Times New Roman"/>
            <w:color w:val="0000FF"/>
          </w:rPr>
          <w:t>Закона</w:t>
        </w:r>
      </w:hyperlink>
      <w:r w:rsidRPr="00CC739E">
        <w:rPr>
          <w:rFonts w:ascii="Times New Roman" w:hAnsi="Times New Roman" w:cs="Times New Roman"/>
        </w:rPr>
        <w:t xml:space="preserve"> Приморского края от 30.04.2009 N 416-КЗ)</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rPr>
          <w:rFonts w:ascii="Times New Roman" w:hAnsi="Times New Roman" w:cs="Times New Roman"/>
        </w:rPr>
      </w:pPr>
      <w:r w:rsidRPr="00CC739E">
        <w:rPr>
          <w:rFonts w:ascii="Times New Roman" w:hAnsi="Times New Roman" w:cs="Times New Roman"/>
        </w:rPr>
        <w:t>1. Органы местного самоуправления при осуществлении государственных полномочий обязаны:</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1) предоставлять уполномоченным органам исполнительной власти Приморского края документы по осуществлению государственных полномочий;</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2) определять органы и должностных лиц местного самоуправления, уполномоченных осуществлять деятельность по реализации государственных полномочий;</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3) представлять органу исполнительной власти Приморского края, осуществляющему в пределах своих полномочий государственное управление в сфере социально-трудовых отношений на территории Приморского края (далее - орган по труду Приморского края), отчеты о ходе осуществления государственных полномочий за I квартал, за полугодие, за 9 месяцев, за год;</w:t>
      </w:r>
    </w:p>
    <w:p w:rsidR="00CC739E" w:rsidRPr="00CC739E" w:rsidRDefault="00CC739E">
      <w:pPr>
        <w:pStyle w:val="ConsPlusNormal"/>
        <w:jc w:val="both"/>
        <w:rPr>
          <w:rFonts w:ascii="Times New Roman" w:hAnsi="Times New Roman" w:cs="Times New Roman"/>
        </w:rPr>
      </w:pPr>
      <w:r w:rsidRPr="00CC739E">
        <w:rPr>
          <w:rFonts w:ascii="Times New Roman" w:hAnsi="Times New Roman" w:cs="Times New Roman"/>
        </w:rPr>
        <w:t xml:space="preserve">(п. 3 в ред. </w:t>
      </w:r>
      <w:hyperlink r:id="rId24" w:history="1">
        <w:r w:rsidRPr="00CC739E">
          <w:rPr>
            <w:rFonts w:ascii="Times New Roman" w:hAnsi="Times New Roman" w:cs="Times New Roman"/>
            <w:color w:val="0000FF"/>
          </w:rPr>
          <w:t>Закона</w:t>
        </w:r>
      </w:hyperlink>
      <w:r w:rsidRPr="00CC739E">
        <w:rPr>
          <w:rFonts w:ascii="Times New Roman" w:hAnsi="Times New Roman" w:cs="Times New Roman"/>
        </w:rPr>
        <w:t xml:space="preserve"> Приморского края от 03.12.2012 N 135-КЗ)</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4) использовать выделенные для осуществления государственных полномочий финансовые средства по целевому назначению;</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5) возвращать неиспользованные финансовые и материальные средства в случае прекращения осуществления государственных полномочий;</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 xml:space="preserve">6) разрабатывать и принимать в порядке, установленном Администрацией Приморского края, административные регламенты по предоставлению государственной услуги по осуществлению государственной экспертизы условий труда в целях, указанных в </w:t>
      </w:r>
      <w:hyperlink w:anchor="P34" w:history="1">
        <w:r w:rsidRPr="00CC739E">
          <w:rPr>
            <w:rFonts w:ascii="Times New Roman" w:hAnsi="Times New Roman" w:cs="Times New Roman"/>
            <w:color w:val="0000FF"/>
          </w:rPr>
          <w:t>пункте 3 части 1 статьи 2</w:t>
        </w:r>
      </w:hyperlink>
      <w:r w:rsidRPr="00CC739E">
        <w:rPr>
          <w:rFonts w:ascii="Times New Roman" w:hAnsi="Times New Roman" w:cs="Times New Roman"/>
        </w:rPr>
        <w:t xml:space="preserve"> настоящего Закона.</w:t>
      </w:r>
    </w:p>
    <w:p w:rsidR="00CC739E" w:rsidRPr="00CC739E" w:rsidRDefault="00CC739E">
      <w:pPr>
        <w:pStyle w:val="ConsPlusNormal"/>
        <w:jc w:val="both"/>
        <w:rPr>
          <w:rFonts w:ascii="Times New Roman" w:hAnsi="Times New Roman" w:cs="Times New Roman"/>
        </w:rPr>
      </w:pPr>
      <w:r w:rsidRPr="00CC739E">
        <w:rPr>
          <w:rFonts w:ascii="Times New Roman" w:hAnsi="Times New Roman" w:cs="Times New Roman"/>
        </w:rPr>
        <w:t xml:space="preserve">(п. 6 введен </w:t>
      </w:r>
      <w:hyperlink r:id="rId25" w:history="1">
        <w:r w:rsidRPr="00CC739E">
          <w:rPr>
            <w:rFonts w:ascii="Times New Roman" w:hAnsi="Times New Roman" w:cs="Times New Roman"/>
            <w:color w:val="0000FF"/>
          </w:rPr>
          <w:t>Законом</w:t>
        </w:r>
      </w:hyperlink>
      <w:r w:rsidRPr="00CC739E">
        <w:rPr>
          <w:rFonts w:ascii="Times New Roman" w:hAnsi="Times New Roman" w:cs="Times New Roman"/>
        </w:rPr>
        <w:t xml:space="preserve"> Приморского края от 03.12.2012 N 135-КЗ)</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2. Должностные лица органов местного самоуправления, осуществляющие государственную экспертизу условий труда, обязаны:</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1) 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2) обеспечивать объективность и обоснованность выводов, изложенных в заключениях;</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3) 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outlineLvl w:val="1"/>
        <w:rPr>
          <w:rFonts w:ascii="Times New Roman" w:hAnsi="Times New Roman" w:cs="Times New Roman"/>
        </w:rPr>
      </w:pPr>
      <w:r w:rsidRPr="00CC739E">
        <w:rPr>
          <w:rFonts w:ascii="Times New Roman" w:hAnsi="Times New Roman" w:cs="Times New Roman"/>
        </w:rPr>
        <w:t>Статья 5. Права органов исполнительной власти Приморского края при осуществлении органами местного самоуправления государственных полномочий</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rPr>
          <w:rFonts w:ascii="Times New Roman" w:hAnsi="Times New Roman" w:cs="Times New Roman"/>
        </w:rPr>
      </w:pPr>
      <w:r w:rsidRPr="00CC739E">
        <w:rPr>
          <w:rFonts w:ascii="Times New Roman" w:hAnsi="Times New Roman" w:cs="Times New Roman"/>
        </w:rPr>
        <w:t>Органы исполнительной власти Приморского края при осуществлении органами местного самоуправления государственных полномочий вправе:</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1) издавать обязательные для исполнения органами местного самоуправления нормативные правовые акты по вопросам осуществления ими государственных полномочий;</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2) вносить письменные предписания по устранению нарушений требований закона по вопросам осуществления государственных полномочий, обязательные для исполнения органами местного самоуправления и их должностными лицами;</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3) проводить проверки деятельности органов местного самоуправления по осуществлению ими государственных полномочий, в том числе по целевому использованию финансовых и материальных средств, предоставленных для осуществления государственных полномочий;</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lastRenderedPageBreak/>
        <w:t>4) координировать деятельность органов местного самоуправления по вопросам осуществления государственных полномочий;</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5) запрашивать и получать информацию, материалы и документы, связанные с осуществлением органами местного самоуправления государственных полномочий;</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6) осуществлять иные права в соответствии с действующим законодательством.</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outlineLvl w:val="1"/>
        <w:rPr>
          <w:rFonts w:ascii="Times New Roman" w:hAnsi="Times New Roman" w:cs="Times New Roman"/>
        </w:rPr>
      </w:pPr>
      <w:r w:rsidRPr="00CC739E">
        <w:rPr>
          <w:rFonts w:ascii="Times New Roman" w:hAnsi="Times New Roman" w:cs="Times New Roman"/>
        </w:rPr>
        <w:t>Статья 6. Обязанности органов исполнительной власти Приморского края</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rPr>
          <w:rFonts w:ascii="Times New Roman" w:hAnsi="Times New Roman" w:cs="Times New Roman"/>
        </w:rPr>
      </w:pPr>
      <w:r w:rsidRPr="00CC739E">
        <w:rPr>
          <w:rFonts w:ascii="Times New Roman" w:hAnsi="Times New Roman" w:cs="Times New Roman"/>
        </w:rPr>
        <w:t>Органы исполнительной власти Приморского края при осуществлении органами местного самоуправления государственных полномочий обязаны:</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1) оказывать органам местного самоуправления методическую и консультативную помощь;</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2) организовывать стажировку в органе по труду Приморского края специалистов, осуществляющих исполнение государственных полномочий;</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3) рассматривать предложения органов местного самоуправления по вопросам осуществления государственных полномочий;</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4) обеспечивать органы местного самоуправления необходимыми финансовыми и материальными ресурсами в пределах средств, предусмотренных на эти цели законом Приморского края о краевом бюджете на очередной финансовый год и плановый период;</w:t>
      </w:r>
    </w:p>
    <w:p w:rsidR="00CC739E" w:rsidRPr="00CC739E" w:rsidRDefault="00CC739E">
      <w:pPr>
        <w:pStyle w:val="ConsPlusNormal"/>
        <w:jc w:val="both"/>
        <w:rPr>
          <w:rFonts w:ascii="Times New Roman" w:hAnsi="Times New Roman" w:cs="Times New Roman"/>
        </w:rPr>
      </w:pPr>
      <w:r w:rsidRPr="00CC739E">
        <w:rPr>
          <w:rFonts w:ascii="Times New Roman" w:hAnsi="Times New Roman" w:cs="Times New Roman"/>
        </w:rPr>
        <w:t xml:space="preserve">(в ред. </w:t>
      </w:r>
      <w:hyperlink r:id="rId26" w:history="1">
        <w:r w:rsidRPr="00CC739E">
          <w:rPr>
            <w:rFonts w:ascii="Times New Roman" w:hAnsi="Times New Roman" w:cs="Times New Roman"/>
            <w:color w:val="0000FF"/>
          </w:rPr>
          <w:t>Закона</w:t>
        </w:r>
      </w:hyperlink>
      <w:r w:rsidRPr="00CC739E">
        <w:rPr>
          <w:rFonts w:ascii="Times New Roman" w:hAnsi="Times New Roman" w:cs="Times New Roman"/>
        </w:rPr>
        <w:t xml:space="preserve"> Приморского края от 20.12.2012 N 145-КЗ)</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5) предоставлять органам местного самоуправления по их запросам информацию и материалы по вопросам осуществления государственных полномочий;</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6) осуществлять иные обязанности в соответствии с действующим законодательством.</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outlineLvl w:val="1"/>
        <w:rPr>
          <w:rFonts w:ascii="Times New Roman" w:hAnsi="Times New Roman" w:cs="Times New Roman"/>
        </w:rPr>
      </w:pPr>
      <w:r w:rsidRPr="00CC739E">
        <w:rPr>
          <w:rFonts w:ascii="Times New Roman" w:hAnsi="Times New Roman" w:cs="Times New Roman"/>
        </w:rPr>
        <w:t>Статья 7. Норматив численности специалистов, устанавливаемый для реализации переданных полномочий, используемый для расчета затрат на финансирование полномочий за счет средств краевого бюджета</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rPr>
          <w:rFonts w:ascii="Times New Roman" w:hAnsi="Times New Roman" w:cs="Times New Roman"/>
        </w:rPr>
      </w:pPr>
      <w:r w:rsidRPr="00CC739E">
        <w:rPr>
          <w:rFonts w:ascii="Times New Roman" w:hAnsi="Times New Roman" w:cs="Times New Roman"/>
        </w:rPr>
        <w:t>1. В муниципальных районах и городских округах Приморского края с численностью экономически занятого населения до 50 тысяч человек устанавливается одна единица, от 50 тысяч до 100 тысяч - две единицы; на каждые последующие 100 тысяч человек - дополнительно по одной единице.</w:t>
      </w:r>
    </w:p>
    <w:p w:rsidR="00CC739E" w:rsidRPr="00CC739E" w:rsidRDefault="00CC739E">
      <w:pPr>
        <w:pStyle w:val="ConsPlusNormal"/>
        <w:jc w:val="both"/>
        <w:rPr>
          <w:rFonts w:ascii="Times New Roman" w:hAnsi="Times New Roman" w:cs="Times New Roman"/>
        </w:rPr>
      </w:pPr>
      <w:r w:rsidRPr="00CC739E">
        <w:rPr>
          <w:rFonts w:ascii="Times New Roman" w:hAnsi="Times New Roman" w:cs="Times New Roman"/>
        </w:rPr>
        <w:t xml:space="preserve">(в ред. </w:t>
      </w:r>
      <w:hyperlink r:id="rId27" w:history="1">
        <w:r w:rsidRPr="00CC739E">
          <w:rPr>
            <w:rFonts w:ascii="Times New Roman" w:hAnsi="Times New Roman" w:cs="Times New Roman"/>
            <w:color w:val="0000FF"/>
          </w:rPr>
          <w:t>Закона</w:t>
        </w:r>
      </w:hyperlink>
      <w:r w:rsidRPr="00CC739E">
        <w:rPr>
          <w:rFonts w:ascii="Times New Roman" w:hAnsi="Times New Roman" w:cs="Times New Roman"/>
        </w:rPr>
        <w:t xml:space="preserve"> Приморского края от 03.12.2012 N 135-КЗ)</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 xml:space="preserve">2. Распределение численности специалистов, осуществляющих реализацию государственных полномочий по муниципальным районам и городским округам Приморского края, определено в </w:t>
      </w:r>
      <w:hyperlink w:anchor="P161" w:history="1">
        <w:r w:rsidRPr="00CC739E">
          <w:rPr>
            <w:rFonts w:ascii="Times New Roman" w:hAnsi="Times New Roman" w:cs="Times New Roman"/>
            <w:color w:val="0000FF"/>
          </w:rPr>
          <w:t>приложении 1</w:t>
        </w:r>
      </w:hyperlink>
      <w:r w:rsidRPr="00CC739E">
        <w:rPr>
          <w:rFonts w:ascii="Times New Roman" w:hAnsi="Times New Roman" w:cs="Times New Roman"/>
        </w:rPr>
        <w:t xml:space="preserve"> к настоящему Закону.</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outlineLvl w:val="1"/>
        <w:rPr>
          <w:rFonts w:ascii="Times New Roman" w:hAnsi="Times New Roman" w:cs="Times New Roman"/>
        </w:rPr>
      </w:pPr>
      <w:r w:rsidRPr="00CC739E">
        <w:rPr>
          <w:rFonts w:ascii="Times New Roman" w:hAnsi="Times New Roman" w:cs="Times New Roman"/>
        </w:rPr>
        <w:t>Статья 8. Финансовое и материальное обеспечение государственных полномочий</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rPr>
          <w:rFonts w:ascii="Times New Roman" w:hAnsi="Times New Roman" w:cs="Times New Roman"/>
        </w:rPr>
      </w:pPr>
      <w:r w:rsidRPr="00CC739E">
        <w:rPr>
          <w:rFonts w:ascii="Times New Roman" w:hAnsi="Times New Roman" w:cs="Times New Roman"/>
        </w:rPr>
        <w:t>1. Финансовое и материальное обеспечение государственных полномочий осуществляется за счет субвенций, передаваемых бюджетам муниципальных районов и городских округов из краевого бюджета.</w:t>
      </w:r>
    </w:p>
    <w:p w:rsidR="00CC739E" w:rsidRPr="00CC739E" w:rsidRDefault="00CC739E">
      <w:pPr>
        <w:pStyle w:val="ConsPlusNormal"/>
        <w:jc w:val="both"/>
        <w:rPr>
          <w:rFonts w:ascii="Times New Roman" w:hAnsi="Times New Roman" w:cs="Times New Roman"/>
        </w:rPr>
      </w:pPr>
      <w:r w:rsidRPr="00CC739E">
        <w:rPr>
          <w:rFonts w:ascii="Times New Roman" w:hAnsi="Times New Roman" w:cs="Times New Roman"/>
        </w:rPr>
        <w:t xml:space="preserve">(часть 1 в ред. </w:t>
      </w:r>
      <w:hyperlink r:id="rId28" w:history="1">
        <w:r w:rsidRPr="00CC739E">
          <w:rPr>
            <w:rFonts w:ascii="Times New Roman" w:hAnsi="Times New Roman" w:cs="Times New Roman"/>
            <w:color w:val="0000FF"/>
          </w:rPr>
          <w:t>Закона</w:t>
        </w:r>
      </w:hyperlink>
      <w:r w:rsidRPr="00CC739E">
        <w:rPr>
          <w:rFonts w:ascii="Times New Roman" w:hAnsi="Times New Roman" w:cs="Times New Roman"/>
        </w:rPr>
        <w:t xml:space="preserve"> Приморского края от 30.04.2009 N 416-КЗ)</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2. В случае предоставления в пользование и (или) управление либо в муниципальную собственность материальных средств, необходимых для осуществления органами местного самоуправления государственных полномочий, перечень подлежащих передаче материальных средств определяется уполномоченным органом исполнительной власти Приморского края по государственному управлению и регулированию в сфере управления и распоряжения имуществом, находящимся в государственной собственности Приморского края.</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lastRenderedPageBreak/>
        <w:t xml:space="preserve">3. Объем передаваемых субвенций рассчитывается ежегодно при формировании краевого бюджета на основании Методики расчета объема субвенций, передаваемых бюджетам муниципальных районов и городских округов Приморского края для осуществления государственных полномочий по государственному управлению охраной труда, согласно </w:t>
      </w:r>
      <w:hyperlink w:anchor="P293" w:history="1">
        <w:r w:rsidRPr="00CC739E">
          <w:rPr>
            <w:rFonts w:ascii="Times New Roman" w:hAnsi="Times New Roman" w:cs="Times New Roman"/>
            <w:color w:val="0000FF"/>
          </w:rPr>
          <w:t>приложению 2</w:t>
        </w:r>
      </w:hyperlink>
      <w:r w:rsidRPr="00CC739E">
        <w:rPr>
          <w:rFonts w:ascii="Times New Roman" w:hAnsi="Times New Roman" w:cs="Times New Roman"/>
        </w:rPr>
        <w:t xml:space="preserve"> к настоящему Закону.</w:t>
      </w:r>
    </w:p>
    <w:p w:rsidR="00CC739E" w:rsidRPr="00CC739E" w:rsidRDefault="00CC739E">
      <w:pPr>
        <w:pStyle w:val="ConsPlusNormal"/>
        <w:jc w:val="both"/>
        <w:rPr>
          <w:rFonts w:ascii="Times New Roman" w:hAnsi="Times New Roman" w:cs="Times New Roman"/>
        </w:rPr>
      </w:pPr>
      <w:r w:rsidRPr="00CC739E">
        <w:rPr>
          <w:rFonts w:ascii="Times New Roman" w:hAnsi="Times New Roman" w:cs="Times New Roman"/>
        </w:rPr>
        <w:t xml:space="preserve">(часть 3 в ред. </w:t>
      </w:r>
      <w:hyperlink r:id="rId29" w:history="1">
        <w:r w:rsidRPr="00CC739E">
          <w:rPr>
            <w:rFonts w:ascii="Times New Roman" w:hAnsi="Times New Roman" w:cs="Times New Roman"/>
            <w:color w:val="0000FF"/>
          </w:rPr>
          <w:t>Закона</w:t>
        </w:r>
      </w:hyperlink>
      <w:r w:rsidRPr="00CC739E">
        <w:rPr>
          <w:rFonts w:ascii="Times New Roman" w:hAnsi="Times New Roman" w:cs="Times New Roman"/>
        </w:rPr>
        <w:t xml:space="preserve"> Приморского края от 30.04.2009 N 416-КЗ)</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4. Объем передаваемых субвенций и норматив расходов на содержание одного муниципального служащего, осуществляющего государственные полномочия, утверждается для каждого муниципального района (городского округа) законом Приморского края о краевом бюджете на очередной финансовый год и плановый период.</w:t>
      </w:r>
    </w:p>
    <w:p w:rsidR="00CC739E" w:rsidRPr="00CC739E" w:rsidRDefault="00CC739E">
      <w:pPr>
        <w:pStyle w:val="ConsPlusNormal"/>
        <w:jc w:val="both"/>
        <w:rPr>
          <w:rFonts w:ascii="Times New Roman" w:hAnsi="Times New Roman" w:cs="Times New Roman"/>
        </w:rPr>
      </w:pPr>
      <w:r w:rsidRPr="00CC739E">
        <w:rPr>
          <w:rFonts w:ascii="Times New Roman" w:hAnsi="Times New Roman" w:cs="Times New Roman"/>
        </w:rPr>
        <w:t xml:space="preserve">(часть 4 введена </w:t>
      </w:r>
      <w:hyperlink r:id="rId30" w:history="1">
        <w:r w:rsidRPr="00CC739E">
          <w:rPr>
            <w:rFonts w:ascii="Times New Roman" w:hAnsi="Times New Roman" w:cs="Times New Roman"/>
            <w:color w:val="0000FF"/>
          </w:rPr>
          <w:t>Законом</w:t>
        </w:r>
      </w:hyperlink>
      <w:r w:rsidRPr="00CC739E">
        <w:rPr>
          <w:rFonts w:ascii="Times New Roman" w:hAnsi="Times New Roman" w:cs="Times New Roman"/>
        </w:rPr>
        <w:t xml:space="preserve"> Приморского края от 30.04.2009 N 416-КЗ; в ред. </w:t>
      </w:r>
      <w:hyperlink r:id="rId31" w:history="1">
        <w:r w:rsidRPr="00CC739E">
          <w:rPr>
            <w:rFonts w:ascii="Times New Roman" w:hAnsi="Times New Roman" w:cs="Times New Roman"/>
            <w:color w:val="0000FF"/>
          </w:rPr>
          <w:t>Закона</w:t>
        </w:r>
      </w:hyperlink>
      <w:r w:rsidRPr="00CC739E">
        <w:rPr>
          <w:rFonts w:ascii="Times New Roman" w:hAnsi="Times New Roman" w:cs="Times New Roman"/>
        </w:rPr>
        <w:t xml:space="preserve"> Приморского края от 20.12.2012 N 145-КЗ)</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outlineLvl w:val="1"/>
        <w:rPr>
          <w:rFonts w:ascii="Times New Roman" w:hAnsi="Times New Roman" w:cs="Times New Roman"/>
        </w:rPr>
      </w:pPr>
      <w:r w:rsidRPr="00CC739E">
        <w:rPr>
          <w:rFonts w:ascii="Times New Roman" w:hAnsi="Times New Roman" w:cs="Times New Roman"/>
        </w:rPr>
        <w:t>Статья 9. Порядок осуществления органами государственной власти Приморского края контроля и порядок отчетности органов местного самоуправления об осуществлении государственных полномочий</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rPr>
          <w:rFonts w:ascii="Times New Roman" w:hAnsi="Times New Roman" w:cs="Times New Roman"/>
        </w:rPr>
      </w:pPr>
      <w:r w:rsidRPr="00CC739E">
        <w:rPr>
          <w:rFonts w:ascii="Times New Roman" w:hAnsi="Times New Roman" w:cs="Times New Roman"/>
        </w:rPr>
        <w:t xml:space="preserve">(в ред. </w:t>
      </w:r>
      <w:hyperlink r:id="rId32" w:history="1">
        <w:r w:rsidRPr="00CC739E">
          <w:rPr>
            <w:rFonts w:ascii="Times New Roman" w:hAnsi="Times New Roman" w:cs="Times New Roman"/>
            <w:color w:val="0000FF"/>
          </w:rPr>
          <w:t>Закона</w:t>
        </w:r>
      </w:hyperlink>
      <w:r w:rsidRPr="00CC739E">
        <w:rPr>
          <w:rFonts w:ascii="Times New Roman" w:hAnsi="Times New Roman" w:cs="Times New Roman"/>
        </w:rPr>
        <w:t xml:space="preserve"> Приморского края от 07.10.2011 N 826-КЗ)</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rPr>
          <w:rFonts w:ascii="Times New Roman" w:hAnsi="Times New Roman" w:cs="Times New Roman"/>
        </w:rPr>
      </w:pPr>
      <w:r w:rsidRPr="00CC739E">
        <w:rPr>
          <w:rFonts w:ascii="Times New Roman" w:hAnsi="Times New Roman" w:cs="Times New Roman"/>
        </w:rPr>
        <w:t>1. Органы государственной власти Приморского края осуществляют контроль за исполнением органами местного самоуправления государственных полномочий, а также за использованием предоставленных на эти цели материальных ресурсов и финансовых средств (далее - контроль).</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2. Контроль осуществляется органом по труду Приморского края.</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3. Орган по труду Приморского края при осуществлении контроля:</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1) производит проверки деятельности органов местного самоуправления по реализации ими государственных полномочий;</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2) запрашивает и получает в срок до семи календарных дней, а при чрезвычайных обстоятельствах - незамедлительно (в течение рабочего дня) информацию, материалы и документы от органов местного самоуправления об осуществлении ими государственных полномочий;</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3) заслушивает отчеты должностных лиц органов местного самоуправления об осуществлении государственных полномочий;</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4)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государственных полномочий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4. Органы местного самоуправления не позднее 15-го числа месяца, следующего за отчетным периодом, представляют органу по труду Приморского края отчеты о ходе осуществления государственных полномочий, в том числе о расходовании, выделенных субвенций за I квартал, за полугодие, за 9 месяцев, за год.</w:t>
      </w:r>
    </w:p>
    <w:p w:rsidR="00CC739E" w:rsidRPr="00CC739E" w:rsidRDefault="00CC739E">
      <w:pPr>
        <w:pStyle w:val="ConsPlusNormal"/>
        <w:jc w:val="both"/>
        <w:rPr>
          <w:rFonts w:ascii="Times New Roman" w:hAnsi="Times New Roman" w:cs="Times New Roman"/>
        </w:rPr>
      </w:pPr>
      <w:r w:rsidRPr="00CC739E">
        <w:rPr>
          <w:rFonts w:ascii="Times New Roman" w:hAnsi="Times New Roman" w:cs="Times New Roman"/>
        </w:rPr>
        <w:t xml:space="preserve">(часть 4 в ред. </w:t>
      </w:r>
      <w:hyperlink r:id="rId33" w:history="1">
        <w:r w:rsidRPr="00CC739E">
          <w:rPr>
            <w:rFonts w:ascii="Times New Roman" w:hAnsi="Times New Roman" w:cs="Times New Roman"/>
            <w:color w:val="0000FF"/>
          </w:rPr>
          <w:t>Закона</w:t>
        </w:r>
      </w:hyperlink>
      <w:r w:rsidRPr="00CC739E">
        <w:rPr>
          <w:rFonts w:ascii="Times New Roman" w:hAnsi="Times New Roman" w:cs="Times New Roman"/>
        </w:rPr>
        <w:t xml:space="preserve"> Приморского края от 03.12.2012 N 135-КЗ)</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outlineLvl w:val="1"/>
        <w:rPr>
          <w:rFonts w:ascii="Times New Roman" w:hAnsi="Times New Roman" w:cs="Times New Roman"/>
        </w:rPr>
      </w:pPr>
      <w:r w:rsidRPr="00CC739E">
        <w:rPr>
          <w:rFonts w:ascii="Times New Roman" w:hAnsi="Times New Roman" w:cs="Times New Roman"/>
        </w:rPr>
        <w:t>Статья 10. Прекращение осуществления органами местного самоуправления государственных полномочий</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rPr>
          <w:rFonts w:ascii="Times New Roman" w:hAnsi="Times New Roman" w:cs="Times New Roman"/>
        </w:rPr>
      </w:pPr>
      <w:r w:rsidRPr="00CC739E">
        <w:rPr>
          <w:rFonts w:ascii="Times New Roman" w:hAnsi="Times New Roman" w:cs="Times New Roman"/>
        </w:rPr>
        <w:t>1. Осуществление органами местного самоуправления государственных полномочий прекращается в случае:</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 xml:space="preserve">1) вступления в силу федерального закона, в соответствии с которым Приморский край утрачивает соответствующие государственные полномочия либо компетенцию по их передаче </w:t>
      </w:r>
      <w:r w:rsidRPr="00CC739E">
        <w:rPr>
          <w:rFonts w:ascii="Times New Roman" w:hAnsi="Times New Roman" w:cs="Times New Roman"/>
        </w:rPr>
        <w:lastRenderedPageBreak/>
        <w:t>органам местного самоуправления;</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2) если законом Приморского края о краевом бюджете на очередной финансовый год и плановый период не предусмотрено предоставление субвенций на осуществление государственных полномочий;</w:t>
      </w:r>
    </w:p>
    <w:p w:rsidR="00CC739E" w:rsidRPr="00CC739E" w:rsidRDefault="00CC739E">
      <w:pPr>
        <w:pStyle w:val="ConsPlusNormal"/>
        <w:jc w:val="both"/>
        <w:rPr>
          <w:rFonts w:ascii="Times New Roman" w:hAnsi="Times New Roman" w:cs="Times New Roman"/>
        </w:rPr>
      </w:pPr>
      <w:r w:rsidRPr="00CC739E">
        <w:rPr>
          <w:rFonts w:ascii="Times New Roman" w:hAnsi="Times New Roman" w:cs="Times New Roman"/>
        </w:rPr>
        <w:t xml:space="preserve">(в ред. </w:t>
      </w:r>
      <w:hyperlink r:id="rId34" w:history="1">
        <w:r w:rsidRPr="00CC739E">
          <w:rPr>
            <w:rFonts w:ascii="Times New Roman" w:hAnsi="Times New Roman" w:cs="Times New Roman"/>
            <w:color w:val="0000FF"/>
          </w:rPr>
          <w:t>Закона</w:t>
        </w:r>
      </w:hyperlink>
      <w:r w:rsidRPr="00CC739E">
        <w:rPr>
          <w:rFonts w:ascii="Times New Roman" w:hAnsi="Times New Roman" w:cs="Times New Roman"/>
        </w:rPr>
        <w:t xml:space="preserve"> Приморского края от 20.12.2012 N 145-КЗ)</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3) признания в судебном порядке несоответствия настоящего Закона требованиям действующего законодательства;</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4) вступления в силу закона Приморского края, в соответствии с которым органы местного самоуправления утрачивают государственные полномочия, переданные настоящим Законом. Основанием для принятия указанного закона Приморского края является:</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а) неисполнение или ненадлежащее исполнение органами местного самоуправления переданных государственных полномочий;</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б) нецелесообразность дальнейшего осуществления органами местного самоуправления переданных государственных полномочий.</w:t>
      </w:r>
    </w:p>
    <w:p w:rsidR="00CC739E" w:rsidRPr="00CC739E" w:rsidRDefault="00CC739E">
      <w:pPr>
        <w:pStyle w:val="ConsPlusNormal"/>
        <w:spacing w:before="220"/>
        <w:ind w:firstLine="540"/>
        <w:jc w:val="both"/>
        <w:rPr>
          <w:rFonts w:ascii="Times New Roman" w:hAnsi="Times New Roman" w:cs="Times New Roman"/>
        </w:rPr>
      </w:pPr>
      <w:r w:rsidRPr="00CC739E">
        <w:rPr>
          <w:rFonts w:ascii="Times New Roman" w:hAnsi="Times New Roman" w:cs="Times New Roman"/>
        </w:rPr>
        <w:t>2.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финансирования переданных органам местного самоуправления государственных полномочий. Неиспользованные финансовые и материальные средства, выделенные органам местного самоуправления на осуществление государственных полномочий, подлежат возврату в порядке, установленном действующим законодательством.</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outlineLvl w:val="1"/>
        <w:rPr>
          <w:rFonts w:ascii="Times New Roman" w:hAnsi="Times New Roman" w:cs="Times New Roman"/>
        </w:rPr>
      </w:pPr>
      <w:r w:rsidRPr="00CC739E">
        <w:rPr>
          <w:rFonts w:ascii="Times New Roman" w:hAnsi="Times New Roman" w:cs="Times New Roman"/>
        </w:rPr>
        <w:t>Статья 11. Вступление в силу настоящего Закона</w:t>
      </w:r>
    </w:p>
    <w:p w:rsidR="00CC739E" w:rsidRPr="00CC739E" w:rsidRDefault="00CC739E">
      <w:pPr>
        <w:pStyle w:val="ConsPlusNormal"/>
        <w:ind w:firstLine="540"/>
        <w:jc w:val="both"/>
        <w:rPr>
          <w:rFonts w:ascii="Times New Roman" w:hAnsi="Times New Roman" w:cs="Times New Roman"/>
        </w:rPr>
      </w:pPr>
      <w:r w:rsidRPr="00CC739E">
        <w:rPr>
          <w:rFonts w:ascii="Times New Roman" w:hAnsi="Times New Roman" w:cs="Times New Roman"/>
        </w:rPr>
        <w:t xml:space="preserve">(в ред. </w:t>
      </w:r>
      <w:hyperlink r:id="rId35" w:history="1">
        <w:r w:rsidRPr="00CC739E">
          <w:rPr>
            <w:rFonts w:ascii="Times New Roman" w:hAnsi="Times New Roman" w:cs="Times New Roman"/>
            <w:color w:val="0000FF"/>
          </w:rPr>
          <w:t>Закона</w:t>
        </w:r>
      </w:hyperlink>
      <w:r w:rsidRPr="00CC739E">
        <w:rPr>
          <w:rFonts w:ascii="Times New Roman" w:hAnsi="Times New Roman" w:cs="Times New Roman"/>
        </w:rPr>
        <w:t xml:space="preserve"> Приморского края от 03.10.2013 N 263-КЗ)</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ind w:firstLine="540"/>
        <w:jc w:val="both"/>
        <w:rPr>
          <w:rFonts w:ascii="Times New Roman" w:hAnsi="Times New Roman" w:cs="Times New Roman"/>
        </w:rPr>
      </w:pPr>
      <w:r w:rsidRPr="00CC739E">
        <w:rPr>
          <w:rFonts w:ascii="Times New Roman" w:hAnsi="Times New Roman" w:cs="Times New Roman"/>
        </w:rPr>
        <w:t>Настоящий Закон вступает в силу со дня его официального опубликования.</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Normal"/>
        <w:jc w:val="right"/>
        <w:rPr>
          <w:rFonts w:ascii="Times New Roman" w:hAnsi="Times New Roman" w:cs="Times New Roman"/>
        </w:rPr>
      </w:pPr>
      <w:r w:rsidRPr="00CC739E">
        <w:rPr>
          <w:rFonts w:ascii="Times New Roman" w:hAnsi="Times New Roman" w:cs="Times New Roman"/>
        </w:rPr>
        <w:t>Губернатор края</w:t>
      </w:r>
    </w:p>
    <w:p w:rsidR="00CC739E" w:rsidRPr="00CC739E" w:rsidRDefault="00CC739E">
      <w:pPr>
        <w:pStyle w:val="ConsPlusNormal"/>
        <w:jc w:val="right"/>
        <w:rPr>
          <w:rFonts w:ascii="Times New Roman" w:hAnsi="Times New Roman" w:cs="Times New Roman"/>
        </w:rPr>
      </w:pPr>
      <w:r w:rsidRPr="00CC739E">
        <w:rPr>
          <w:rFonts w:ascii="Times New Roman" w:hAnsi="Times New Roman" w:cs="Times New Roman"/>
        </w:rPr>
        <w:t>С.М.ДАРЬКИН</w:t>
      </w:r>
    </w:p>
    <w:p w:rsidR="00CC739E" w:rsidRPr="00CC739E" w:rsidRDefault="00CC739E">
      <w:pPr>
        <w:pStyle w:val="ConsPlusNormal"/>
        <w:jc w:val="both"/>
        <w:rPr>
          <w:rFonts w:ascii="Times New Roman" w:hAnsi="Times New Roman" w:cs="Times New Roman"/>
        </w:rPr>
      </w:pPr>
      <w:r w:rsidRPr="00CC739E">
        <w:rPr>
          <w:rFonts w:ascii="Times New Roman" w:hAnsi="Times New Roman" w:cs="Times New Roman"/>
        </w:rPr>
        <w:t>г. Владивосток</w:t>
      </w:r>
    </w:p>
    <w:p w:rsidR="00CC739E" w:rsidRPr="00CC739E" w:rsidRDefault="00CC739E">
      <w:pPr>
        <w:pStyle w:val="ConsPlusNormal"/>
        <w:spacing w:before="220"/>
        <w:jc w:val="both"/>
        <w:rPr>
          <w:rFonts w:ascii="Times New Roman" w:hAnsi="Times New Roman" w:cs="Times New Roman"/>
        </w:rPr>
      </w:pPr>
      <w:r w:rsidRPr="00CC739E">
        <w:rPr>
          <w:rFonts w:ascii="Times New Roman" w:hAnsi="Times New Roman" w:cs="Times New Roman"/>
        </w:rPr>
        <w:t>9 ноября 2007 года</w:t>
      </w:r>
    </w:p>
    <w:p w:rsidR="00CC739E" w:rsidRPr="00CC739E" w:rsidRDefault="00CC739E" w:rsidP="00CC739E">
      <w:pPr>
        <w:pStyle w:val="ConsPlusNormal"/>
        <w:spacing w:before="220"/>
        <w:jc w:val="both"/>
        <w:rPr>
          <w:rFonts w:ascii="Times New Roman" w:hAnsi="Times New Roman" w:cs="Times New Roman"/>
        </w:rPr>
      </w:pPr>
      <w:r w:rsidRPr="00CC739E">
        <w:rPr>
          <w:rFonts w:ascii="Times New Roman" w:hAnsi="Times New Roman" w:cs="Times New Roman"/>
        </w:rPr>
        <w:t>N 153-КЗ</w:t>
      </w:r>
    </w:p>
    <w:p w:rsidR="00CC739E" w:rsidRPr="00CC739E" w:rsidRDefault="00CC739E">
      <w:pPr>
        <w:pStyle w:val="ConsPlusNormal"/>
        <w:jc w:val="right"/>
        <w:outlineLvl w:val="0"/>
        <w:rPr>
          <w:rFonts w:ascii="Times New Roman" w:hAnsi="Times New Roman" w:cs="Times New Roman"/>
        </w:rPr>
      </w:pPr>
      <w:r w:rsidRPr="00CC739E">
        <w:rPr>
          <w:rFonts w:ascii="Times New Roman" w:hAnsi="Times New Roman" w:cs="Times New Roman"/>
        </w:rPr>
        <w:t>Приложение 1</w:t>
      </w:r>
    </w:p>
    <w:p w:rsidR="00CC739E" w:rsidRPr="00CC739E" w:rsidRDefault="00CC739E">
      <w:pPr>
        <w:pStyle w:val="ConsPlusNormal"/>
        <w:jc w:val="right"/>
        <w:rPr>
          <w:rFonts w:ascii="Times New Roman" w:hAnsi="Times New Roman" w:cs="Times New Roman"/>
        </w:rPr>
      </w:pPr>
      <w:r w:rsidRPr="00CC739E">
        <w:rPr>
          <w:rFonts w:ascii="Times New Roman" w:hAnsi="Times New Roman" w:cs="Times New Roman"/>
        </w:rPr>
        <w:t>к Закону</w:t>
      </w:r>
    </w:p>
    <w:p w:rsidR="00CC739E" w:rsidRPr="00CC739E" w:rsidRDefault="00CC739E">
      <w:pPr>
        <w:pStyle w:val="ConsPlusNormal"/>
        <w:jc w:val="right"/>
        <w:rPr>
          <w:rFonts w:ascii="Times New Roman" w:hAnsi="Times New Roman" w:cs="Times New Roman"/>
        </w:rPr>
      </w:pPr>
      <w:r w:rsidRPr="00CC739E">
        <w:rPr>
          <w:rFonts w:ascii="Times New Roman" w:hAnsi="Times New Roman" w:cs="Times New Roman"/>
        </w:rPr>
        <w:t>Приморского края</w:t>
      </w:r>
    </w:p>
    <w:p w:rsidR="00CC739E" w:rsidRPr="00CC739E" w:rsidRDefault="00CC739E">
      <w:pPr>
        <w:pStyle w:val="ConsPlusNormal"/>
        <w:jc w:val="right"/>
        <w:rPr>
          <w:rFonts w:ascii="Times New Roman" w:hAnsi="Times New Roman" w:cs="Times New Roman"/>
        </w:rPr>
      </w:pPr>
      <w:r w:rsidRPr="00CC739E">
        <w:rPr>
          <w:rFonts w:ascii="Times New Roman" w:hAnsi="Times New Roman" w:cs="Times New Roman"/>
        </w:rPr>
        <w:t>от 09.11.2007 N 153-КЗ</w:t>
      </w:r>
    </w:p>
    <w:p w:rsidR="00CC739E" w:rsidRPr="00CC739E" w:rsidRDefault="00CC739E">
      <w:pPr>
        <w:pStyle w:val="ConsPlusNormal"/>
        <w:jc w:val="both"/>
        <w:rPr>
          <w:rFonts w:ascii="Times New Roman" w:hAnsi="Times New Roman" w:cs="Times New Roman"/>
        </w:rPr>
      </w:pPr>
    </w:p>
    <w:p w:rsidR="00CC739E" w:rsidRPr="00CC739E" w:rsidRDefault="00CC739E">
      <w:pPr>
        <w:pStyle w:val="ConsPlusTitle"/>
        <w:jc w:val="center"/>
        <w:rPr>
          <w:rFonts w:ascii="Times New Roman" w:hAnsi="Times New Roman" w:cs="Times New Roman"/>
        </w:rPr>
      </w:pPr>
      <w:bookmarkStart w:id="2" w:name="P161"/>
      <w:bookmarkEnd w:id="2"/>
      <w:r w:rsidRPr="00CC739E">
        <w:rPr>
          <w:rFonts w:ascii="Times New Roman" w:hAnsi="Times New Roman" w:cs="Times New Roman"/>
        </w:rPr>
        <w:t>РАСПРЕДЕЛЕНИЕ</w:t>
      </w:r>
    </w:p>
    <w:p w:rsidR="00CC739E" w:rsidRPr="00CC739E" w:rsidRDefault="00CC739E">
      <w:pPr>
        <w:pStyle w:val="ConsPlusTitle"/>
        <w:jc w:val="center"/>
        <w:rPr>
          <w:rFonts w:ascii="Times New Roman" w:hAnsi="Times New Roman" w:cs="Times New Roman"/>
        </w:rPr>
      </w:pPr>
      <w:r w:rsidRPr="00CC739E">
        <w:rPr>
          <w:rFonts w:ascii="Times New Roman" w:hAnsi="Times New Roman" w:cs="Times New Roman"/>
        </w:rPr>
        <w:t>ЧИСЛЕННОСТИ СПЕЦИАЛИСТОВ, ОСУЩЕСТВЛЯЮЩИХ</w:t>
      </w:r>
    </w:p>
    <w:p w:rsidR="00CC739E" w:rsidRPr="00CC739E" w:rsidRDefault="00CC739E">
      <w:pPr>
        <w:pStyle w:val="ConsPlusTitle"/>
        <w:jc w:val="center"/>
        <w:rPr>
          <w:rFonts w:ascii="Times New Roman" w:hAnsi="Times New Roman" w:cs="Times New Roman"/>
        </w:rPr>
      </w:pPr>
      <w:r w:rsidRPr="00CC739E">
        <w:rPr>
          <w:rFonts w:ascii="Times New Roman" w:hAnsi="Times New Roman" w:cs="Times New Roman"/>
        </w:rPr>
        <w:t>РЕАЛИЗАЦИЮ ПЕРЕДАННЫХ ОТДЕЛЬНЫХ ГОСУДАРСТВЕННЫХ</w:t>
      </w:r>
    </w:p>
    <w:p w:rsidR="00CC739E" w:rsidRPr="00CC739E" w:rsidRDefault="00CC739E">
      <w:pPr>
        <w:pStyle w:val="ConsPlusTitle"/>
        <w:jc w:val="center"/>
        <w:rPr>
          <w:rFonts w:ascii="Times New Roman" w:hAnsi="Times New Roman" w:cs="Times New Roman"/>
        </w:rPr>
      </w:pPr>
      <w:r w:rsidRPr="00CC739E">
        <w:rPr>
          <w:rFonts w:ascii="Times New Roman" w:hAnsi="Times New Roman" w:cs="Times New Roman"/>
        </w:rPr>
        <w:t>ПОЛНОМОЧИЙ ПО ГОСУДАРСТВЕННОМУ УПРАВЛЕНИЮ ОХРАНОЙ ТРУДА,</w:t>
      </w:r>
    </w:p>
    <w:p w:rsidR="00CC739E" w:rsidRPr="00CC739E" w:rsidRDefault="00CC739E">
      <w:pPr>
        <w:pStyle w:val="ConsPlusTitle"/>
        <w:jc w:val="center"/>
        <w:rPr>
          <w:rFonts w:ascii="Times New Roman" w:hAnsi="Times New Roman" w:cs="Times New Roman"/>
        </w:rPr>
      </w:pPr>
      <w:r w:rsidRPr="00CC739E">
        <w:rPr>
          <w:rFonts w:ascii="Times New Roman" w:hAnsi="Times New Roman" w:cs="Times New Roman"/>
        </w:rPr>
        <w:t>ПО МУНИЦИПАЛЬНЫМ ОБРАЗОВАНИЯМ ПРИМОРСКОГО КРАЯ</w:t>
      </w:r>
    </w:p>
    <w:p w:rsidR="00CC739E" w:rsidRPr="00CC739E" w:rsidRDefault="00CC739E">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105"/>
        <w:gridCol w:w="2145"/>
      </w:tblGrid>
      <w:tr w:rsidR="00CC739E" w:rsidRPr="00CC739E">
        <w:tc>
          <w:tcPr>
            <w:tcW w:w="660" w:type="dxa"/>
          </w:tcPr>
          <w:p w:rsidR="00CC739E" w:rsidRPr="00CC739E" w:rsidRDefault="00CC739E">
            <w:pPr>
              <w:pStyle w:val="ConsPlusNormal"/>
              <w:jc w:val="center"/>
              <w:rPr>
                <w:rFonts w:ascii="Times New Roman" w:hAnsi="Times New Roman" w:cs="Times New Roman"/>
              </w:rPr>
            </w:pPr>
            <w:r w:rsidRPr="00CC739E">
              <w:rPr>
                <w:rFonts w:ascii="Times New Roman" w:hAnsi="Times New Roman" w:cs="Times New Roman"/>
              </w:rPr>
              <w:t>N п/п</w:t>
            </w:r>
          </w:p>
        </w:tc>
        <w:tc>
          <w:tcPr>
            <w:tcW w:w="6105" w:type="dxa"/>
          </w:tcPr>
          <w:p w:rsidR="00CC739E" w:rsidRPr="00CC739E" w:rsidRDefault="00CC739E">
            <w:pPr>
              <w:pStyle w:val="ConsPlusNormal"/>
              <w:jc w:val="center"/>
              <w:rPr>
                <w:rFonts w:ascii="Times New Roman" w:hAnsi="Times New Roman" w:cs="Times New Roman"/>
              </w:rPr>
            </w:pPr>
            <w:r w:rsidRPr="00CC739E">
              <w:rPr>
                <w:rFonts w:ascii="Times New Roman" w:hAnsi="Times New Roman" w:cs="Times New Roman"/>
              </w:rPr>
              <w:t>Муниципальное образование</w:t>
            </w:r>
          </w:p>
        </w:tc>
        <w:tc>
          <w:tcPr>
            <w:tcW w:w="2145" w:type="dxa"/>
          </w:tcPr>
          <w:p w:rsidR="00CC739E" w:rsidRPr="00CC739E" w:rsidRDefault="00CC739E">
            <w:pPr>
              <w:pStyle w:val="ConsPlusNormal"/>
              <w:rPr>
                <w:rFonts w:ascii="Times New Roman" w:hAnsi="Times New Roman" w:cs="Times New Roman"/>
              </w:rPr>
            </w:pPr>
            <w:r w:rsidRPr="00CC739E">
              <w:rPr>
                <w:rFonts w:ascii="Times New Roman" w:hAnsi="Times New Roman" w:cs="Times New Roman"/>
              </w:rPr>
              <w:t>Численность</w:t>
            </w:r>
          </w:p>
          <w:p w:rsidR="00CC739E" w:rsidRPr="00CC739E" w:rsidRDefault="00CC739E">
            <w:pPr>
              <w:pStyle w:val="ConsPlusNormal"/>
              <w:jc w:val="both"/>
              <w:rPr>
                <w:rFonts w:ascii="Times New Roman" w:hAnsi="Times New Roman" w:cs="Times New Roman"/>
              </w:rPr>
            </w:pPr>
            <w:r w:rsidRPr="00CC739E">
              <w:rPr>
                <w:rFonts w:ascii="Times New Roman" w:hAnsi="Times New Roman" w:cs="Times New Roman"/>
              </w:rPr>
              <w:t>специалистов</w:t>
            </w:r>
          </w:p>
        </w:tc>
      </w:tr>
      <w:tr w:rsidR="00CC739E" w:rsidRPr="00CC739E">
        <w:tc>
          <w:tcPr>
            <w:tcW w:w="660" w:type="dxa"/>
          </w:tcPr>
          <w:p w:rsidR="00CC739E" w:rsidRPr="00CC739E" w:rsidRDefault="00CC739E">
            <w:pPr>
              <w:pStyle w:val="ConsPlusNormal"/>
              <w:jc w:val="center"/>
              <w:rPr>
                <w:rFonts w:ascii="Times New Roman" w:hAnsi="Times New Roman" w:cs="Times New Roman"/>
              </w:rPr>
            </w:pPr>
            <w:r w:rsidRPr="00CC739E">
              <w:rPr>
                <w:rFonts w:ascii="Times New Roman" w:hAnsi="Times New Roman" w:cs="Times New Roman"/>
              </w:rPr>
              <w:t>1</w:t>
            </w:r>
          </w:p>
        </w:tc>
        <w:tc>
          <w:tcPr>
            <w:tcW w:w="6105" w:type="dxa"/>
          </w:tcPr>
          <w:p w:rsidR="00CC739E" w:rsidRPr="00CC739E" w:rsidRDefault="00CC739E">
            <w:pPr>
              <w:pStyle w:val="ConsPlusNormal"/>
              <w:jc w:val="center"/>
              <w:rPr>
                <w:rFonts w:ascii="Times New Roman" w:hAnsi="Times New Roman" w:cs="Times New Roman"/>
              </w:rPr>
            </w:pPr>
            <w:r w:rsidRPr="00CC739E">
              <w:rPr>
                <w:rFonts w:ascii="Times New Roman" w:hAnsi="Times New Roman" w:cs="Times New Roman"/>
              </w:rPr>
              <w:t>2</w:t>
            </w:r>
          </w:p>
        </w:tc>
        <w:tc>
          <w:tcPr>
            <w:tcW w:w="2145" w:type="dxa"/>
          </w:tcPr>
          <w:p w:rsidR="00CC739E" w:rsidRPr="00CC739E" w:rsidRDefault="00CC739E">
            <w:pPr>
              <w:pStyle w:val="ConsPlusNormal"/>
              <w:jc w:val="center"/>
              <w:rPr>
                <w:rFonts w:ascii="Times New Roman" w:hAnsi="Times New Roman" w:cs="Times New Roman"/>
              </w:rPr>
            </w:pPr>
            <w:r w:rsidRPr="00CC739E">
              <w:rPr>
                <w:rFonts w:ascii="Times New Roman" w:hAnsi="Times New Roman" w:cs="Times New Roman"/>
              </w:rPr>
              <w:t>3</w:t>
            </w:r>
          </w:p>
        </w:tc>
      </w:tr>
      <w:tr w:rsidR="00CC739E" w:rsidRPr="00CC739E">
        <w:tc>
          <w:tcPr>
            <w:tcW w:w="660" w:type="dxa"/>
          </w:tcPr>
          <w:p w:rsidR="00CC739E" w:rsidRPr="00CC739E" w:rsidRDefault="00CC739E">
            <w:pPr>
              <w:pStyle w:val="ConsPlusNormal"/>
              <w:jc w:val="right"/>
              <w:rPr>
                <w:rFonts w:ascii="Times New Roman" w:hAnsi="Times New Roman" w:cs="Times New Roman"/>
              </w:rPr>
            </w:pPr>
            <w:r w:rsidRPr="00CC739E">
              <w:rPr>
                <w:rFonts w:ascii="Times New Roman" w:hAnsi="Times New Roman" w:cs="Times New Roman"/>
              </w:rPr>
              <w:t>1.</w:t>
            </w:r>
          </w:p>
        </w:tc>
        <w:tc>
          <w:tcPr>
            <w:tcW w:w="6105" w:type="dxa"/>
          </w:tcPr>
          <w:p w:rsidR="00CC739E" w:rsidRPr="00CC739E" w:rsidRDefault="00CC739E">
            <w:pPr>
              <w:pStyle w:val="ConsPlusNormal"/>
              <w:rPr>
                <w:rFonts w:ascii="Times New Roman" w:hAnsi="Times New Roman" w:cs="Times New Roman"/>
              </w:rPr>
            </w:pPr>
            <w:r w:rsidRPr="00CC739E">
              <w:rPr>
                <w:rFonts w:ascii="Times New Roman" w:hAnsi="Times New Roman" w:cs="Times New Roman"/>
              </w:rPr>
              <w:t>Арсеньевский городской округ</w:t>
            </w:r>
          </w:p>
        </w:tc>
        <w:tc>
          <w:tcPr>
            <w:tcW w:w="2145" w:type="dxa"/>
          </w:tcPr>
          <w:p w:rsidR="00CC739E" w:rsidRPr="00CC739E" w:rsidRDefault="00CC739E">
            <w:pPr>
              <w:pStyle w:val="ConsPlusNormal"/>
              <w:jc w:val="right"/>
              <w:rPr>
                <w:rFonts w:ascii="Times New Roman" w:hAnsi="Times New Roman" w:cs="Times New Roman"/>
              </w:rPr>
            </w:pPr>
            <w:r w:rsidRPr="00CC739E">
              <w:rPr>
                <w:rFonts w:ascii="Times New Roman" w:hAnsi="Times New Roman" w:cs="Times New Roman"/>
              </w:rPr>
              <w:t>1</w:t>
            </w:r>
          </w:p>
        </w:tc>
      </w:tr>
    </w:tbl>
    <w:p w:rsidR="00900E70" w:rsidRPr="00CC739E" w:rsidRDefault="00900E70" w:rsidP="00CC739E">
      <w:pPr>
        <w:rPr>
          <w:rFonts w:ascii="Times New Roman" w:hAnsi="Times New Roman" w:cs="Times New Roman"/>
        </w:rPr>
      </w:pPr>
    </w:p>
    <w:sectPr w:rsidR="00900E70" w:rsidRPr="00CC739E" w:rsidSect="00333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9E"/>
    <w:rsid w:val="00900E70"/>
    <w:rsid w:val="00CC7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384EB-EBE2-483C-82D5-0CC09C75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3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73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73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D8528DBB84AEB84351DFD27723F4FF1F0C87404DCEAFD795E9763DB02FD8E0FBF882DB6C3EFE9AFC87C8L6o0B" TargetMode="External"/><Relationship Id="rId13" Type="http://schemas.openxmlformats.org/officeDocument/2006/relationships/hyperlink" Target="consultantplus://offline/ref=38D8528DBB84AEB84351C1DF614FAAF01D0FDD4B46C6AD80C9B62D60E7L2o6B" TargetMode="External"/><Relationship Id="rId18" Type="http://schemas.openxmlformats.org/officeDocument/2006/relationships/hyperlink" Target="consultantplus://offline/ref=38D8528DBB84AEB84351DFD27723F4FF1F0C874042C7A6DE94E9763DB02FD8E0FBF882DB6C3EFE9AFC86C9L6o5B" TargetMode="External"/><Relationship Id="rId26" Type="http://schemas.openxmlformats.org/officeDocument/2006/relationships/hyperlink" Target="consultantplus://offline/ref=38D8528DBB84AEB84351DFD27723F4FF1F0C87404DCEAFD795E9763DB02FD8E0FBF882DB6C3EFE9AFC87C8L6o1B" TargetMode="External"/><Relationship Id="rId3" Type="http://schemas.openxmlformats.org/officeDocument/2006/relationships/webSettings" Target="webSettings.xml"/><Relationship Id="rId21" Type="http://schemas.openxmlformats.org/officeDocument/2006/relationships/hyperlink" Target="consultantplus://offline/ref=38D8528DBB84AEB84351DFD27723F4FF1F0C874047CFA0D292E9763DB02FD8E0FBF882DB6C3EFE9AFC86C9L6o7B" TargetMode="External"/><Relationship Id="rId34" Type="http://schemas.openxmlformats.org/officeDocument/2006/relationships/hyperlink" Target="consultantplus://offline/ref=38D8528DBB84AEB84351DFD27723F4FF1F0C87404DCEAFD795E9763DB02FD8E0FBF882DB6C3EFE9AFC87C8L6o3B" TargetMode="External"/><Relationship Id="rId7" Type="http://schemas.openxmlformats.org/officeDocument/2006/relationships/hyperlink" Target="consultantplus://offline/ref=38D8528DBB84AEB84351DFD27723F4FF1F0C874040C1A4D296E9763DB02FD8E0FBF882DB6C3EFE9AFC86C8L6o7B" TargetMode="External"/><Relationship Id="rId12" Type="http://schemas.openxmlformats.org/officeDocument/2006/relationships/hyperlink" Target="consultantplus://offline/ref=38D8528DBB84AEB84351C1DF614FAAF01D0FDE484E90FA8298E323L6o5B" TargetMode="External"/><Relationship Id="rId17" Type="http://schemas.openxmlformats.org/officeDocument/2006/relationships/hyperlink" Target="consultantplus://offline/ref=38D8528DBB84AEB84351DFD27723F4FF1F0C874042C7A6DE94E9763DB02FD8E0FBF882DB6C3EFE9AFC86C9L6o4B" TargetMode="External"/><Relationship Id="rId25" Type="http://schemas.openxmlformats.org/officeDocument/2006/relationships/hyperlink" Target="consultantplus://offline/ref=38D8528DBB84AEB84351DFD27723F4FF1F0C874040C1A4D296E9763DB02FD8E0FBF882DB6C3EFE9AFC86C9L6o3B" TargetMode="External"/><Relationship Id="rId33" Type="http://schemas.openxmlformats.org/officeDocument/2006/relationships/hyperlink" Target="consultantplus://offline/ref=38D8528DBB84AEB84351DFD27723F4FF1F0C874040C1A4D296E9763DB02FD8E0FBF882DB6C3EFE9AFC86C9L6o6B" TargetMode="External"/><Relationship Id="rId2" Type="http://schemas.openxmlformats.org/officeDocument/2006/relationships/settings" Target="settings.xml"/><Relationship Id="rId16" Type="http://schemas.openxmlformats.org/officeDocument/2006/relationships/hyperlink" Target="consultantplus://offline/ref=38D8528DBB84AEB84351DFD27723F4FF1F0C874042C7A6DE94E9763DB02FD8E0FBF882DB6C3EFE9AFC86C9L6o3B" TargetMode="External"/><Relationship Id="rId20" Type="http://schemas.openxmlformats.org/officeDocument/2006/relationships/hyperlink" Target="consultantplus://offline/ref=38D8528DBB84AEB84351DFD27723F4FF1F0C874047CFA0D292E9763DB02FD8E0FBF882DB6C3EFE9AFC86C8L6o8B" TargetMode="External"/><Relationship Id="rId29" Type="http://schemas.openxmlformats.org/officeDocument/2006/relationships/hyperlink" Target="consultantplus://offline/ref=38D8528DBB84AEB84351DFD27723F4FF1F0C874047CFA0D292E9763DB02FD8E0FBF882DB6C3EFE9AFC86CCL6o2B" TargetMode="External"/><Relationship Id="rId1" Type="http://schemas.openxmlformats.org/officeDocument/2006/relationships/styles" Target="styles.xml"/><Relationship Id="rId6" Type="http://schemas.openxmlformats.org/officeDocument/2006/relationships/hyperlink" Target="consultantplus://offline/ref=38D8528DBB84AEB84351DFD27723F4FF1F0C874041C1A5DF9DE9763DB02FD8E0FBF882DB6C3EFE9AFC86C8L6o8B" TargetMode="External"/><Relationship Id="rId11" Type="http://schemas.openxmlformats.org/officeDocument/2006/relationships/hyperlink" Target="consultantplus://offline/ref=38D8528DBB84AEB84351DFD27723F4FF1F0C87404DC7AED790E9763DB02FD8E0FBF882DB6C3EFE9AFC86C8L6o7B" TargetMode="External"/><Relationship Id="rId24" Type="http://schemas.openxmlformats.org/officeDocument/2006/relationships/hyperlink" Target="consultantplus://offline/ref=38D8528DBB84AEB84351DFD27723F4FF1F0C874040C1A4D296E9763DB02FD8E0FBF882DB6C3EFE9AFC86C9L6o1B" TargetMode="External"/><Relationship Id="rId32" Type="http://schemas.openxmlformats.org/officeDocument/2006/relationships/hyperlink" Target="consultantplus://offline/ref=38D8528DBB84AEB84351DFD27723F4FF1F0C874041C1A5DF9DE9763DB02FD8E0FBF882DB6C3EFE9AFC86C8L6o8B" TargetMode="External"/><Relationship Id="rId37" Type="http://schemas.openxmlformats.org/officeDocument/2006/relationships/theme" Target="theme/theme1.xml"/><Relationship Id="rId5" Type="http://schemas.openxmlformats.org/officeDocument/2006/relationships/hyperlink" Target="consultantplus://offline/ref=38D8528DBB84AEB84351DFD27723F4FF1F0C874047CFA0D292E9763DB02FD8E0FBF882DB6C3EFE9AFC86C8L6o7B" TargetMode="External"/><Relationship Id="rId15" Type="http://schemas.openxmlformats.org/officeDocument/2006/relationships/hyperlink" Target="consultantplus://offline/ref=38D8528DBB84AEB84351DFD27723F4FF1F0C874042C7A6DE94E9763DB02FD8E0FBF882DB6C3EFE9AFC86C9L6o0B" TargetMode="External"/><Relationship Id="rId23" Type="http://schemas.openxmlformats.org/officeDocument/2006/relationships/hyperlink" Target="consultantplus://offline/ref=38D8528DBB84AEB84351DFD27723F4FF1F0C874047CFA0D292E9763DB02FD8E0FBF882DB6C3EFE9AFC86CAL6o7B" TargetMode="External"/><Relationship Id="rId28" Type="http://schemas.openxmlformats.org/officeDocument/2006/relationships/hyperlink" Target="consultantplus://offline/ref=38D8528DBB84AEB84351DFD27723F4FF1F0C874047CFA0D292E9763DB02FD8E0FBF882DB6C3EFE9AFC86CCL6o0B" TargetMode="External"/><Relationship Id="rId36" Type="http://schemas.openxmlformats.org/officeDocument/2006/relationships/fontTable" Target="fontTable.xml"/><Relationship Id="rId10" Type="http://schemas.openxmlformats.org/officeDocument/2006/relationships/hyperlink" Target="consultantplus://offline/ref=38D8528DBB84AEB84351DFD27723F4FF1F0C874042C7A6DE94E9763DB02FD8E0FBF882DB6C3EFE9AFC86C8L6o7B" TargetMode="External"/><Relationship Id="rId19" Type="http://schemas.openxmlformats.org/officeDocument/2006/relationships/hyperlink" Target="consultantplus://offline/ref=38D8528DBB84AEB84351DFD27723F4FF1F0C874042C7A6DE94E9763DB02FD8E0FBF882DB6C3EFE9AFC86C9L6o6B" TargetMode="External"/><Relationship Id="rId31" Type="http://schemas.openxmlformats.org/officeDocument/2006/relationships/hyperlink" Target="consultantplus://offline/ref=38D8528DBB84AEB84351DFD27723F4FF1F0C87404DCEAFD795E9763DB02FD8E0FBF882DB6C3EFE9AFC87C8L6o2B" TargetMode="External"/><Relationship Id="rId4" Type="http://schemas.openxmlformats.org/officeDocument/2006/relationships/hyperlink" Target="consultantplus://offline/ref=38D8528DBB84AEB84351DFD27723F4FF1F0C874047C4A1D39CE9763DB02FD8E0FBF882DB6C3EFE9AFC86C8L6o7B" TargetMode="External"/><Relationship Id="rId9" Type="http://schemas.openxmlformats.org/officeDocument/2006/relationships/hyperlink" Target="consultantplus://offline/ref=38D8528DBB84AEB84351DFD27723F4FF1F0C874043C3A7DE9DE9763DB02FD8E0FBF882DB6C3EFE9AFC86C8L6o7B" TargetMode="External"/><Relationship Id="rId14" Type="http://schemas.openxmlformats.org/officeDocument/2006/relationships/hyperlink" Target="consultantplus://offline/ref=38D8528DBB84AEB84351C1DF614FAAF01D0FD0454DC1AD80C9B62D60E7L2o6B" TargetMode="External"/><Relationship Id="rId22" Type="http://schemas.openxmlformats.org/officeDocument/2006/relationships/hyperlink" Target="consultantplus://offline/ref=38D8528DBB84AEB84351DFD27723F4FF1F0C874040C1A4D296E9763DB02FD8E0FBF882DB6C3EFE9AFC86C8L6o8B" TargetMode="External"/><Relationship Id="rId27" Type="http://schemas.openxmlformats.org/officeDocument/2006/relationships/hyperlink" Target="consultantplus://offline/ref=38D8528DBB84AEB84351DFD27723F4FF1F0C874040C1A4D296E9763DB02FD8E0FBF882DB6C3EFE9AFC86C9L6o5B" TargetMode="External"/><Relationship Id="rId30" Type="http://schemas.openxmlformats.org/officeDocument/2006/relationships/hyperlink" Target="consultantplus://offline/ref=38D8528DBB84AEB84351DFD27723F4FF1F0C874047CFA0D292E9763DB02FD8E0FBF882DB6C3EFE9AFC86CCL6o4B" TargetMode="External"/><Relationship Id="rId35" Type="http://schemas.openxmlformats.org/officeDocument/2006/relationships/hyperlink" Target="consultantplus://offline/ref=38D8528DBB84AEB84351DFD27723F4FF1F0C874043C3A7DE9DE9763DB02FD8E0FBF882DB6C3EFE9AFC86C8L6o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3055</Words>
  <Characters>17417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Арсеньевская</dc:creator>
  <cp:keywords/>
  <dc:description/>
  <cp:lastModifiedBy>Администрация Арсеньевская</cp:lastModifiedBy>
  <cp:revision>1</cp:revision>
  <dcterms:created xsi:type="dcterms:W3CDTF">2018-03-23T01:40:00Z</dcterms:created>
  <dcterms:modified xsi:type="dcterms:W3CDTF">2018-03-23T01:44:00Z</dcterms:modified>
</cp:coreProperties>
</file>