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08ADCF3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на</w:t>
      </w:r>
      <w:r w:rsidR="008E15F0">
        <w:rPr>
          <w:rFonts w:ascii="Times New Roman" w:eastAsia="Times New Roman" w:hAnsi="Times New Roman" w:cs="Times New Roman"/>
          <w:lang w:eastAsia="ru-RU"/>
        </w:rPr>
        <w:t xml:space="preserve"> право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заключени</w:t>
      </w:r>
      <w:r w:rsidR="008E15F0">
        <w:rPr>
          <w:rFonts w:ascii="Times New Roman" w:eastAsia="Times New Roman" w:hAnsi="Times New Roman" w:cs="Times New Roman"/>
          <w:lang w:eastAsia="ru-RU"/>
        </w:rPr>
        <w:t>я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земельного участка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214F697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4A6062">
        <w:rPr>
          <w:rFonts w:ascii="Times New Roman" w:eastAsia="Times New Roman" w:hAnsi="Times New Roman" w:cs="Times New Roman"/>
          <w:lang w:eastAsia="ru-RU"/>
        </w:rPr>
        <w:t>010201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:</w:t>
      </w:r>
      <w:r w:rsidR="004A6062">
        <w:rPr>
          <w:rFonts w:ascii="Times New Roman" w:eastAsia="Times New Roman" w:hAnsi="Times New Roman" w:cs="Times New Roman"/>
          <w:lang w:eastAsia="ru-RU"/>
        </w:rPr>
        <w:t>385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06636E">
        <w:rPr>
          <w:rFonts w:ascii="Times New Roman" w:eastAsia="Times New Roman" w:hAnsi="Times New Roman" w:cs="Times New Roman"/>
          <w:lang w:eastAsia="ru-RU"/>
        </w:rPr>
        <w:t>35</w:t>
      </w:r>
      <w:r w:rsidR="004A6062">
        <w:rPr>
          <w:rFonts w:ascii="Times New Roman" w:eastAsia="Times New Roman" w:hAnsi="Times New Roman" w:cs="Times New Roman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нежилое здание, участок находится примерно в 130 м по направлению на север от ориентира, почтовый адрес ориентира: Приморский край, г. Арсеньев, ул. О. Кошевого, д. 3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345597D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8E15F0">
        <w:rPr>
          <w:rFonts w:ascii="Times New Roman" w:eastAsia="Times New Roman" w:hAnsi="Times New Roman" w:cs="Times New Roman"/>
          <w:lang w:eastAsia="ru-RU"/>
        </w:rPr>
        <w:t>м размере годовой арендной платы пред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8E15F0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6</cp:revision>
  <cp:lastPrinted>2022-02-15T01:10:00Z</cp:lastPrinted>
  <dcterms:created xsi:type="dcterms:W3CDTF">2020-01-28T00:55:00Z</dcterms:created>
  <dcterms:modified xsi:type="dcterms:W3CDTF">2022-02-15T01:10:00Z</dcterms:modified>
</cp:coreProperties>
</file>