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9B7BDB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января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B7BD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proofErr w:type="gramStart"/>
      <w:r w:rsidR="00C43F90">
        <w:rPr>
          <w:b/>
          <w:bCs/>
          <w:spacing w:val="-1"/>
          <w:szCs w:val="26"/>
        </w:rPr>
        <w:t>06</w:t>
      </w:r>
      <w:r w:rsidRPr="00934E55">
        <w:rPr>
          <w:b/>
          <w:bCs/>
          <w:spacing w:val="-1"/>
          <w:szCs w:val="26"/>
        </w:rPr>
        <w:t xml:space="preserve"> </w:t>
      </w:r>
      <w:r w:rsidR="00C43F90">
        <w:rPr>
          <w:b/>
          <w:bCs/>
          <w:spacing w:val="-1"/>
          <w:szCs w:val="26"/>
        </w:rPr>
        <w:t xml:space="preserve"> ноября</w:t>
      </w:r>
      <w:proofErr w:type="gramEnd"/>
      <w:r w:rsidR="00C43F90">
        <w:rPr>
          <w:b/>
          <w:bCs/>
          <w:spacing w:val="-1"/>
          <w:szCs w:val="26"/>
        </w:rPr>
        <w:t xml:space="preserve"> </w:t>
      </w:r>
      <w:r w:rsidRPr="00934E55">
        <w:rPr>
          <w:b/>
          <w:bCs/>
          <w:spacing w:val="-1"/>
          <w:szCs w:val="26"/>
        </w:rPr>
        <w:t xml:space="preserve"> 2014 года № </w:t>
      </w:r>
      <w:r w:rsidR="00C43F90">
        <w:rPr>
          <w:b/>
          <w:bCs/>
          <w:spacing w:val="-1"/>
          <w:szCs w:val="26"/>
        </w:rPr>
        <w:t>998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>муниципальной  услуги</w:t>
      </w:r>
      <w:proofErr w:type="gramEnd"/>
      <w:r w:rsidRPr="00934E55">
        <w:rPr>
          <w:b/>
          <w:bCs/>
          <w:spacing w:val="-1"/>
          <w:szCs w:val="26"/>
        </w:rPr>
        <w:t xml:space="preserve"> «</w:t>
      </w:r>
      <w:bookmarkStart w:id="1" w:name="_Hlk532984625"/>
      <w:r w:rsidR="00C43F90">
        <w:rPr>
          <w:b/>
          <w:bCs/>
          <w:spacing w:val="-1"/>
          <w:szCs w:val="26"/>
        </w:rPr>
        <w:t>Выдача разрешений на установку и эксплуатацию   рекламных конструкций и аннулирование таких разрешений</w:t>
      </w:r>
      <w:bookmarkEnd w:id="1"/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Pr="000A4AE5" w:rsidRDefault="0091365E" w:rsidP="000A4AE5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 xml:space="preserve"> 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 xml:space="preserve">в административный регламент по предоставлению муниципальной </w:t>
      </w:r>
      <w:r w:rsidR="00983B12" w:rsidRPr="009F41EE">
        <w:rPr>
          <w:rFonts w:eastAsia="Calibri"/>
          <w:bCs/>
          <w:szCs w:val="26"/>
        </w:rPr>
        <w:t>услуги  «</w:t>
      </w:r>
      <w:r w:rsidR="00C43F90" w:rsidRPr="009F41EE">
        <w:rPr>
          <w:bCs/>
          <w:spacing w:val="-1"/>
          <w:szCs w:val="26"/>
        </w:rPr>
        <w:t>Выдача разрешений на установку и эксплуатацию   рекламных конструкций и аннулирование таких разрешений</w:t>
      </w:r>
      <w:r w:rsidR="00983B12" w:rsidRPr="009F41EE">
        <w:rPr>
          <w:rFonts w:eastAsia="Calibri"/>
          <w:bCs/>
          <w:szCs w:val="26"/>
        </w:rPr>
        <w:t>», утвержденный</w:t>
      </w:r>
      <w:r w:rsidR="00983B12" w:rsidRPr="000A4AE5">
        <w:rPr>
          <w:rFonts w:eastAsia="Calibri"/>
          <w:bCs/>
          <w:szCs w:val="26"/>
        </w:rPr>
        <w:t xml:space="preserve">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 xml:space="preserve">от </w:t>
      </w:r>
      <w:r w:rsidR="00C43F90">
        <w:rPr>
          <w:rFonts w:eastAsia="Calibri"/>
          <w:bCs/>
          <w:szCs w:val="26"/>
        </w:rPr>
        <w:t>06</w:t>
      </w:r>
      <w:r w:rsidR="00955530" w:rsidRPr="000A4AE5">
        <w:rPr>
          <w:rFonts w:eastAsia="Calibri"/>
          <w:bCs/>
          <w:szCs w:val="26"/>
        </w:rPr>
        <w:t xml:space="preserve"> </w:t>
      </w:r>
      <w:r w:rsidR="00C43F90">
        <w:rPr>
          <w:rFonts w:eastAsia="Calibri"/>
          <w:bCs/>
          <w:szCs w:val="26"/>
        </w:rPr>
        <w:t xml:space="preserve">ноября </w:t>
      </w:r>
      <w:r w:rsidR="00955530" w:rsidRPr="000A4AE5">
        <w:rPr>
          <w:rFonts w:eastAsia="Calibri"/>
          <w:bCs/>
          <w:szCs w:val="26"/>
        </w:rPr>
        <w:t xml:space="preserve"> 2014 года № </w:t>
      </w:r>
      <w:r w:rsidR="00C43F90">
        <w:rPr>
          <w:rFonts w:eastAsia="Calibri"/>
          <w:bCs/>
          <w:szCs w:val="26"/>
        </w:rPr>
        <w:t>998</w:t>
      </w:r>
      <w:r w:rsidR="00955530" w:rsidRPr="000A4AE5">
        <w:rPr>
          <w:rFonts w:eastAsia="Calibri"/>
          <w:bCs/>
          <w:szCs w:val="26"/>
        </w:rPr>
        <w:t xml:space="preserve">-па </w:t>
      </w:r>
      <w:r w:rsidR="00DA06F7" w:rsidRPr="000A4AE5">
        <w:rPr>
          <w:rFonts w:eastAsia="Calibri"/>
          <w:bCs/>
          <w:szCs w:val="26"/>
        </w:rPr>
        <w:t>(в редакции постановлени</w:t>
      </w:r>
      <w:r w:rsidR="005B6537">
        <w:rPr>
          <w:rFonts w:eastAsia="Calibri"/>
          <w:bCs/>
          <w:szCs w:val="26"/>
        </w:rPr>
        <w:t>я</w:t>
      </w:r>
      <w:r w:rsidR="00DA06F7" w:rsidRPr="000A4AE5">
        <w:rPr>
          <w:rFonts w:eastAsia="Calibri"/>
          <w:bCs/>
          <w:szCs w:val="26"/>
        </w:rPr>
        <w:t xml:space="preserve"> администрации Арсеньевского городского округа</w:t>
      </w:r>
      <w:r w:rsidR="000A720F" w:rsidRPr="000A4AE5">
        <w:rPr>
          <w:rFonts w:eastAsia="Calibri"/>
          <w:bCs/>
          <w:szCs w:val="26"/>
        </w:rPr>
        <w:t xml:space="preserve"> от </w:t>
      </w:r>
      <w:r w:rsidR="005B6537">
        <w:rPr>
          <w:rFonts w:eastAsia="Calibri"/>
          <w:bCs/>
          <w:szCs w:val="26"/>
        </w:rPr>
        <w:t>1</w:t>
      </w:r>
      <w:r w:rsidR="00894A3E">
        <w:rPr>
          <w:rFonts w:eastAsia="Calibri"/>
          <w:bCs/>
          <w:szCs w:val="26"/>
        </w:rPr>
        <w:t>7</w:t>
      </w:r>
      <w:r w:rsidR="000A720F" w:rsidRPr="000A4AE5">
        <w:rPr>
          <w:rFonts w:eastAsia="Calibri"/>
          <w:bCs/>
          <w:szCs w:val="26"/>
        </w:rPr>
        <w:t xml:space="preserve"> </w:t>
      </w:r>
      <w:r w:rsidR="005B6537">
        <w:rPr>
          <w:rFonts w:eastAsia="Calibri"/>
          <w:bCs/>
          <w:szCs w:val="26"/>
        </w:rPr>
        <w:t>апреля</w:t>
      </w:r>
      <w:r w:rsidR="000A720F" w:rsidRPr="000A4AE5">
        <w:rPr>
          <w:rFonts w:eastAsia="Calibri"/>
          <w:bCs/>
          <w:szCs w:val="26"/>
        </w:rPr>
        <w:t xml:space="preserve"> 2018 года № </w:t>
      </w:r>
      <w:r w:rsidR="005B6537">
        <w:rPr>
          <w:rFonts w:eastAsia="Calibri"/>
          <w:bCs/>
          <w:szCs w:val="26"/>
        </w:rPr>
        <w:t>2</w:t>
      </w:r>
      <w:r w:rsidR="00894A3E">
        <w:rPr>
          <w:rFonts w:eastAsia="Calibri"/>
          <w:bCs/>
          <w:szCs w:val="26"/>
        </w:rPr>
        <w:t>42</w:t>
      </w:r>
      <w:r w:rsidR="000A720F" w:rsidRPr="000A4AE5">
        <w:rPr>
          <w:rFonts w:eastAsia="Calibri"/>
          <w:bCs/>
          <w:szCs w:val="26"/>
        </w:rPr>
        <w:t>-па) (далее – административный регламент)</w:t>
      </w:r>
      <w:r w:rsidR="00983B12" w:rsidRPr="000A4AE5">
        <w:rPr>
          <w:rFonts w:eastAsia="Calibri"/>
          <w:bCs/>
          <w:szCs w:val="26"/>
        </w:rPr>
        <w:t xml:space="preserve">, </w:t>
      </w:r>
      <w:r w:rsidR="0017138B" w:rsidRPr="000A4AE5">
        <w:rPr>
          <w:rFonts w:eastAsia="Calibri"/>
          <w:bCs/>
          <w:szCs w:val="26"/>
        </w:rPr>
        <w:t xml:space="preserve"> следующие изменения</w:t>
      </w:r>
      <w:r w:rsidR="00955530" w:rsidRPr="000A4AE5">
        <w:rPr>
          <w:rFonts w:eastAsia="Calibri"/>
          <w:bCs/>
          <w:szCs w:val="26"/>
        </w:rPr>
        <w:t>:</w:t>
      </w:r>
    </w:p>
    <w:p w:rsidR="000A720F" w:rsidRPr="000A4AE5" w:rsidRDefault="00955530" w:rsidP="000A4AE5">
      <w:pPr>
        <w:spacing w:line="360" w:lineRule="auto"/>
        <w:outlineLvl w:val="1"/>
        <w:rPr>
          <w:szCs w:val="26"/>
        </w:rPr>
      </w:pPr>
      <w:r w:rsidRPr="000A4AE5">
        <w:rPr>
          <w:rFonts w:eastAsia="Calibri"/>
          <w:bCs/>
          <w:szCs w:val="26"/>
        </w:rPr>
        <w:t xml:space="preserve">1.1. </w:t>
      </w:r>
      <w:r w:rsidR="00B8342F" w:rsidRPr="000A4AE5">
        <w:rPr>
          <w:rFonts w:eastAsia="Calibri"/>
          <w:bCs/>
          <w:szCs w:val="26"/>
        </w:rPr>
        <w:t xml:space="preserve">Изложить подпункт 20.1 пункта 20 административного регламента </w:t>
      </w:r>
      <w:r w:rsidR="000A4AE5" w:rsidRPr="000A4AE5">
        <w:rPr>
          <w:szCs w:val="26"/>
        </w:rPr>
        <w:t>в следующей редакции:</w:t>
      </w:r>
    </w:p>
    <w:p w:rsidR="000A720F" w:rsidRPr="000A4AE5" w:rsidRDefault="000A720F" w:rsidP="000A720F">
      <w:pPr>
        <w:outlineLvl w:val="1"/>
        <w:rPr>
          <w:b/>
          <w:szCs w:val="26"/>
        </w:rPr>
      </w:pPr>
      <w:r w:rsidRPr="000A4AE5">
        <w:rPr>
          <w:b/>
          <w:szCs w:val="26"/>
        </w:rPr>
        <w:t xml:space="preserve">«20.1. Порядок осуществления текущего контроля за соблюдением и исполнением должностными лицами положений Регламента, а также принятием </w:t>
      </w:r>
      <w:r w:rsidRPr="000A4AE5">
        <w:rPr>
          <w:b/>
          <w:szCs w:val="26"/>
        </w:rPr>
        <w:lastRenderedPageBreak/>
        <w:t>ими решений</w:t>
      </w:r>
    </w:p>
    <w:p w:rsidR="000A720F" w:rsidRPr="000A4AE5" w:rsidRDefault="000A720F" w:rsidP="000A720F">
      <w:pPr>
        <w:outlineLvl w:val="1"/>
        <w:rPr>
          <w:b/>
          <w:szCs w:val="26"/>
        </w:rPr>
      </w:pPr>
    </w:p>
    <w:p w:rsidR="000A720F" w:rsidRPr="000A4AE5" w:rsidRDefault="000A720F" w:rsidP="000A720F">
      <w:pPr>
        <w:spacing w:line="360" w:lineRule="auto"/>
        <w:outlineLvl w:val="1"/>
        <w:rPr>
          <w:szCs w:val="26"/>
        </w:rPr>
      </w:pPr>
      <w:r w:rsidRPr="000A4AE5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0A720F" w:rsidRPr="000A4AE5" w:rsidRDefault="003C08E0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720F" w:rsidRPr="000A4AE5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A720F" w:rsidRPr="000A4AE5" w:rsidRDefault="000A720F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A4AE5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</w:t>
      </w:r>
      <w:proofErr w:type="gramStart"/>
      <w:r w:rsidRPr="000A4AE5">
        <w:rPr>
          <w:szCs w:val="26"/>
        </w:rPr>
        <w:t>края  и</w:t>
      </w:r>
      <w:proofErr w:type="gramEnd"/>
      <w:r w:rsidRPr="000A4AE5">
        <w:rPr>
          <w:szCs w:val="26"/>
        </w:rPr>
        <w:t xml:space="preserve"> Арсеньевского городского округа</w:t>
      </w:r>
      <w:r w:rsidRPr="000A4AE5">
        <w:rPr>
          <w:iCs/>
          <w:szCs w:val="26"/>
        </w:rPr>
        <w:t>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Текущий контроль осуществляется на постоянной основе.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</w:t>
      </w:r>
      <w:proofErr w:type="gramStart"/>
      <w:r w:rsidRPr="000A4AE5">
        <w:rPr>
          <w:szCs w:val="26"/>
        </w:rPr>
        <w:t>контроль  включает</w:t>
      </w:r>
      <w:proofErr w:type="gramEnd"/>
      <w:r w:rsidRPr="000A4AE5">
        <w:rPr>
          <w:szCs w:val="26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A4AE5">
        <w:rPr>
          <w:szCs w:val="26"/>
        </w:rPr>
        <w:t xml:space="preserve">  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149C" w:rsidRPr="000A4AE5" w:rsidRDefault="00A01021" w:rsidP="00B8342F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szCs w:val="26"/>
        </w:rPr>
        <w:t xml:space="preserve">         </w:t>
      </w:r>
      <w:r w:rsidR="000A720F" w:rsidRPr="000A4AE5">
        <w:rPr>
          <w:szCs w:val="26"/>
        </w:rPr>
        <w:t xml:space="preserve">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</w:p>
    <w:p w:rsidR="00B7149C" w:rsidRPr="000A4AE5" w:rsidRDefault="00B7149C" w:rsidP="000F79D2">
      <w:pPr>
        <w:tabs>
          <w:tab w:val="left" w:pos="709"/>
        </w:tabs>
        <w:spacing w:line="360" w:lineRule="auto"/>
        <w:ind w:firstLine="0"/>
        <w:rPr>
          <w:bCs/>
          <w:szCs w:val="26"/>
        </w:rPr>
      </w:pPr>
      <w:r w:rsidRPr="000A4AE5">
        <w:rPr>
          <w:bCs/>
          <w:szCs w:val="26"/>
        </w:rPr>
        <w:t xml:space="preserve"> </w:t>
      </w:r>
      <w:r w:rsidR="004E155F">
        <w:rPr>
          <w:bCs/>
          <w:szCs w:val="26"/>
        </w:rPr>
        <w:t xml:space="preserve">         </w:t>
      </w:r>
      <w:r w:rsidRPr="000A4AE5">
        <w:rPr>
          <w:bCs/>
          <w:szCs w:val="26"/>
        </w:rPr>
        <w:t>1.</w:t>
      </w:r>
      <w:r w:rsidR="00DA06F7" w:rsidRPr="000A4AE5">
        <w:rPr>
          <w:bCs/>
          <w:szCs w:val="26"/>
        </w:rPr>
        <w:t>2</w:t>
      </w:r>
      <w:r w:rsidRPr="000A4AE5">
        <w:rPr>
          <w:bCs/>
          <w:szCs w:val="26"/>
        </w:rPr>
        <w:t xml:space="preserve">. </w:t>
      </w:r>
      <w:r w:rsidR="004E155F">
        <w:rPr>
          <w:bCs/>
          <w:szCs w:val="26"/>
        </w:rPr>
        <w:t>Дополнить подпункт 21.2 пункта 21 административного регламента абзацем следующего содержания:</w:t>
      </w:r>
    </w:p>
    <w:p w:rsidR="000A720F" w:rsidRPr="000A4AE5" w:rsidRDefault="000A720F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  <w:r w:rsidRPr="000A4AE5">
        <w:rPr>
          <w:rFonts w:eastAsiaTheme="minorHAnsi"/>
          <w:szCs w:val="26"/>
        </w:rPr>
        <w:t xml:space="preserve"> </w:t>
      </w:r>
      <w:r w:rsidR="000F79D2">
        <w:rPr>
          <w:rFonts w:eastAsiaTheme="minorHAnsi"/>
          <w:szCs w:val="26"/>
        </w:rPr>
        <w:t xml:space="preserve">         </w:t>
      </w:r>
      <w:r w:rsidR="000A4AE5">
        <w:rPr>
          <w:rFonts w:eastAsiaTheme="minorHAnsi"/>
          <w:szCs w:val="26"/>
        </w:rPr>
        <w:t>«</w:t>
      </w:r>
      <w:r w:rsidRPr="000A4AE5">
        <w:rPr>
          <w:rFonts w:eastAsiaTheme="minorHAnsi"/>
          <w:szCs w:val="26"/>
        </w:rPr>
        <w:t xml:space="preserve">требования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случаев: </w:t>
      </w:r>
    </w:p>
    <w:p w:rsidR="000A720F" w:rsidRPr="000A4AE5" w:rsidRDefault="000A4AE5" w:rsidP="000A720F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lastRenderedPageBreak/>
        <w:t xml:space="preserve">  </w:t>
      </w:r>
      <w:r w:rsidR="000A720F" w:rsidRPr="000A4AE5">
        <w:rPr>
          <w:rFonts w:eastAsiaTheme="minorHAnsi"/>
          <w:szCs w:val="26"/>
        </w:rPr>
        <w:t xml:space="preserve">а) изменение требований нормативных правовых актов, касающихся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после первоначальной подачи заявления о предоставлении  муниципальной услуги;</w:t>
      </w:r>
    </w:p>
    <w:p w:rsidR="000A720F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б) наличие ошибок в заявлении о </w:t>
      </w:r>
      <w:proofErr w:type="gramStart"/>
      <w:r w:rsidR="000A720F" w:rsidRPr="000A4AE5">
        <w:rPr>
          <w:rFonts w:eastAsiaTheme="minorHAnsi"/>
          <w:szCs w:val="26"/>
        </w:rPr>
        <w:t>предоставлении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A720F" w:rsidRPr="000A4AE5" w:rsidRDefault="000A4AE5" w:rsidP="000A720F">
      <w:pPr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либо в предоставлении  муниципальной услуги;</w:t>
      </w:r>
    </w:p>
    <w:p w:rsidR="00DA06F7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 предоставляющего муниципальную услугу,  муниципального служащего Управления, работника многофункционального центра, работника организации, предусмотренной </w:t>
      </w:r>
      <w:hyperlink r:id="rId9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 </w:t>
      </w:r>
      <w:bookmarkStart w:id="2" w:name="_Hlk531850426"/>
      <w:r w:rsidR="000A720F" w:rsidRPr="000A4AE5">
        <w:rPr>
          <w:rFonts w:eastAsiaTheme="minorHAnsi"/>
          <w:szCs w:val="26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2"/>
      <w:r w:rsidR="000A720F" w:rsidRPr="000A4AE5">
        <w:rPr>
          <w:rFonts w:eastAsiaTheme="minorHAnsi"/>
          <w:szCs w:val="26"/>
        </w:rPr>
        <w:t xml:space="preserve">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0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4E155F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>»</w:t>
      </w:r>
      <w:r w:rsidR="000A720F" w:rsidRPr="000A4AE5">
        <w:rPr>
          <w:rFonts w:eastAsiaTheme="minorHAnsi"/>
          <w:szCs w:val="26"/>
        </w:rPr>
        <w:t>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68" w:rsidRDefault="00567E68">
      <w:r>
        <w:separator/>
      </w:r>
    </w:p>
  </w:endnote>
  <w:endnote w:type="continuationSeparator" w:id="0">
    <w:p w:rsidR="00567E68" w:rsidRDefault="0056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68" w:rsidRDefault="00567E68">
      <w:r>
        <w:separator/>
      </w:r>
    </w:p>
  </w:footnote>
  <w:footnote w:type="continuationSeparator" w:id="0">
    <w:p w:rsidR="00567E68" w:rsidRDefault="0056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8485B"/>
    <w:rsid w:val="00091B1D"/>
    <w:rsid w:val="000A4AE5"/>
    <w:rsid w:val="000A720F"/>
    <w:rsid w:val="000B49D9"/>
    <w:rsid w:val="000C14B1"/>
    <w:rsid w:val="000E5C61"/>
    <w:rsid w:val="000F79D2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46173"/>
    <w:rsid w:val="0025096D"/>
    <w:rsid w:val="002654EB"/>
    <w:rsid w:val="00286612"/>
    <w:rsid w:val="00290039"/>
    <w:rsid w:val="002E5D6E"/>
    <w:rsid w:val="002F5299"/>
    <w:rsid w:val="00300FA4"/>
    <w:rsid w:val="00303407"/>
    <w:rsid w:val="00325A9D"/>
    <w:rsid w:val="0038069E"/>
    <w:rsid w:val="003B6413"/>
    <w:rsid w:val="003C08E0"/>
    <w:rsid w:val="003C7484"/>
    <w:rsid w:val="003F5F54"/>
    <w:rsid w:val="00403018"/>
    <w:rsid w:val="00435C51"/>
    <w:rsid w:val="00454238"/>
    <w:rsid w:val="00471E00"/>
    <w:rsid w:val="004E155F"/>
    <w:rsid w:val="00505C4C"/>
    <w:rsid w:val="00514707"/>
    <w:rsid w:val="005360E2"/>
    <w:rsid w:val="00537FDD"/>
    <w:rsid w:val="00546D96"/>
    <w:rsid w:val="0055034B"/>
    <w:rsid w:val="00556775"/>
    <w:rsid w:val="00567E68"/>
    <w:rsid w:val="0057591D"/>
    <w:rsid w:val="00592A52"/>
    <w:rsid w:val="005A55C1"/>
    <w:rsid w:val="005A6D1B"/>
    <w:rsid w:val="005B6537"/>
    <w:rsid w:val="005F45EB"/>
    <w:rsid w:val="005F621C"/>
    <w:rsid w:val="006454B4"/>
    <w:rsid w:val="00681EFD"/>
    <w:rsid w:val="006A7761"/>
    <w:rsid w:val="006C691A"/>
    <w:rsid w:val="006C74BD"/>
    <w:rsid w:val="006D62E4"/>
    <w:rsid w:val="006E3865"/>
    <w:rsid w:val="006E5EA1"/>
    <w:rsid w:val="007076D8"/>
    <w:rsid w:val="007240A1"/>
    <w:rsid w:val="0074471F"/>
    <w:rsid w:val="0077066E"/>
    <w:rsid w:val="00773245"/>
    <w:rsid w:val="0077610F"/>
    <w:rsid w:val="00783F65"/>
    <w:rsid w:val="007B2B5B"/>
    <w:rsid w:val="007D336F"/>
    <w:rsid w:val="007F00B8"/>
    <w:rsid w:val="00804BE1"/>
    <w:rsid w:val="00821D56"/>
    <w:rsid w:val="00824C80"/>
    <w:rsid w:val="008348C7"/>
    <w:rsid w:val="00882939"/>
    <w:rsid w:val="00884127"/>
    <w:rsid w:val="00894A3E"/>
    <w:rsid w:val="008C51D3"/>
    <w:rsid w:val="008E0B13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B7BDB"/>
    <w:rsid w:val="009C0B5D"/>
    <w:rsid w:val="009C452A"/>
    <w:rsid w:val="009F41EE"/>
    <w:rsid w:val="00A01021"/>
    <w:rsid w:val="00A2783D"/>
    <w:rsid w:val="00A728F3"/>
    <w:rsid w:val="00A90A27"/>
    <w:rsid w:val="00AA0C86"/>
    <w:rsid w:val="00AA540B"/>
    <w:rsid w:val="00AB6BB2"/>
    <w:rsid w:val="00AC1203"/>
    <w:rsid w:val="00AC5275"/>
    <w:rsid w:val="00B4356A"/>
    <w:rsid w:val="00B53139"/>
    <w:rsid w:val="00B7149C"/>
    <w:rsid w:val="00B808E3"/>
    <w:rsid w:val="00B8342F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43F90"/>
    <w:rsid w:val="00C53553"/>
    <w:rsid w:val="00C86421"/>
    <w:rsid w:val="00C86765"/>
    <w:rsid w:val="00CD66E5"/>
    <w:rsid w:val="00CE2D58"/>
    <w:rsid w:val="00D00C04"/>
    <w:rsid w:val="00D03713"/>
    <w:rsid w:val="00D05709"/>
    <w:rsid w:val="00D127D8"/>
    <w:rsid w:val="00D203CE"/>
    <w:rsid w:val="00D7375A"/>
    <w:rsid w:val="00D96501"/>
    <w:rsid w:val="00DA06F7"/>
    <w:rsid w:val="00DF02F0"/>
    <w:rsid w:val="00E0057D"/>
    <w:rsid w:val="00E14D87"/>
    <w:rsid w:val="00E26D49"/>
    <w:rsid w:val="00E954C3"/>
    <w:rsid w:val="00EC6431"/>
    <w:rsid w:val="00EE6E10"/>
    <w:rsid w:val="00EF340C"/>
    <w:rsid w:val="00F057D9"/>
    <w:rsid w:val="00F552F4"/>
    <w:rsid w:val="00F66375"/>
    <w:rsid w:val="00F7778A"/>
    <w:rsid w:val="00F876D6"/>
    <w:rsid w:val="00FA31F5"/>
    <w:rsid w:val="00FE50D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577F0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B0FA688F32E53CA2C1752CAB9F983E01145900376918AEDACB7B03BA95F55C225EE4DDA4BDC0ED8A68F9A48C5CF0C7274C3C98C86A5346T819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390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45</cp:revision>
  <cp:lastPrinted>2018-12-19T02:10:00Z</cp:lastPrinted>
  <dcterms:created xsi:type="dcterms:W3CDTF">2018-10-02T23:14:00Z</dcterms:created>
  <dcterms:modified xsi:type="dcterms:W3CDTF">2019-01-22T02:26:00Z</dcterms:modified>
</cp:coreProperties>
</file>