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29" w:rsidRDefault="00335A9E" w:rsidP="00335A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Вопросы о вакцинации и QR-кодах в Приморском крае</w:t>
      </w:r>
      <w:bookmarkStart w:id="0" w:name="_GoBack"/>
      <w:bookmarkEnd w:id="0"/>
    </w:p>
    <w:p w:rsidR="00163229" w:rsidRPr="00163229" w:rsidRDefault="00163229" w:rsidP="00335A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3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Ответы ЦПП «Мой бизнес»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5" w:history="1">
        <w:r w:rsidRPr="002B135C">
          <w:rPr>
            <w:rStyle w:val="aa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https://mb.primorsky.ru/covid2019</w:t>
        </w:r>
      </w:hyperlink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357581" w:rsidTr="00357581">
        <w:tc>
          <w:tcPr>
            <w:tcW w:w="2972" w:type="dxa"/>
          </w:tcPr>
          <w:p w:rsidR="00357581" w:rsidRPr="00163229" w:rsidRDefault="00357581" w:rsidP="0016322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6322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1588" w:type="dxa"/>
          </w:tcPr>
          <w:p w:rsidR="00357581" w:rsidRPr="00163229" w:rsidRDefault="00357581" w:rsidP="0016322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6322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Ответ</w:t>
            </w:r>
          </w:p>
        </w:tc>
      </w:tr>
      <w:tr w:rsidR="00357581" w:rsidTr="00357581">
        <w:tc>
          <w:tcPr>
            <w:tcW w:w="2972" w:type="dxa"/>
          </w:tcPr>
          <w:p w:rsidR="00357581" w:rsidRPr="00357581" w:rsidRDefault="00357581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5758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должны проверять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код: на входе в кинозал или на входе в кинотеатр?</w:t>
            </w:r>
          </w:p>
        </w:tc>
        <w:tc>
          <w:tcPr>
            <w:tcW w:w="11588" w:type="dxa"/>
          </w:tcPr>
          <w:p w:rsidR="00357581" w:rsidRPr="00357581" w:rsidRDefault="00357581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57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Постановлением Губернатора Приморского края от 18.03.2020 N 21-пг "О мерах по предотвращению распространения на территории Приморского края новой коронавирусной инфекции (COVID-2019)" (в ред. вступающей в силу с 30.10.2021) (далее - постановление № 21-пг) напрямую данный вопрос не урегулирован. Согласно пункту 7.2 юридическим лицам и индивидуальным предпринимателям (далее — ЮЛ, ИП) надлежит установить </w:t>
            </w:r>
            <w:r w:rsidRPr="003575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пункты контроля и мобильные ограждения (для упорядочения потока посетителей)</w:t>
            </w:r>
            <w:r w:rsidRPr="00357581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организации проверки наличия и действительности QR-кода и наличия документа, предусмотренного пунктом 2.1 постановления № 21-пг. Усматривается,  что данные пункты могут быть организованы как на входе в кинозал, так и на входе в кинотеатр исходя из объективных обстоятельств (место расположения входов, конструктивные особенности здания/помещения), с учетом обеспечения удобства проведения процедуры проверки и комфорта граждан.</w:t>
            </w:r>
          </w:p>
        </w:tc>
      </w:tr>
      <w:tr w:rsidR="00357581" w:rsidTr="00357581">
        <w:tc>
          <w:tcPr>
            <w:tcW w:w="2972" w:type="dxa"/>
          </w:tcPr>
          <w:p w:rsidR="00357581" w:rsidRPr="00357581" w:rsidRDefault="00357581" w:rsidP="00357581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Имеют ли предприниматели запрашивать документы у посетителей для подтверждения </w:t>
            </w:r>
            <w:r w:rsidRPr="0035758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QR код</w:t>
            </w:r>
            <w:r w:rsidR="00565CC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а?</w:t>
            </w:r>
          </w:p>
        </w:tc>
        <w:tc>
          <w:tcPr>
            <w:tcW w:w="11588" w:type="dxa"/>
          </w:tcPr>
          <w:p w:rsidR="00357581" w:rsidRPr="00335A9E" w:rsidRDefault="00357581" w:rsidP="003575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  7.2 постановления № 21-пг ЮЛ, ИП устанавливаются пункты контроля для обеспечения проверки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наличия и действительности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QR-кода и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наличия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предусмотренного пунктом 2.1 постановления  № 21-пг. Проверка действительности QR-кода, предъявляемого посетителем, осуществляется путем его сканирования камерой смартфона, планшета, иного подобного устройства, подключенного к информационно-телекоммуникационной сети Интернет.</w:t>
            </w:r>
          </w:p>
          <w:p w:rsidR="00357581" w:rsidRDefault="00357581" w:rsidP="0035758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при предъявлении гражданином QR-кода постановлением № 21-пг не предусмотрена обязанность предпринимателя запрашивать иные документы. При этом постановлением № 21-пг предусмотрена обязанность граждан иметь при себе документ, удостоверяющий личность, для предъявления  его  уполномоченным на проведение проверки личности лицам.</w:t>
            </w:r>
          </w:p>
          <w:p w:rsidR="00357581" w:rsidRPr="00357581" w:rsidRDefault="00357581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357581" w:rsidTr="00357581">
        <w:tc>
          <w:tcPr>
            <w:tcW w:w="2972" w:type="dxa"/>
          </w:tcPr>
          <w:p w:rsidR="00357581" w:rsidRPr="00357581" w:rsidRDefault="00357581" w:rsidP="00565CC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Каким образом</w:t>
            </w:r>
            <w:r w:rsidR="00565CC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ТЦ освоить огромный поток людей, который идет в кинотеатр, ТЦ и на фудкор. Как избежать огромной очереди при входе</w:t>
            </w:r>
            <w:r w:rsidR="00565CC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в ТЦ?</w:t>
            </w:r>
          </w:p>
        </w:tc>
        <w:tc>
          <w:tcPr>
            <w:tcW w:w="11588" w:type="dxa"/>
          </w:tcPr>
          <w:p w:rsidR="00565CC0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распределения потока людей постановлением № 21-пг предусмотрено установление пунктов контроля и мобильных ограждений. Данные пункты могут быть установлены непосредственно на входе в кинотеатр (входах в кинозалы). При этом обращаем внимание, что в соответствии с постановлением № 21-пг (в ред. от 29.10.2021) деятельность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организаций общественного питания в ТЦ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30.10.2021 временно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приостановлена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7581" w:rsidRPr="00357581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избежания возникновения очередей носит организационный характер и  может осуществляться посредством своевременного информирования граждан об условиях посещения кинотеатров и организаций общественного питания, расположенных в ТЦ (радиовещание, информационные стенды на парковках, иные средства информирования)</w:t>
            </w:r>
          </w:p>
        </w:tc>
      </w:tr>
      <w:tr w:rsidR="00357581" w:rsidTr="00357581">
        <w:tc>
          <w:tcPr>
            <w:tcW w:w="2972" w:type="dxa"/>
          </w:tcPr>
          <w:p w:rsidR="00357581" w:rsidRDefault="00565CC0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Где заканчивается ответственность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lastRenderedPageBreak/>
              <w:t>работодателя и начинается ответственность работника?</w:t>
            </w:r>
          </w:p>
          <w:p w:rsidR="00565CC0" w:rsidRDefault="00565CC0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Что значит «отстранить работника»:уволить или отстранить с сохранением З/П?</w:t>
            </w:r>
          </w:p>
          <w:p w:rsidR="00565CC0" w:rsidRPr="00357581" w:rsidRDefault="00565CC0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1588" w:type="dxa"/>
          </w:tcPr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По вопросу отстранения от работы: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постановлению Главного государственного санитарного врача по Приморскому краю от 11.10.2021 № 7 «О проведении профилактических прививок против новой коронавирусной инфекции (COVID-19) отдельным категориям (группам) граждан по эпидемическим показаниям в Приморском крае» (далее — постановление № 7)  руководителям министерств, ведомств, предприятий, организаций, юридическим лицам и индивидуальным предпринимателям всех форм собственности, осуществляющим деятельность   на   территории   Приморского   края   в   сферах,   установленных   пунктом 1 указанного постановления, необходимо отстранить от работы, перевести на дистанционный режим работы лиц, не получивших ни одного компонента вакцины против новой коронавирусной инфекции; а также  лиц, не имеющих законченного курса вакцинации, к установленному сроку  (пункты 3, 3.2 постановления № 7).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разъяснениями Минтруда России, Роспотребнадзора "Разъяснения по организации вакцинации в организованных рабочих коллективах (трудовых коллективах) и порядку учета процента вакцинированных"(Письмо Минтруда России от 23.07.2021 N 14-4/10/П-5532)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(при отсутствии сведений о противопоказаниях к вакцинации).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отстранения от работы - абзац восьмой части первой статьи 76 Трудового кодекса Российской Федерации, пункт 2 статьи 5 Федерального закона от 17 сентября 1998 г. N 157 "Об иммунопрофилактике инфекционных болезней", постановление № 7.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трудовая функция может быть выполнена дистанционно,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основаниям, предусмотренным статьей 312.9 Трудового кодекса Российской Федерации. Таким правом преимущественно необходимо воспользоваться в отношении работников, имеющих противопоказания к проведению профилактической прививки.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Действующее законодательство не предусматривает возможность увольнения работника, не прошедшего вакцинацию.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неисполнение постановления № 7 предусмотрена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ответственность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ч. 2 ст. 6.3 КоАП РФ, предусматривающей следующее: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</w:t>
            </w:r>
          </w:p>
          <w:p w:rsidR="00357581" w:rsidRPr="00357581" w:rsidRDefault="00565CC0" w:rsidP="00565CC0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влекут наложение административного штрафа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      </w:r>
          </w:p>
        </w:tc>
      </w:tr>
      <w:tr w:rsidR="00357581" w:rsidTr="00357581">
        <w:tc>
          <w:tcPr>
            <w:tcW w:w="2972" w:type="dxa"/>
          </w:tcPr>
          <w:p w:rsidR="00357581" w:rsidRPr="00357581" w:rsidRDefault="00565CC0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lastRenderedPageBreak/>
              <w:t xml:space="preserve">Можно ли будет работать с 30 октября по 7 ноября коллективам где есть 80% вакцинация, пропуская клиентов по </w:t>
            </w:r>
            <w:r w:rsidRPr="00565CC0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QR кода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м или сертификатам?</w:t>
            </w:r>
          </w:p>
        </w:tc>
        <w:tc>
          <w:tcPr>
            <w:tcW w:w="11588" w:type="dxa"/>
          </w:tcPr>
          <w:p w:rsidR="00565CC0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Да, такая возможность не исключена.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 Президента РФ от 20.10.2021 № 595 «Об установлении на территории Российской Федерации нерабочих дней в октябре - ноябре 2021 г.» (далее – Указ Президента РФ) с 30 октября по 7 ноября 2021 года включительно установлены нерабочие дни с сохранением за работниками заработной платы.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имеет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прямое действие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применяется на всей территории Российской Федерации и не содержит перечня организаций, на которые режим нерабочих дней не распространяется.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пункту 5 Указа Президента РФ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организациям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предписано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самостоятельно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численность работников, обеспечивающих в нерабочие дни с 30 октября по 7 ноября 2021 года включительно, функционирование этих организаций.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необходимо соблюдать требования Министерства здравоохранения Российской Федерации и Роспотребнадзора по профилактике коронавирусной инфекции, а также учитывать ограничения, действующие в отношение отдельных организаций, установленные постановлением № 21-пг.</w:t>
            </w:r>
          </w:p>
          <w:p w:rsidR="00565CC0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частности: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30.10.2021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 и ИП, осуществляющим деятельность в сфере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общественного питания, культуры, физкультуры и спорта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деятельность которых не приостановлена, надлежит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допускать работников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предъявления ими соответствующего QR-кода или справки медицинской организации о наличии медицинского отвода от вакцинации, выданной в установленном порядке на основании решения врачебной комиссии медицинской организации.</w:t>
            </w:r>
          </w:p>
          <w:p w:rsidR="00357581" w:rsidRPr="00357581" w:rsidRDefault="00357581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357581" w:rsidTr="00357581">
        <w:tc>
          <w:tcPr>
            <w:tcW w:w="2972" w:type="dxa"/>
          </w:tcPr>
          <w:p w:rsidR="00357581" w:rsidRPr="00357581" w:rsidRDefault="00565CC0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Какой алгоритм действий сотрудников, если посетитель проходит мобильный контроль, отказываясь предъявлять код и справку?</w:t>
            </w:r>
          </w:p>
        </w:tc>
        <w:tc>
          <w:tcPr>
            <w:tcW w:w="11588" w:type="dxa"/>
          </w:tcPr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случае посетителю должно быть отказано в посещении заведения и обслуживании. В случае совершения противоправных действий гражданином организации необходимо оповестить об этом уполномоченные органы. </w:t>
            </w:r>
          </w:p>
          <w:p w:rsidR="00565CC0" w:rsidRPr="00335A9E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об административных правонарушениях, предусмотренных:</w:t>
            </w:r>
          </w:p>
          <w:p w:rsidR="00565CC0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частью 2 статьи 6.3 КоАП РФ - вправе составлять должностные лица органов внутренних дел (полиции) (пункт 1 части 2 статьи 28.3 КоАП РФ), а также должностные лица органов, осуществляющих федеральный государственный санитарно-эпидемиологический надзор (пункт 19 части 2 статьи 28.3 КоАП РФ);</w:t>
            </w:r>
          </w:p>
          <w:p w:rsidR="00565CC0" w:rsidRDefault="00565CC0" w:rsidP="00565C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20.6.1 КоАП РФ - вправе составлять должностные лица органов внутренних дел (полиции) и иные должностные лица органов управления и сил единой государственной системы предупреждения и ликвидации чрезвычайных ситуаций, включенные в Перечень, утвержденный распоряжением Правительства РФ от 12.04.2020 N 975-р.</w:t>
            </w:r>
          </w:p>
          <w:p w:rsidR="00357581" w:rsidRPr="00357581" w:rsidRDefault="00357581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357581" w:rsidTr="00357581">
        <w:tc>
          <w:tcPr>
            <w:tcW w:w="2972" w:type="dxa"/>
          </w:tcPr>
          <w:p w:rsidR="00357581" w:rsidRPr="00357581" w:rsidRDefault="00565CC0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 ком лежит отве</w:t>
            </w:r>
            <w:r w:rsidR="0085415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ственность если посетитель</w:t>
            </w:r>
            <w:r w:rsidR="0085415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заходит без </w:t>
            </w:r>
            <w:r w:rsidR="0085415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справки, ПЦР-теста и медотвода?</w:t>
            </w:r>
          </w:p>
        </w:tc>
        <w:tc>
          <w:tcPr>
            <w:tcW w:w="11588" w:type="dxa"/>
          </w:tcPr>
          <w:p w:rsidR="00854159" w:rsidRPr="00335A9E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№ 21-пг установлена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обязанность граждан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предъявлять QR-код или справку медицинской организации о наличии медицинского отвода от вакцинации, выданной в установленном порядке на основании решения врачебной комиссии медицинской организации (медотвод), а также </w:t>
            </w:r>
            <w:r w:rsidRPr="0033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обязанность ЮЛ и ИП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допускать работников и посетителей без предъявления ими QR-кода или соответствующего документа (медотвод). Предъявление 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ПЦР-теста</w:t>
            </w: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30.10.2021 постановлением № 21-пг (в ред. от 29.10.2021) не предусмотрено.</w:t>
            </w:r>
          </w:p>
          <w:p w:rsidR="00854159" w:rsidRPr="00335A9E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 ответственность за неисполнение указанных обязанностей несут как граждане, так и ЮЛ, ИП.</w:t>
            </w:r>
          </w:p>
          <w:p w:rsidR="00854159" w:rsidRPr="00335A9E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в случае если гражданин отказался предъявить QR-код или соответствующий документ, а ЮЛ, ИП допустило их присутствие в здании/ помещении, в которых они осуществляют деятельность, то ответственность несут как гражданин, так и ЮЛ, ИП.</w:t>
            </w:r>
          </w:p>
          <w:p w:rsidR="00854159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гражданин отказался предъявить QR-код или соответствующий документ и при этом отказался покинуть помещение либо прошел в здание/помещение, несмотря на доведение до него информации о запрете на посещение организации, но при этом ЮЛ и ИП приняли меры по соблюдению установленных требований (оповестило уполномоченные органы о совершаемом правонарушении), ответственность будет нести гражданин.</w:t>
            </w:r>
          </w:p>
          <w:p w:rsidR="00357581" w:rsidRPr="00357581" w:rsidRDefault="00357581" w:rsidP="004114D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854159" w:rsidTr="00357581">
        <w:tc>
          <w:tcPr>
            <w:tcW w:w="2972" w:type="dxa"/>
          </w:tcPr>
          <w:p w:rsidR="00854159" w:rsidRPr="00854159" w:rsidRDefault="00854159" w:rsidP="0085415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Нужны какие-то специальные считыватели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-кодов для осуществления пропуска граждан?</w:t>
            </w:r>
          </w:p>
        </w:tc>
        <w:tc>
          <w:tcPr>
            <w:tcW w:w="11588" w:type="dxa"/>
          </w:tcPr>
          <w:p w:rsidR="00854159" w:rsidRPr="00335A9E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достаточно будет обычного смартфона с бесплатной программой по чтению QR-кода. Используется оптическая технология: устанавливаем приложение, запускаем, считываем ссылку. На экране появляется информация о вакцинации</w:t>
            </w:r>
          </w:p>
        </w:tc>
      </w:tr>
      <w:tr w:rsidR="00854159" w:rsidTr="00357581">
        <w:tc>
          <w:tcPr>
            <w:tcW w:w="2972" w:type="dxa"/>
          </w:tcPr>
          <w:p w:rsidR="00854159" w:rsidRDefault="00854159" w:rsidP="0085415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Как определить достоверность документов ПЦР теста, справок и медотводов?</w:t>
            </w:r>
          </w:p>
        </w:tc>
        <w:tc>
          <w:tcPr>
            <w:tcW w:w="11588" w:type="dxa"/>
          </w:tcPr>
          <w:p w:rsidR="00854159" w:rsidRPr="00335A9E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порядок не определен, полномочиями проверки достоверности обладают правоохранительные органы</w:t>
            </w:r>
          </w:p>
        </w:tc>
      </w:tr>
      <w:tr w:rsidR="00854159" w:rsidTr="00357581">
        <w:tc>
          <w:tcPr>
            <w:tcW w:w="2972" w:type="dxa"/>
          </w:tcPr>
          <w:p w:rsidR="00854159" w:rsidRDefault="00854159" w:rsidP="0085415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Можно ли использовать вакцину «Спутник-Лайт» (одна прививка)?</w:t>
            </w:r>
          </w:p>
        </w:tc>
        <w:tc>
          <w:tcPr>
            <w:tcW w:w="11588" w:type="dxa"/>
          </w:tcPr>
          <w:p w:rsidR="00854159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 Лайт применяется для первичной вакцинации ранее переболевших и для повторной вакцинации ранее привитых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159" w:rsidRPr="00854159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Прививка однокомпонентной вакциной Спутник Лайт является завершенной вакцинацией и после вакцинации QR-код присваивается сразу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4159" w:rsidTr="00357581">
        <w:tc>
          <w:tcPr>
            <w:tcW w:w="2972" w:type="dxa"/>
          </w:tcPr>
          <w:p w:rsidR="00854159" w:rsidRDefault="00854159" w:rsidP="0085415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Есть ли единая форма справки об отрицательном мазке ПЦР?</w:t>
            </w:r>
          </w:p>
        </w:tc>
        <w:tc>
          <w:tcPr>
            <w:tcW w:w="11588" w:type="dxa"/>
          </w:tcPr>
          <w:p w:rsidR="00854159" w:rsidRPr="00854159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НЕТ.</w:t>
            </w:r>
          </w:p>
        </w:tc>
      </w:tr>
      <w:tr w:rsidR="00854159" w:rsidTr="00357581">
        <w:tc>
          <w:tcPr>
            <w:tcW w:w="2972" w:type="dxa"/>
          </w:tcPr>
          <w:p w:rsidR="00854159" w:rsidRDefault="00854159" w:rsidP="0085415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Можно ли проработать момент, чтобы информация о болезни или сданном ПЦР-тесте своевременно заносились на портал «Госуслуг»?</w:t>
            </w:r>
          </w:p>
        </w:tc>
        <w:tc>
          <w:tcPr>
            <w:tcW w:w="11588" w:type="dxa"/>
          </w:tcPr>
          <w:p w:rsidR="00854159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болезни или сданном ПЦР-тесте заносится на ЕПГУ в течение суток, в течение 1-3 суток появляется на портале «Госуслуг»</w:t>
            </w:r>
          </w:p>
        </w:tc>
      </w:tr>
      <w:tr w:rsidR="00854159" w:rsidTr="00357581">
        <w:tc>
          <w:tcPr>
            <w:tcW w:w="2972" w:type="dxa"/>
          </w:tcPr>
          <w:p w:rsidR="00854159" w:rsidRDefault="00854159" w:rsidP="0085415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Можно ли включить в список допускаемых тех, у кого есть антитела и соответствующие справки?</w:t>
            </w:r>
          </w:p>
        </w:tc>
        <w:tc>
          <w:tcPr>
            <w:tcW w:w="11588" w:type="dxa"/>
          </w:tcPr>
          <w:p w:rsidR="00854159" w:rsidRPr="00335A9E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 Наличие иммуноглобулинов класса G к коронавирусу SARS-CoV-2 не является противопоказанием к вакцинации против новой коронавирусной инфекции COVID-19, а также факта установления даты выздоровления</w:t>
            </w:r>
          </w:p>
        </w:tc>
      </w:tr>
      <w:tr w:rsidR="00854159" w:rsidTr="00357581">
        <w:tc>
          <w:tcPr>
            <w:tcW w:w="2972" w:type="dxa"/>
          </w:tcPr>
          <w:p w:rsidR="00854159" w:rsidRDefault="00854159" w:rsidP="0085415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Есть ли официальный документ, где прописано, что второй раз от ковида нужно делать прививку через год?</w:t>
            </w:r>
          </w:p>
        </w:tc>
        <w:tc>
          <w:tcPr>
            <w:tcW w:w="11588" w:type="dxa"/>
          </w:tcPr>
          <w:p w:rsidR="00E100C3" w:rsidRPr="00E100C3" w:rsidRDefault="00E100C3" w:rsidP="00E100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МЕТОДИЧЕСКИЕ РЕКОМЕНДАЦИИ «ПОРЯДОК ПРОВЕДЕНИЯ ВАКЦИНАЦИИ ВЗРОСЛОГО НАСЕЛЕНИЯ ПРОТИВ COVID-19», утвержденные Минздравом РФ.</w:t>
            </w:r>
          </w:p>
          <w:p w:rsidR="00E100C3" w:rsidRPr="00E100C3" w:rsidRDefault="00E100C3" w:rsidP="00E100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вакцинированные или повторно вакцинированные против новой коронавирусной инфекции COVID-19 получают QR-код после введения второго компонента (в случае двухкомпонентной вакцины) или после завершения вакцинации однокомпонентной вакциной «Спутник Лайт», срок действия которого составляет 1 год. При этом в случае ухудшения эпидемической ситуации и с учетом предложений Федеральной службы по надзору в сфере защиты прав потребителей и благополучия человека срок действия QR-кода может быть ограничен до 6 месяцев.</w:t>
            </w:r>
          </w:p>
          <w:p w:rsidR="00E100C3" w:rsidRPr="00E100C3" w:rsidRDefault="00E100C3" w:rsidP="00E100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информация о периоде действия сертификата (QR-кода) размещена на портале «Госуслуг».</w:t>
            </w:r>
          </w:p>
          <w:p w:rsidR="00854159" w:rsidRPr="00854159" w:rsidRDefault="00854159" w:rsidP="0085415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C3" w:rsidTr="00357581">
        <w:tc>
          <w:tcPr>
            <w:tcW w:w="2972" w:type="dxa"/>
          </w:tcPr>
          <w:p w:rsidR="00E100C3" w:rsidRDefault="00E100C3" w:rsidP="00854159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Нет Вакцины и когда будет не известно, работники не могут вакцинироваться. Что делать?</w:t>
            </w:r>
          </w:p>
        </w:tc>
        <w:tc>
          <w:tcPr>
            <w:tcW w:w="11588" w:type="dxa"/>
          </w:tcPr>
          <w:p w:rsidR="00E100C3" w:rsidRPr="00E100C3" w:rsidRDefault="00E100C3" w:rsidP="00E100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организация МСЧ № 100 ФМБА России может сделать заявку в Центр вакцинопрофилактики Приморского края. Заявка сделана. Разнаряжено 500 комплектов доз.</w:t>
            </w:r>
          </w:p>
        </w:tc>
      </w:tr>
      <w:tr w:rsidR="00E100C3" w:rsidTr="00357581">
        <w:tc>
          <w:tcPr>
            <w:tcW w:w="2972" w:type="dxa"/>
          </w:tcPr>
          <w:p w:rsidR="00E100C3" w:rsidRPr="00E100C3" w:rsidRDefault="00E100C3" w:rsidP="00E100C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Во всех постановлениях о вакцинации учитываются только 2 категории граждан, а именно: вакцинированные и переболевшие менее чем 6 месяцев назад и имеющие соответствующие сертификаты (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- коды). Однако существует ещё одна многочисленная категория граждан, которые переболели не имеют подтвержденного диагноза. Просьба рассмотреть возможность учета в числе вакцинированных и этих граждан, а так же для допуска их в учреждения, требующих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-кодов, при наличии соответствующих справок о наличии антител.</w:t>
            </w:r>
          </w:p>
        </w:tc>
        <w:tc>
          <w:tcPr>
            <w:tcW w:w="11588" w:type="dxa"/>
          </w:tcPr>
          <w:p w:rsidR="00E100C3" w:rsidRPr="00E100C3" w:rsidRDefault="00E100C3" w:rsidP="00E100C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Переболевшими считаются только граждане внесенные в Федеральный регистр больных COVID-19 c диагнозом U07.1 и U07.2, иного не предусмотрено</w:t>
            </w:r>
          </w:p>
        </w:tc>
      </w:tr>
    </w:tbl>
    <w:p w:rsidR="00335A9E" w:rsidRDefault="00335A9E" w:rsidP="0033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5A9E" w:rsidSect="00ED52B3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1B05"/>
    <w:multiLevelType w:val="multilevel"/>
    <w:tmpl w:val="6FC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7758"/>
    <w:multiLevelType w:val="multilevel"/>
    <w:tmpl w:val="8F26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84E1F"/>
    <w:multiLevelType w:val="hybridMultilevel"/>
    <w:tmpl w:val="FC38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8311F"/>
    <w:multiLevelType w:val="multilevel"/>
    <w:tmpl w:val="5AC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9E"/>
    <w:rsid w:val="00163229"/>
    <w:rsid w:val="00335A9E"/>
    <w:rsid w:val="00357581"/>
    <w:rsid w:val="004114D9"/>
    <w:rsid w:val="00565CC0"/>
    <w:rsid w:val="006A2D46"/>
    <w:rsid w:val="00854159"/>
    <w:rsid w:val="00B71146"/>
    <w:rsid w:val="00E100C3"/>
    <w:rsid w:val="00E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E62"/>
  <w15:chartTrackingRefBased/>
  <w15:docId w15:val="{EC799D50-C9B8-4006-90E5-15E8EBC5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C0"/>
  </w:style>
  <w:style w:type="paragraph" w:styleId="1">
    <w:name w:val="heading 1"/>
    <w:basedOn w:val="a"/>
    <w:next w:val="a"/>
    <w:link w:val="10"/>
    <w:uiPriority w:val="9"/>
    <w:qFormat/>
    <w:rsid w:val="00335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A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35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335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35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35A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35A9E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4114D9"/>
    <w:pPr>
      <w:ind w:left="720"/>
      <w:contextualSpacing/>
    </w:pPr>
  </w:style>
  <w:style w:type="table" w:styleId="a9">
    <w:name w:val="Table Grid"/>
    <w:basedOn w:val="a1"/>
    <w:uiPriority w:val="39"/>
    <w:rsid w:val="0035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63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4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4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00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9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8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9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3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6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0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.primorsky.ru/covid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Вопросы о вакцинации и QR-кодах в Приморском крае</vt:lpstr>
      <vt:lpstr>/</vt:lpstr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dc:description/>
  <cp:lastModifiedBy>Криволапова Ирина Николаевна</cp:lastModifiedBy>
  <cp:revision>3</cp:revision>
  <dcterms:created xsi:type="dcterms:W3CDTF">2021-11-01T06:35:00Z</dcterms:created>
  <dcterms:modified xsi:type="dcterms:W3CDTF">2021-11-01T23:04:00Z</dcterms:modified>
</cp:coreProperties>
</file>