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EC" w:rsidRDefault="00FA1BB3" w:rsidP="005F65EC">
      <w:pPr>
        <w:spacing w:after="435" w:line="240" w:lineRule="auto"/>
        <w:ind w:left="0" w:right="85" w:firstLine="0"/>
        <w:contextualSpacing/>
        <w:jc w:val="center"/>
        <w:rPr>
          <w:sz w:val="30"/>
        </w:rPr>
      </w:pPr>
      <w:r>
        <w:rPr>
          <w:sz w:val="30"/>
        </w:rPr>
        <w:t>Выписка из методических рекомендаций</w:t>
      </w:r>
    </w:p>
    <w:p w:rsidR="005F65EC" w:rsidRDefault="00FA1BB3" w:rsidP="005F65EC">
      <w:pPr>
        <w:spacing w:after="435" w:line="240" w:lineRule="auto"/>
        <w:ind w:left="0" w:right="85" w:firstLine="0"/>
        <w:contextualSpacing/>
        <w:jc w:val="center"/>
        <w:rPr>
          <w:sz w:val="30"/>
        </w:rPr>
      </w:pPr>
      <w:r>
        <w:rPr>
          <w:sz w:val="30"/>
        </w:rPr>
        <w:t xml:space="preserve">(МР714.15 от 12 апреля 2021г.) </w:t>
      </w:r>
    </w:p>
    <w:p w:rsidR="005F65EC" w:rsidRDefault="00FA1BB3" w:rsidP="005F65EC">
      <w:pPr>
        <w:spacing w:after="435" w:line="240" w:lineRule="auto"/>
        <w:ind w:left="0" w:right="85" w:firstLine="0"/>
        <w:contextualSpacing/>
        <w:jc w:val="center"/>
        <w:rPr>
          <w:sz w:val="30"/>
        </w:rPr>
      </w:pPr>
      <w:r>
        <w:rPr>
          <w:sz w:val="30"/>
        </w:rPr>
        <w:t xml:space="preserve">органам местного самоуправления и организациям-работодателям </w:t>
      </w:r>
    </w:p>
    <w:p w:rsidR="004D18DA" w:rsidRDefault="00FA1BB3" w:rsidP="005F65EC">
      <w:pPr>
        <w:spacing w:after="435" w:line="240" w:lineRule="auto"/>
        <w:ind w:left="0" w:right="85" w:firstLine="0"/>
        <w:contextualSpacing/>
        <w:jc w:val="center"/>
        <w:rPr>
          <w:sz w:val="30"/>
        </w:rPr>
      </w:pPr>
      <w:r>
        <w:rPr>
          <w:sz w:val="30"/>
        </w:rPr>
        <w:t xml:space="preserve">по обеспечению развития профессиональных компетенций занятого населения РФ </w:t>
      </w:r>
      <w:r>
        <w:rPr>
          <w:sz w:val="30"/>
        </w:rPr>
        <w:t>в части гражданской готовности к противодействию COV</w:t>
      </w:r>
      <w:r>
        <w:rPr>
          <w:sz w:val="30"/>
        </w:rPr>
        <w:t>ID-19</w:t>
      </w:r>
    </w:p>
    <w:p w:rsidR="005F65EC" w:rsidRDefault="005F65EC" w:rsidP="005F65EC">
      <w:pPr>
        <w:spacing w:after="435" w:line="240" w:lineRule="auto"/>
        <w:ind w:left="0" w:right="85" w:firstLine="1134"/>
        <w:contextualSpacing/>
        <w:jc w:val="center"/>
        <w:rPr>
          <w:sz w:val="30"/>
        </w:rPr>
      </w:pPr>
      <w:bookmarkStart w:id="0" w:name="_GoBack"/>
      <w:bookmarkEnd w:id="0"/>
    </w:p>
    <w:p w:rsidR="005F65EC" w:rsidRDefault="005F65EC" w:rsidP="005F65EC">
      <w:pPr>
        <w:spacing w:after="435" w:line="240" w:lineRule="auto"/>
        <w:ind w:left="0" w:right="85" w:firstLine="1134"/>
        <w:contextualSpacing/>
        <w:jc w:val="center"/>
      </w:pPr>
    </w:p>
    <w:p w:rsidR="004D18DA" w:rsidRDefault="00FA1BB3">
      <w:pPr>
        <w:ind w:left="14" w:right="23"/>
      </w:pPr>
      <w:r>
        <w:t xml:space="preserve">Настоящие методические рекомендации разработаны в апреле 2021г. в связи с крайне плохой эпидемической обстановкой в ряде европейских и других соседних к РФ стран, объявлением третьей волны новой </w:t>
      </w:r>
      <w:proofErr w:type="spellStart"/>
      <w:r>
        <w:t>коронавирусной</w:t>
      </w:r>
      <w:proofErr w:type="spellEnd"/>
      <w:r>
        <w:t xml:space="preserve"> инфекции в этих странах, выявлением новы</w:t>
      </w:r>
      <w:r>
        <w:t xml:space="preserve">х штаммов </w:t>
      </w:r>
      <w:proofErr w:type="spellStart"/>
      <w:r>
        <w:t>коронавирусной</w:t>
      </w:r>
      <w:proofErr w:type="spellEnd"/>
      <w:r>
        <w:t xml:space="preserve"> инфекции в России.</w:t>
      </w:r>
    </w:p>
    <w:p w:rsidR="004D18DA" w:rsidRDefault="00FA1BB3">
      <w:pPr>
        <w:ind w:left="14" w:right="23"/>
      </w:pPr>
      <w:r>
        <w:t>Настоящие методические рекомендации разработаны в интересах сохранения здоровья и благополучия граждан Российской Федерации.</w:t>
      </w:r>
    </w:p>
    <w:p w:rsidR="004D18DA" w:rsidRDefault="00FA1BB3">
      <w:pPr>
        <w:ind w:left="14" w:right="23"/>
      </w:pPr>
      <w:r>
        <w:t>Настоящие методические рекомендации разработаны с целью содействия развитию профессиона</w:t>
      </w:r>
      <w:r>
        <w:t>льных компетенций занятого населения РФ в части гражданской готовности к противодействию COVID- 19.</w:t>
      </w:r>
    </w:p>
    <w:p w:rsidR="004D18DA" w:rsidRDefault="00FA1BB3">
      <w:pPr>
        <w:ind w:left="14" w:right="23"/>
      </w:pPr>
      <w:r>
        <w:t>Настоящие методические рекомендации разработаны, основываясь на следующие нормативные документы и акты: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1066" name="Picture 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0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8DA" w:rsidRDefault="00FA1BB3">
      <w:pPr>
        <w:ind w:left="14" w:right="23"/>
      </w:pPr>
      <w:r>
        <w:t>Протоколы заседаний и решений «Координационного сов</w:t>
      </w:r>
      <w:r>
        <w:t xml:space="preserve">ета при Правительстве РФ по борьбе с распространением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Федерации»;</w:t>
      </w:r>
    </w:p>
    <w:p w:rsidR="004D18DA" w:rsidRDefault="00FA1BB3">
      <w:pPr>
        <w:ind w:left="14" w:right="23"/>
      </w:pPr>
      <w:r>
        <w:t>Постановление Главного государственного санитарного врача Российской Федерации от 28.01.2021 №</w:t>
      </w:r>
      <w:r w:rsidR="005F65EC">
        <w:t xml:space="preserve"> </w:t>
      </w:r>
      <w:r>
        <w:t xml:space="preserve">2 </w:t>
      </w:r>
      <w:r w:rsidR="005F65EC">
        <w:t>«</w:t>
      </w:r>
      <w:r>
        <w:t>Об утверждении санитарных правил и норм СанП</w:t>
      </w:r>
      <w:r>
        <w:t xml:space="preserve">иН 1.2.3685-21 </w:t>
      </w:r>
      <w:r w:rsidR="005F65EC">
        <w:t>«</w:t>
      </w:r>
      <w:r>
        <w:t>Гигиенические нормативы и требования к обеспечению безопасности и (или) безвредности для ч</w:t>
      </w:r>
      <w:r w:rsidR="005F65EC">
        <w:t>еловека факторов среды обитания»</w:t>
      </w:r>
      <w:r>
        <w:t xml:space="preserve"> (Зарегистрировано в Минюсте России 29.01</w:t>
      </w:r>
      <w:r w:rsidR="005F65EC">
        <w:t>.</w:t>
      </w:r>
      <w:r>
        <w:t>2021</w:t>
      </w:r>
      <w:r w:rsidR="005F65EC">
        <w:t xml:space="preserve"> №</w:t>
      </w:r>
      <w:r>
        <w:t xml:space="preserve"> 62296).</w:t>
      </w:r>
    </w:p>
    <w:p w:rsidR="004D18DA" w:rsidRDefault="00FA1BB3">
      <w:pPr>
        <w:spacing w:line="259" w:lineRule="auto"/>
        <w:ind w:left="14" w:right="23" w:firstLine="0"/>
      </w:pPr>
      <w:r>
        <w:t>Вступило в силу с 1 марта 2021 года;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1067" name="Picture 1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10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8DA" w:rsidRDefault="00FA1BB3" w:rsidP="005F65EC">
      <w:pPr>
        <w:ind w:left="0" w:right="23" w:firstLine="709"/>
      </w:pPr>
      <w:r>
        <w:t>Постановление Главного</w:t>
      </w:r>
      <w:r>
        <w:t xml:space="preserve"> государственного санитарного врача Российской Федерации от 28.01</w:t>
      </w:r>
      <w:r w:rsidR="005F65EC">
        <w:t>.</w:t>
      </w:r>
      <w:r>
        <w:t xml:space="preserve">2021 </w:t>
      </w:r>
      <w:r w:rsidR="005F65EC">
        <w:t>№3 «</w:t>
      </w:r>
      <w:r>
        <w:t>Об утверждении санитарных правил и норм СанПиН 2.1</w:t>
      </w:r>
      <w:r w:rsidR="005F65EC">
        <w:t>.</w:t>
      </w:r>
      <w:r>
        <w:t xml:space="preserve">3684-21 </w:t>
      </w:r>
      <w:r w:rsidR="005F65EC">
        <w:t>«</w:t>
      </w:r>
      <w:r>
        <w:t xml:space="preserve">Санитарно-эпидемиологические требования к </w:t>
      </w:r>
      <w:r>
        <w:lastRenderedPageBreak/>
        <w:t>содержанию территорий городских и сельских поселений, к водным объектам, питьево</w:t>
      </w:r>
      <w:r>
        <w:t>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</w:t>
      </w:r>
      <w:r>
        <w:t xml:space="preserve">-противоэпидемических </w:t>
      </w:r>
      <w:r>
        <w:t>(профилактических) мероприятий</w:t>
      </w:r>
      <w:r w:rsidR="005F65EC">
        <w:t>» З</w:t>
      </w:r>
      <w:r>
        <w:t>арегистрировано в Минюсте Ро</w:t>
      </w:r>
      <w:r>
        <w:t>ссии 29.01.2021</w:t>
      </w:r>
      <w:r w:rsidR="005F65EC">
        <w:t xml:space="preserve"> №2 62297). Вступило в силу с 1</w:t>
      </w:r>
      <w:r>
        <w:t xml:space="preserve"> марта 2021 года;</w:t>
      </w:r>
    </w:p>
    <w:p w:rsidR="004D18DA" w:rsidRDefault="00FA1BB3">
      <w:pPr>
        <w:ind w:left="14" w:right="2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4334256</wp:posOffset>
            </wp:positionV>
            <wp:extent cx="6096" cy="6096"/>
            <wp:effectExtent l="0" t="0" r="0" b="0"/>
            <wp:wrapSquare wrapText="bothSides"/>
            <wp:docPr id="2384" name="Picture 2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" name="Picture 23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4608576</wp:posOffset>
            </wp:positionV>
            <wp:extent cx="6096" cy="6097"/>
            <wp:effectExtent l="0" t="0" r="0" b="0"/>
            <wp:wrapSquare wrapText="bothSides"/>
            <wp:docPr id="2385" name="Picture 2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" name="Picture 23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1859280</wp:posOffset>
            </wp:positionV>
            <wp:extent cx="6096" cy="6096"/>
            <wp:effectExtent l="0" t="0" r="0" b="0"/>
            <wp:wrapSquare wrapText="bothSides"/>
            <wp:docPr id="2382" name="Picture 2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2" name="Picture 23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1121664</wp:posOffset>
            </wp:positionH>
            <wp:positionV relativeFrom="page">
              <wp:posOffset>2401824</wp:posOffset>
            </wp:positionV>
            <wp:extent cx="6096" cy="6096"/>
            <wp:effectExtent l="0" t="0" r="0" b="0"/>
            <wp:wrapSquare wrapText="bothSides"/>
            <wp:docPr id="2383" name="Picture 2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3" name="Picture 23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7967472</wp:posOffset>
            </wp:positionV>
            <wp:extent cx="6096" cy="6096"/>
            <wp:effectExtent l="0" t="0" r="0" b="0"/>
            <wp:wrapSquare wrapText="bothSides"/>
            <wp:docPr id="2387" name="Picture 2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" name="Picture 23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Постановление Главного государственного санитарного врача Российской Федерации от 16.10.2020 -</w:t>
      </w:r>
      <w:r w:rsidR="005F65EC">
        <w:t>№</w:t>
      </w:r>
      <w:r w:rsidR="00CD7808">
        <w:t xml:space="preserve"> 30</w:t>
      </w:r>
      <w:r>
        <w:t xml:space="preserve"> </w:t>
      </w:r>
      <w:r w:rsidR="00CD7808">
        <w:t>«</w:t>
      </w:r>
      <w:r>
        <w:t>Об утверждении санитарных правил СП 2.5</w:t>
      </w:r>
      <w:r w:rsidR="00CD7808">
        <w:t>.</w:t>
      </w:r>
      <w:r>
        <w:t>3650-20</w:t>
      </w:r>
      <w:r w:rsidR="00CD7808">
        <w:t xml:space="preserve"> «</w:t>
      </w:r>
      <w:r>
        <w:t>Санитарно-эпидемиологические требован</w:t>
      </w:r>
      <w:r>
        <w:t>ия к отдельным видам транспорта и объектам транспортной инфраструктуры</w:t>
      </w:r>
      <w:r w:rsidR="002E07AF">
        <w:t>»</w:t>
      </w:r>
      <w:r>
        <w:t xml:space="preserve"> (Зарегистрировано в Минюсте России 25.12.2020 № 61815). Вступило в силу с 1 января 2021 года;</w:t>
      </w:r>
    </w:p>
    <w:p w:rsidR="004D18DA" w:rsidRDefault="00FA1BB3" w:rsidP="002E07AF">
      <w:pPr>
        <w:ind w:left="14" w:right="23"/>
      </w:pPr>
      <w:r>
        <w:t>Постановление Главного государственного санитарного врача Российской Федерации от 28.09.20</w:t>
      </w:r>
      <w:r>
        <w:t xml:space="preserve">20 №28 </w:t>
      </w:r>
      <w:r w:rsidR="002E07AF">
        <w:t xml:space="preserve">«Об </w:t>
      </w:r>
      <w:r>
        <w:t xml:space="preserve">утверждении санитарных правил СП 2.4.3648-20 (Санитарно-эпидемиологические требования к организациям воспитания и обучения, отдыха </w:t>
      </w:r>
      <w:r w:rsidR="002E07AF">
        <w:t xml:space="preserve">и оздоровления детей и молодежи» </w:t>
      </w:r>
      <w:r>
        <w:t>(Зарегистрировано в Минюсте России 18.12.2020 № 61573).</w:t>
      </w:r>
      <w:r w:rsidR="002E07AF">
        <w:t xml:space="preserve">  </w:t>
      </w:r>
      <w:r>
        <w:t>Вступило в силу с 1</w:t>
      </w:r>
      <w:r>
        <w:t xml:space="preserve"> января 20</w:t>
      </w:r>
      <w:r>
        <w:t>21 года;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2386" name="Picture 2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" name="Picture 23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8DA" w:rsidRDefault="00FA1BB3">
      <w:pPr>
        <w:ind w:left="14" w:right="23"/>
      </w:pPr>
      <w:r>
        <w:t>Постановление Главного государственного санитарного врача Российской Федерации от 20.11.2020 №36 утверждении санитарно</w:t>
      </w:r>
      <w:r w:rsidR="002E07AF">
        <w:t>-</w:t>
      </w:r>
      <w:r>
        <w:t xml:space="preserve">эпидемиологических правил </w:t>
      </w:r>
      <w:r w:rsidR="002E07AF">
        <w:t xml:space="preserve">СП </w:t>
      </w:r>
      <w:r>
        <w:t xml:space="preserve">2.3.6.3668-20 </w:t>
      </w:r>
      <w:r w:rsidR="002E07AF">
        <w:t>«</w:t>
      </w:r>
      <w:r>
        <w:t>Санитарно</w:t>
      </w:r>
      <w:r w:rsidR="002E07AF">
        <w:t>-</w:t>
      </w:r>
      <w:r>
        <w:t>эпидемиологические требования к условиям деятельности торговых объектов и р</w:t>
      </w:r>
      <w:r>
        <w:t>ынков, реализующих пищевую продукцию</w:t>
      </w:r>
      <w:r w:rsidR="002E07AF">
        <w:t>»</w:t>
      </w:r>
      <w:r>
        <w:t xml:space="preserve"> (Зарегистрировано в Минюсте</w:t>
      </w:r>
    </w:p>
    <w:p w:rsidR="002E07AF" w:rsidRDefault="00FA1BB3" w:rsidP="002E07AF">
      <w:pPr>
        <w:spacing w:after="2" w:line="380" w:lineRule="auto"/>
        <w:ind w:left="19" w:right="0" w:firstLine="0"/>
      </w:pPr>
      <w:r>
        <w:t>России 18.12.2020 № 61572). Вступило в силу с 1 января 2021 года;</w:t>
      </w:r>
    </w:p>
    <w:p w:rsidR="004D18DA" w:rsidRDefault="00FA1BB3" w:rsidP="00FA1BB3">
      <w:pPr>
        <w:spacing w:after="2" w:line="380" w:lineRule="auto"/>
        <w:ind w:left="19" w:right="0" w:firstLine="0"/>
      </w:pPr>
      <w:r>
        <w:t xml:space="preserve"> </w:t>
      </w:r>
      <w:r w:rsidR="002E07AF">
        <w:t xml:space="preserve">         </w:t>
      </w:r>
      <w:r>
        <w:t xml:space="preserve">Постановление Главного государственного санитарного врача 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3827" name="Picture 3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" name="Picture 38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Российской Федерации от 02.12.2020 </w:t>
      </w:r>
      <w:r w:rsidR="002E07AF">
        <w:t>№ 40 «</w:t>
      </w:r>
      <w:r>
        <w:t>Об утверждении санитарных пра</w:t>
      </w:r>
      <w:r>
        <w:t xml:space="preserve">вил СП 2.2.3670-20 </w:t>
      </w:r>
      <w:r w:rsidR="002E07AF">
        <w:t>«</w:t>
      </w:r>
      <w:r>
        <w:t>Санитарно-эпидемиологичес</w:t>
      </w:r>
      <w:r w:rsidR="002E07AF">
        <w:t>кие требования к условиям труда»</w:t>
      </w:r>
      <w:r>
        <w:t xml:space="preserve"> (Зарегистрировано в Минюсте России 29.12.2020 № 61893).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3828" name="Picture 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" name="Picture 38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Вступило в силу с 1</w:t>
      </w:r>
      <w:r>
        <w:t>января 2021 года;</w:t>
      </w:r>
    </w:p>
    <w:p w:rsidR="004D18DA" w:rsidRDefault="00FA1BB3">
      <w:pPr>
        <w:ind w:left="14" w:right="23"/>
      </w:pPr>
      <w:r>
        <w:t>Постановление Главного государственного санитарного врача Российской Федерации от 24.12.2020 №</w:t>
      </w:r>
      <w:r w:rsidR="002E07AF">
        <w:t xml:space="preserve"> </w:t>
      </w:r>
      <w:r>
        <w:t xml:space="preserve">44 </w:t>
      </w:r>
      <w:r w:rsidR="002E07AF">
        <w:t>«</w:t>
      </w:r>
      <w:r>
        <w:t>Об утверждении санитарных правил СП 2.1.3678-20</w:t>
      </w:r>
      <w:r w:rsidR="002E07AF">
        <w:t xml:space="preserve"> «</w:t>
      </w:r>
      <w:r>
        <w:t>Санитарно-эпидемиологические требования к эксплуатации помещений, зданий, сооружений, оборудования и транспор</w:t>
      </w:r>
      <w:r>
        <w:t>та, а также условиям деятельности хозяйствующих субъектов, осуществляющих продажу товаров, выпо</w:t>
      </w:r>
      <w:r w:rsidR="002E07AF">
        <w:t>лнение работ или оказание услуг»</w:t>
      </w:r>
      <w:r>
        <w:t xml:space="preserve"> (Зарегистрировано в Минюсте России 30.12.2020 № 61953). Вступило в силу с 1 января 2021 года;</w:t>
      </w:r>
    </w:p>
    <w:p w:rsidR="004D18DA" w:rsidRDefault="00FA1BB3" w:rsidP="002E07AF">
      <w:pPr>
        <w:ind w:left="14" w:right="23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1121664</wp:posOffset>
            </wp:positionH>
            <wp:positionV relativeFrom="page">
              <wp:posOffset>4797552</wp:posOffset>
            </wp:positionV>
            <wp:extent cx="6096" cy="6096"/>
            <wp:effectExtent l="0" t="0" r="0" b="0"/>
            <wp:wrapSquare wrapText="bothSides"/>
            <wp:docPr id="3829" name="Picture 3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" name="Picture 38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5218176</wp:posOffset>
            </wp:positionV>
            <wp:extent cx="6096" cy="6097"/>
            <wp:effectExtent l="0" t="0" r="0" b="0"/>
            <wp:wrapSquare wrapText="bothSides"/>
            <wp:docPr id="3830" name="Picture 3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" name="Picture 38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Постановление Главного государст</w:t>
      </w:r>
      <w:r>
        <w:t>венного санитарного врача Росс</w:t>
      </w:r>
      <w:r w:rsidR="002E07AF">
        <w:t>ийской Федерации от 27.10.2020 №</w:t>
      </w:r>
      <w:r>
        <w:t xml:space="preserve">32 </w:t>
      </w:r>
      <w:r w:rsidR="002E07AF">
        <w:t>«</w:t>
      </w:r>
      <w:r>
        <w:t>Об утверждении санитарно</w:t>
      </w:r>
      <w:r w:rsidR="002E07AF">
        <w:t>-</w:t>
      </w:r>
      <w:r>
        <w:t xml:space="preserve">эпидемиологических правил и норм СанПиН 2.3/2.4.3590-20 </w:t>
      </w:r>
      <w:r w:rsidR="002E07AF">
        <w:t>«</w:t>
      </w:r>
      <w:r>
        <w:t>Санитарно</w:t>
      </w:r>
      <w:r w:rsidR="002E07AF">
        <w:t>-</w:t>
      </w:r>
      <w:r>
        <w:t>эпидемиологические требования к организации общественного питания населения</w:t>
      </w:r>
      <w:r w:rsidR="002E07AF">
        <w:t>»</w:t>
      </w:r>
      <w:r>
        <w:t xml:space="preserve"> (Зарегистрировано в М</w:t>
      </w:r>
      <w:r>
        <w:t>инюсте России 11.11.2020 № 60833).</w:t>
      </w:r>
      <w:r w:rsidR="002E07AF">
        <w:t xml:space="preserve"> </w:t>
      </w:r>
      <w:r>
        <w:t>Вступило в силу с I января 2021 года.</w:t>
      </w:r>
    </w:p>
    <w:p w:rsidR="004D18DA" w:rsidRDefault="00FA1BB3">
      <w:pPr>
        <w:spacing w:after="165" w:line="259" w:lineRule="auto"/>
        <w:ind w:left="720" w:right="23" w:firstLine="0"/>
      </w:pPr>
      <w:r>
        <w:t>К задачам настоящих методических рекомендаций относится:</w:t>
      </w:r>
    </w:p>
    <w:p w:rsidR="002E07AF" w:rsidRDefault="00FA1BB3" w:rsidP="002E07AF">
      <w:pPr>
        <w:pStyle w:val="a3"/>
        <w:numPr>
          <w:ilvl w:val="0"/>
          <w:numId w:val="1"/>
        </w:numPr>
        <w:tabs>
          <w:tab w:val="left" w:pos="142"/>
        </w:tabs>
        <w:spacing w:after="30"/>
        <w:ind w:left="0" w:right="48" w:firstLine="360"/>
      </w:pPr>
      <w:r>
        <w:t xml:space="preserve">информационное обеспечение и </w:t>
      </w:r>
      <w:r>
        <w:t xml:space="preserve">методическое содействие органам </w:t>
      </w:r>
      <w:r>
        <w:t>м</w:t>
      </w:r>
      <w:r>
        <w:t>е</w:t>
      </w:r>
      <w:r>
        <w:t>с</w:t>
      </w:r>
      <w:r>
        <w:t>т</w:t>
      </w:r>
      <w:r>
        <w:t>н</w:t>
      </w:r>
      <w:r>
        <w:t>о</w:t>
      </w:r>
      <w:r>
        <w:t>г</w:t>
      </w:r>
      <w:r>
        <w:t>о</w:t>
      </w:r>
      <w:r>
        <w:t xml:space="preserve"> самоуправление и организациям-работодателям в реализации</w:t>
      </w:r>
      <w:r>
        <w:t xml:space="preserve"> мероприятий развития профессиональных компетенций занятого населения</w:t>
      </w:r>
      <w:r w:rsidR="002E07AF">
        <w:t xml:space="preserve"> </w:t>
      </w:r>
      <w:r>
        <w:t>РФ в части гражданской готовности к противодействию COV</w:t>
      </w:r>
      <w:r w:rsidR="002E07AF">
        <w:rPr>
          <w:lang w:val="en-US"/>
        </w:rPr>
        <w:t>I</w:t>
      </w:r>
      <w:r>
        <w:t>D- 1</w:t>
      </w:r>
      <w:r>
        <w:t xml:space="preserve">9; </w:t>
      </w:r>
    </w:p>
    <w:p w:rsidR="002E07AF" w:rsidRDefault="00FA1BB3" w:rsidP="002E07AF">
      <w:pPr>
        <w:pStyle w:val="a3"/>
        <w:numPr>
          <w:ilvl w:val="0"/>
          <w:numId w:val="1"/>
        </w:numPr>
        <w:spacing w:after="30"/>
        <w:ind w:left="0" w:right="23" w:firstLine="360"/>
      </w:pPr>
      <w:r>
        <w:t>определение основных понятий, относящихся к развитию профессиональных компетенций занятого населения РФ в части гражданско</w:t>
      </w:r>
      <w:r>
        <w:t>й готовности к противодействию COVID-</w:t>
      </w:r>
      <w:r>
        <w:t>1</w:t>
      </w:r>
      <w:r>
        <w:t xml:space="preserve">9; </w:t>
      </w:r>
    </w:p>
    <w:p w:rsidR="004D18DA" w:rsidRDefault="00FA1BB3" w:rsidP="002E07AF">
      <w:pPr>
        <w:pStyle w:val="a3"/>
        <w:numPr>
          <w:ilvl w:val="0"/>
          <w:numId w:val="1"/>
        </w:numPr>
        <w:spacing w:after="30"/>
        <w:ind w:left="0" w:right="23" w:firstLine="360"/>
      </w:pPr>
      <w:r>
        <w:t>предоставление типового алгоритма действий органов местного самоуправление и организаций-работодателей для развития профессиональных компетенций занятого населения РФ в части гражданской готовности к противодейств</w:t>
      </w:r>
      <w:r>
        <w:t>ию COVID- 19.</w:t>
      </w:r>
    </w:p>
    <w:p w:rsidR="004D18DA" w:rsidRDefault="00FA1BB3" w:rsidP="00FA1BB3">
      <w:pPr>
        <w:spacing w:after="130" w:line="259" w:lineRule="auto"/>
        <w:ind w:left="0" w:right="48" w:firstLine="567"/>
      </w:pPr>
      <w:r>
        <w:t>К</w:t>
      </w:r>
      <w:r>
        <w:t xml:space="preserve"> основным критериям гражданской готовности к противодействию </w:t>
      </w:r>
      <w:r>
        <w:t>COVlD-19 относятся:</w:t>
      </w:r>
    </w:p>
    <w:p w:rsidR="004B18F4" w:rsidRDefault="00FA1BB3" w:rsidP="004B18F4">
      <w:pPr>
        <w:pStyle w:val="a3"/>
        <w:numPr>
          <w:ilvl w:val="0"/>
          <w:numId w:val="2"/>
        </w:numPr>
        <w:ind w:left="0" w:right="23" w:firstLine="426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2974848</wp:posOffset>
            </wp:positionV>
            <wp:extent cx="6096" cy="6096"/>
            <wp:effectExtent l="0" t="0" r="0" b="0"/>
            <wp:wrapSquare wrapText="bothSides"/>
            <wp:docPr id="5174" name="Picture 5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4" name="Picture 5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углубленные знания крайне негативных последствий частичного выполнения мер предосторожностей, правил гигиены; </w:t>
      </w:r>
    </w:p>
    <w:p w:rsidR="002E07AF" w:rsidRDefault="00FA1BB3" w:rsidP="004B18F4">
      <w:pPr>
        <w:pStyle w:val="a3"/>
        <w:numPr>
          <w:ilvl w:val="0"/>
          <w:numId w:val="2"/>
        </w:numPr>
        <w:ind w:left="0" w:right="23" w:firstLine="426"/>
      </w:pPr>
      <w:r>
        <w:t>наличие устойчивых навыков по соблюдению мер пред</w:t>
      </w:r>
      <w:r>
        <w:t xml:space="preserve">осторожности, правил гигиены, социальной дистанции в различных профессиональных и бытовых ситуациях, включая нестандартные; </w:t>
      </w:r>
    </w:p>
    <w:p w:rsidR="004B18F4" w:rsidRDefault="00FA1BB3" w:rsidP="004B18F4">
      <w:pPr>
        <w:pStyle w:val="a3"/>
        <w:numPr>
          <w:ilvl w:val="0"/>
          <w:numId w:val="2"/>
        </w:numPr>
        <w:ind w:left="0" w:right="23" w:firstLine="426"/>
      </w:pPr>
      <w:r>
        <w:t>профессиональные компетенции в сфере использования современных цифровых технологий, бесплатных интернет-сервисов, искусственного инт</w:t>
      </w:r>
      <w:r>
        <w:t>еллекта, оперативной организации дистанционного взаимодействия, внедр</w:t>
      </w:r>
      <w:r w:rsidR="004B18F4">
        <w:t>ения дистанционных рабочих мест;</w:t>
      </w:r>
      <w:r>
        <w:t xml:space="preserve"> </w:t>
      </w:r>
    </w:p>
    <w:p w:rsidR="004B18F4" w:rsidRDefault="00FA1BB3" w:rsidP="004B18F4">
      <w:pPr>
        <w:pStyle w:val="a3"/>
        <w:numPr>
          <w:ilvl w:val="0"/>
          <w:numId w:val="2"/>
        </w:numPr>
        <w:ind w:left="0" w:right="23" w:firstLine="426"/>
      </w:pPr>
      <w:r>
        <w:t xml:space="preserve">выработка оптимальных моделей поведения на работе, в общественных 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местах, в быту в сложных эпидемических условиях; </w:t>
      </w:r>
    </w:p>
    <w:p w:rsidR="002E07AF" w:rsidRDefault="00FA1BB3" w:rsidP="004B18F4">
      <w:pPr>
        <w:pStyle w:val="a3"/>
        <w:numPr>
          <w:ilvl w:val="0"/>
          <w:numId w:val="2"/>
        </w:numPr>
        <w:ind w:left="0" w:right="23" w:firstLine="426"/>
      </w:pPr>
      <w:r>
        <w:t>практические умения к продолжительному</w:t>
      </w:r>
      <w:r>
        <w:t xml:space="preserve"> выполнению необходимых мер предосторожности, соблюдению правил гигиены; </w:t>
      </w:r>
    </w:p>
    <w:p w:rsidR="004B18F4" w:rsidRDefault="00FA1BB3" w:rsidP="004B18F4">
      <w:pPr>
        <w:pStyle w:val="a3"/>
        <w:numPr>
          <w:ilvl w:val="0"/>
          <w:numId w:val="2"/>
        </w:numPr>
        <w:ind w:left="0" w:right="23" w:firstLine="426"/>
      </w:pPr>
      <w:r>
        <w:t xml:space="preserve">готовность к оперативному реагированию в случае ухудшения эпидемической обстановки; </w:t>
      </w:r>
    </w:p>
    <w:p w:rsidR="004B18F4" w:rsidRDefault="00FA1BB3" w:rsidP="004B18F4">
      <w:pPr>
        <w:pStyle w:val="a3"/>
        <w:numPr>
          <w:ilvl w:val="0"/>
          <w:numId w:val="2"/>
        </w:numPr>
        <w:ind w:left="0" w:right="23" w:firstLine="426"/>
      </w:pPr>
      <w:r>
        <w:rPr>
          <w:noProof/>
        </w:rPr>
        <w:drawing>
          <wp:inline distT="0" distB="0" distL="0" distR="0">
            <wp:extent cx="6096" cy="6096"/>
            <wp:effectExtent l="0" t="0" r="0" b="0"/>
            <wp:docPr id="5176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</w:t>
      </w:r>
      <w:r>
        <w:t>пособность самостоятельно выстраивать, оптимизировать</w:t>
      </w:r>
      <w:r w:rsidR="004B18F4">
        <w:t>,</w:t>
      </w:r>
      <w:r w:rsidR="004B18F4">
        <w:rPr>
          <w:noProof/>
        </w:rPr>
        <w:t xml:space="preserve"> </w:t>
      </w:r>
      <w:r>
        <w:t>контролировать наилучший алгоритм социаль</w:t>
      </w:r>
      <w:r>
        <w:t>ного взаимодействия в профессиональной деятельности, социальном общении, исходя из текущей эпидемической ситуации;</w:t>
      </w:r>
    </w:p>
    <w:p w:rsidR="004D18DA" w:rsidRDefault="00FA1BB3" w:rsidP="004B18F4">
      <w:pPr>
        <w:pStyle w:val="a3"/>
        <w:numPr>
          <w:ilvl w:val="0"/>
          <w:numId w:val="2"/>
        </w:numPr>
        <w:ind w:left="0" w:right="23" w:firstLine="426"/>
      </w:pPr>
      <w:r>
        <w:t xml:space="preserve"> активност</w:t>
      </w:r>
      <w:r w:rsidR="002E07AF">
        <w:t>ь в отношении контроля своих дей</w:t>
      </w:r>
      <w:r>
        <w:t>ствий и действий окружающих в области выполнения мер предосторожности, соблюдения правил гигиены.</w:t>
      </w:r>
    </w:p>
    <w:p w:rsidR="004D18DA" w:rsidRDefault="00FA1BB3">
      <w:pPr>
        <w:ind w:left="14" w:right="23"/>
      </w:pPr>
      <w:r>
        <w:t>В</w:t>
      </w:r>
      <w:r>
        <w:t xml:space="preserve"> </w:t>
      </w:r>
      <w:r>
        <w:t xml:space="preserve">целях снижения рисков распространения весной 2021 г. новой </w:t>
      </w:r>
      <w:proofErr w:type="spellStart"/>
      <w:r>
        <w:t>коронавирусной</w:t>
      </w:r>
      <w:proofErr w:type="spellEnd"/>
      <w:r>
        <w:t xml:space="preserve"> инфекции COVID-19 рекомендуем руководителям юр. лиц вне зависимости от ведомственной принадлежности делегировать часть ответственности за соблюдение мер предосторожности, правил гиги</w:t>
      </w:r>
      <w:r>
        <w:t xml:space="preserve">ены, минимизации контактов в своих организациях, обеспечив в апреле-мае 2021 г. обучение по программе дополнительного образования по курсу «Гражданская готовность к противодействию новой </w:t>
      </w:r>
      <w:proofErr w:type="spellStart"/>
      <w:r>
        <w:t>коронавирусной</w:t>
      </w:r>
      <w:proofErr w:type="spellEnd"/>
      <w:r>
        <w:t xml:space="preserve"> пандемии COVID-19: </w:t>
      </w:r>
      <w:r>
        <w:t>вакцинация, гигиена, самодисциплина</w:t>
      </w:r>
      <w:r>
        <w:t xml:space="preserve">. </w:t>
      </w:r>
      <w:r>
        <w:t xml:space="preserve">Эксперт цифровых технологий. </w:t>
      </w:r>
      <w:r w:rsidR="004B18F4">
        <w:t xml:space="preserve"> </w:t>
      </w:r>
      <w:r>
        <w:t>Организатор дистанционного взаимодействия и перехода на удалённые рабочие места».</w:t>
      </w:r>
    </w:p>
    <w:p w:rsidR="004D18DA" w:rsidRDefault="00FA1BB3">
      <w:pPr>
        <w:ind w:left="14" w:right="23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1121664</wp:posOffset>
            </wp:positionH>
            <wp:positionV relativeFrom="page">
              <wp:posOffset>5145024</wp:posOffset>
            </wp:positionV>
            <wp:extent cx="6096" cy="6097"/>
            <wp:effectExtent l="0" t="0" r="0" b="0"/>
            <wp:wrapSquare wrapText="bothSides"/>
            <wp:docPr id="6464" name="Picture 6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4" name="Picture 64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1121664</wp:posOffset>
            </wp:positionH>
            <wp:positionV relativeFrom="page">
              <wp:posOffset>8790432</wp:posOffset>
            </wp:positionV>
            <wp:extent cx="6096" cy="6097"/>
            <wp:effectExtent l="0" t="0" r="0" b="0"/>
            <wp:wrapSquare wrapText="bothSides"/>
            <wp:docPr id="6465" name="Picture 6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5" name="Picture 64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6463" name="Picture 6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3" name="Picture 64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Повышение квалификации должно быть подтверждено удостоверением повышения квалификации государственного образца. Осуществлять обучение по кур</w:t>
      </w:r>
      <w:r>
        <w:t xml:space="preserve">сам повышения квалификации по курсу «Гражданская готовность к противодействию новой </w:t>
      </w:r>
      <w:proofErr w:type="spellStart"/>
      <w:r>
        <w:t>коронавирусной</w:t>
      </w:r>
      <w:proofErr w:type="spellEnd"/>
      <w:r>
        <w:t xml:space="preserve"> пандемии COVID-19: вакцинация, гигиена, самодисциплина. Эксперт цифровых технологий. Организатор дистанционного взаимодействия и перехода на удалённые рабочи</w:t>
      </w:r>
      <w:r>
        <w:t>е места» должна организация, имеющая соответствующую лицензию на образовательную деятельность по программам дополнительного профессионального образования и подтверждающие документы правообладателя использования образовательных материалов, созданных с участ</w:t>
      </w:r>
      <w:r>
        <w:t>ием академиков, профессоров, докторов медицинских и биологических наук, учёных эпидемиологов ведущих НИИ России, врачей-инфекционистов, врачей-вирусологов, врачей-бактериологов.</w:t>
      </w:r>
    </w:p>
    <w:p w:rsidR="004B18F4" w:rsidRDefault="00FA1BB3" w:rsidP="004B18F4">
      <w:pPr>
        <w:ind w:left="14" w:right="23"/>
      </w:pPr>
      <w:r>
        <w:t xml:space="preserve">Работающие граждане РФ повысить уровень своих профессиональных компетенций по </w:t>
      </w:r>
      <w:r>
        <w:t xml:space="preserve">курсу «Гражданская готовность к противодействию новой </w:t>
      </w:r>
      <w:proofErr w:type="spellStart"/>
      <w:r>
        <w:t>коронавирусной</w:t>
      </w:r>
      <w:proofErr w:type="spellEnd"/>
      <w:r>
        <w:t xml:space="preserve"> пандемии COVID-19: вакцинация, гигиена, самодисциплина. Эксперт цифровых технологий. Организатор дистанционного взаимодействия и перехода на удалённые рабочие места» могут на основании ср</w:t>
      </w:r>
      <w:r>
        <w:t>едств просветительско-образовательного проекта на образовательной платформе «Университет Россия РФ». Соответствующее объявление опубликовано на официальных ресурсах, в Федеральных СМИ, на информационно-методической платформе ОбрНаука.РФ в разделе «Рекоменд</w:t>
      </w:r>
      <w:r>
        <w:t xml:space="preserve">ации»: </w:t>
      </w:r>
      <w:hyperlink r:id="rId16" w:history="1">
        <w:r w:rsidR="004B18F4" w:rsidRPr="00A83A8E">
          <w:rPr>
            <w:rStyle w:val="a4"/>
          </w:rPr>
          <w:t>http://ОбрНаука.РФ</w:t>
        </w:r>
      </w:hyperlink>
    </w:p>
    <w:p w:rsidR="004D18DA" w:rsidRDefault="00FA1BB3">
      <w:pPr>
        <w:ind w:left="14" w:right="23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1810512</wp:posOffset>
            </wp:positionV>
            <wp:extent cx="6096" cy="6096"/>
            <wp:effectExtent l="0" t="0" r="0" b="0"/>
            <wp:wrapSquare wrapText="bothSides"/>
            <wp:docPr id="7955" name="Picture 7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" name="Picture 79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3651504</wp:posOffset>
            </wp:positionV>
            <wp:extent cx="6096" cy="6096"/>
            <wp:effectExtent l="0" t="0" r="0" b="0"/>
            <wp:wrapSquare wrapText="bothSides"/>
            <wp:docPr id="7956" name="Picture 7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6" name="Picture 79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9491472</wp:posOffset>
            </wp:positionV>
            <wp:extent cx="6096" cy="6096"/>
            <wp:effectExtent l="0" t="0" r="0" b="0"/>
            <wp:wrapSquare wrapText="bothSides"/>
            <wp:docPr id="7961" name="Picture 7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1" name="Picture 79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информационно-методической платформе «</w:t>
      </w:r>
      <w:r>
        <w:t>ОбрНаука.РФ»</w:t>
      </w:r>
      <w:r>
        <w:t xml:space="preserve">: </w:t>
      </w:r>
      <w:hyperlink r:id="rId18" w:history="1">
        <w:r w:rsidR="004B18F4" w:rsidRPr="00A83A8E">
          <w:rPr>
            <w:rStyle w:val="a4"/>
          </w:rPr>
          <w:t>http://ОбрНаука.РФ</w:t>
        </w:r>
      </w:hyperlink>
      <w:r>
        <w:t xml:space="preserve"> </w:t>
      </w:r>
      <w:r w:rsidR="004B18F4">
        <w:t>(</w:t>
      </w:r>
      <w:r>
        <w:t>да</w:t>
      </w:r>
      <w:r>
        <w:t>лее раздел «Рекомендации»</w:t>
      </w:r>
      <w:r w:rsidR="004B18F4">
        <w:t>)</w:t>
      </w:r>
      <w:r>
        <w:t xml:space="preserve">, опубликованы </w:t>
      </w:r>
      <w:proofErr w:type="spellStart"/>
      <w:r>
        <w:t>инфографика</w:t>
      </w:r>
      <w:proofErr w:type="spellEnd"/>
      <w:r>
        <w:t xml:space="preserve"> и наглядные материалы по вступившим в силу с 1 марта 2021 г. </w:t>
      </w:r>
      <w:r>
        <w:rPr>
          <w:noProof/>
        </w:rPr>
        <w:drawing>
          <wp:inline distT="0" distB="0" distL="0" distR="0">
            <wp:extent cx="6096" cy="30480"/>
            <wp:effectExtent l="0" t="0" r="0" b="0"/>
            <wp:docPr id="15154" name="Picture 15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4" name="Picture 151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новым санитарно-эпидемиологическим правилам и нормам СанПиН:</w:t>
      </w:r>
    </w:p>
    <w:p w:rsidR="00FA1BB3" w:rsidRDefault="00FA1BB3" w:rsidP="00FA1BB3">
      <w:pPr>
        <w:ind w:left="14" w:right="23"/>
      </w:pPr>
      <w:r>
        <w:t>Постановление Главного государственного санитарного врача Российской Федерации от</w:t>
      </w:r>
      <w:r>
        <w:t xml:space="preserve"> 28.012021 №2 утверждении санитарных 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7959" name="Picture 7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9" name="Picture 79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правил и норм СанПиН 1.2.3685-21</w:t>
      </w:r>
      <w:r w:rsidR="004B18F4">
        <w:t>«</w:t>
      </w:r>
      <w: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4B18F4">
        <w:t>»</w:t>
      </w:r>
      <w:r>
        <w:t xml:space="preserve"> (Зарегистрировано в Минюсте России 29.01.2021 № 62296). </w:t>
      </w:r>
      <w:r>
        <w:t>Вступило в силу с 1 марта 2021 года;</w:t>
      </w:r>
    </w:p>
    <w:p w:rsidR="004D18DA" w:rsidRDefault="00FA1BB3" w:rsidP="00FA1BB3">
      <w:pPr>
        <w:ind w:left="14" w:right="23"/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920496</wp:posOffset>
            </wp:positionV>
            <wp:extent cx="6096" cy="6096"/>
            <wp:effectExtent l="0" t="0" r="0" b="0"/>
            <wp:wrapSquare wrapText="bothSides"/>
            <wp:docPr id="8584" name="Picture 8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" name="Picture 85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1127760</wp:posOffset>
            </wp:positionH>
            <wp:positionV relativeFrom="page">
              <wp:posOffset>3425952</wp:posOffset>
            </wp:positionV>
            <wp:extent cx="6096" cy="6096"/>
            <wp:effectExtent l="0" t="0" r="0" b="0"/>
            <wp:wrapSquare wrapText="bothSides"/>
            <wp:docPr id="8585" name="Picture 8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5" name="Picture 85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Постановление Главного государственного санитарного врача Российской Федерации от 28.01.2021 № </w:t>
      </w:r>
      <w:r>
        <w:t>2 «Об</w:t>
      </w:r>
      <w:r>
        <w:t xml:space="preserve"> утверждении санитарных 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7960" name="Picture 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0" name="Picture 79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правил и норм СанПиН 2.1.3684-21 «</w:t>
      </w:r>
      <w:r>
        <w:t>Санитарно-эпидемиологические требования к содержанию терри</w:t>
      </w:r>
      <w:r>
        <w:t>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t xml:space="preserve"> (Зарегистрировано в Минюсте России 29.01.2021 №</w:t>
      </w:r>
      <w:r>
        <w:t>62297). Вступило в силу с 1 марта 2021 года.</w:t>
      </w:r>
    </w:p>
    <w:p w:rsidR="004D18DA" w:rsidRDefault="00FA1BB3">
      <w:pPr>
        <w:spacing w:after="915"/>
        <w:ind w:left="14" w:right="23"/>
      </w:pPr>
      <w:r>
        <w:t>Более подробная информация опубликована на информационно-</w:t>
      </w:r>
      <w:r>
        <w:t>методической платформе «ОбрНаука.РФ» далее раздел «Рекомендации».</w:t>
      </w:r>
    </w:p>
    <w:sectPr w:rsidR="004D18DA" w:rsidSect="002E07AF">
      <w:pgSz w:w="11904" w:h="16723"/>
      <w:pgMar w:top="800" w:right="705" w:bottom="121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6E4"/>
    <w:multiLevelType w:val="hybridMultilevel"/>
    <w:tmpl w:val="D4985CE6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36421"/>
    <w:multiLevelType w:val="hybridMultilevel"/>
    <w:tmpl w:val="3286A764"/>
    <w:lvl w:ilvl="0" w:tplc="A650B7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DA"/>
    <w:rsid w:val="002E07AF"/>
    <w:rsid w:val="004B18F4"/>
    <w:rsid w:val="004D18DA"/>
    <w:rsid w:val="005F65EC"/>
    <w:rsid w:val="00CD7808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4F6A"/>
  <w15:docId w15:val="{DDA0CD70-D183-48EF-BFBC-CA32C567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6" w:lineRule="auto"/>
      <w:ind w:left="38" w:right="19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hyperlink" Target="http://&#1054;&#1073;&#1088;&#1053;&#1072;&#1091;&#1082;&#1072;.&#1056;&#1060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hyperlink" Target="http://&#1054;&#1073;&#1088;&#1053;&#1072;&#1091;&#1082;&#1072;.&#1056;&#1060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cp:lastModifiedBy>Криволапова Ирина Николаевна</cp:lastModifiedBy>
  <cp:revision>4</cp:revision>
  <dcterms:created xsi:type="dcterms:W3CDTF">2021-05-18T01:14:00Z</dcterms:created>
  <dcterms:modified xsi:type="dcterms:W3CDTF">2021-05-18T01:46:00Z</dcterms:modified>
</cp:coreProperties>
</file>