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B8" w:rsidRDefault="007C2BB8">
      <w:pPr>
        <w:pStyle w:val="ConsPlusTitle"/>
        <w:jc w:val="center"/>
        <w:outlineLvl w:val="0"/>
      </w:pPr>
      <w:r>
        <w:t>АДМИНИСТРАЦИЯ АРСЕНЬЕВСКОГО ГОРОДСКОГО ОКРУГА</w:t>
      </w:r>
    </w:p>
    <w:p w:rsidR="007C2BB8" w:rsidRDefault="007C2BB8">
      <w:pPr>
        <w:pStyle w:val="ConsPlusTitle"/>
        <w:jc w:val="center"/>
      </w:pPr>
      <w:r>
        <w:t>ПРИМОРСКОГО КРАЯ</w:t>
      </w:r>
    </w:p>
    <w:p w:rsidR="007C2BB8" w:rsidRDefault="007C2BB8">
      <w:pPr>
        <w:pStyle w:val="ConsPlusTitle"/>
        <w:jc w:val="center"/>
      </w:pPr>
    </w:p>
    <w:p w:rsidR="007C2BB8" w:rsidRDefault="007C2BB8">
      <w:pPr>
        <w:pStyle w:val="ConsPlusTitle"/>
        <w:jc w:val="center"/>
      </w:pPr>
      <w:r>
        <w:t>ПОСТАНОВЛЕНИЕ</w:t>
      </w:r>
    </w:p>
    <w:p w:rsidR="007C2BB8" w:rsidRDefault="007C2BB8">
      <w:pPr>
        <w:pStyle w:val="ConsPlusTitle"/>
        <w:jc w:val="center"/>
      </w:pPr>
      <w:r>
        <w:t>от 30 декабря 2015 г. N 948-па</w:t>
      </w:r>
    </w:p>
    <w:p w:rsidR="007C2BB8" w:rsidRDefault="007C2BB8">
      <w:pPr>
        <w:pStyle w:val="ConsPlusTitle"/>
        <w:jc w:val="center"/>
      </w:pPr>
    </w:p>
    <w:p w:rsidR="007C2BB8" w:rsidRDefault="007C2BB8">
      <w:pPr>
        <w:pStyle w:val="ConsPlusTitle"/>
        <w:jc w:val="center"/>
      </w:pPr>
      <w:r>
        <w:t>ОБ УТВЕРЖДЕНИИ ПОРЯДКА</w:t>
      </w:r>
    </w:p>
    <w:p w:rsidR="007C2BB8" w:rsidRDefault="007C2BB8">
      <w:pPr>
        <w:pStyle w:val="ConsPlusTitle"/>
        <w:jc w:val="center"/>
      </w:pPr>
      <w:r>
        <w:t>ПРОВЕДЕНИЯ ОЦЕНКИ РЕГУЛИРУЮЩЕГО ВОЗДЕЙСТВИЯ</w:t>
      </w:r>
    </w:p>
    <w:p w:rsidR="007C2BB8" w:rsidRDefault="007C2BB8">
      <w:pPr>
        <w:pStyle w:val="ConsPlusTitle"/>
        <w:jc w:val="center"/>
      </w:pPr>
      <w:r>
        <w:t>ПРОЕКТОВ МУНИЦИПАЛЬНЫХ НОРМАТИВНЫХ ПРАВОВЫХ АКТОВ</w:t>
      </w:r>
    </w:p>
    <w:p w:rsidR="007C2BB8" w:rsidRDefault="007C2BB8">
      <w:pPr>
        <w:pStyle w:val="ConsPlusTitle"/>
        <w:jc w:val="center"/>
      </w:pPr>
      <w:r>
        <w:t>АРСЕНЬЕВСКОГО ГОРОДСКОГО ОКРУГА И ЭКСПЕРТИЗЫ МУНИЦИПАЛЬНЫХ</w:t>
      </w:r>
    </w:p>
    <w:p w:rsidR="007C2BB8" w:rsidRDefault="007C2BB8">
      <w:pPr>
        <w:pStyle w:val="ConsPlusTitle"/>
        <w:jc w:val="center"/>
      </w:pPr>
      <w:r>
        <w:t>НОРМАТИВНЫХ ПРАВОВЫХ АКТОВ АРСЕНЬЕВСКОГО ГОРОДСКОГО ОКРУГА,</w:t>
      </w:r>
    </w:p>
    <w:p w:rsidR="007C2BB8" w:rsidRDefault="007C2BB8">
      <w:pPr>
        <w:pStyle w:val="ConsPlusTitle"/>
        <w:jc w:val="center"/>
      </w:pPr>
      <w:r>
        <w:t>ЗАТРАГИВАЮЩИХ ВОПРОСЫ ОСУЩЕСТВЛЕНИЯ ПРЕДПРИНИМАТЕЛЬСКОЙ</w:t>
      </w:r>
    </w:p>
    <w:p w:rsidR="007C2BB8" w:rsidRDefault="007C2BB8">
      <w:pPr>
        <w:pStyle w:val="ConsPlusTitle"/>
        <w:jc w:val="center"/>
      </w:pPr>
      <w:r>
        <w:t>И ИНВЕСТИЦИОННОЙ ДЕЯТЕЛЬНОСТИ</w:t>
      </w:r>
    </w:p>
    <w:p w:rsidR="007C2BB8" w:rsidRDefault="007C2B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2B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BB8" w:rsidRDefault="007C2B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BB8" w:rsidRDefault="007C2B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2BB8" w:rsidRDefault="007C2B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BB8" w:rsidRDefault="007C2BB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7C2BB8" w:rsidRDefault="007C2BB8">
            <w:pPr>
              <w:pStyle w:val="ConsPlusNormal"/>
              <w:jc w:val="center"/>
            </w:pPr>
            <w:r>
              <w:rPr>
                <w:color w:val="392C69"/>
              </w:rPr>
              <w:t>Арсеньевского городского округа</w:t>
            </w:r>
          </w:p>
          <w:p w:rsidR="007C2BB8" w:rsidRDefault="007C2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4" w:history="1">
              <w:r>
                <w:rPr>
                  <w:color w:val="0000FF"/>
                </w:rPr>
                <w:t>N 93-па</w:t>
              </w:r>
            </w:hyperlink>
            <w:r>
              <w:rPr>
                <w:color w:val="392C69"/>
              </w:rPr>
              <w:t xml:space="preserve">, от 19.03.2020 </w:t>
            </w:r>
            <w:hyperlink r:id="rId5" w:history="1">
              <w:r>
                <w:rPr>
                  <w:color w:val="0000FF"/>
                </w:rPr>
                <w:t>N 159-па</w:t>
              </w:r>
            </w:hyperlink>
            <w:r>
              <w:rPr>
                <w:color w:val="392C69"/>
              </w:rPr>
              <w:t>,</w:t>
            </w:r>
          </w:p>
          <w:p w:rsidR="007C2BB8" w:rsidRDefault="007C2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18.11.2020 </w:t>
            </w:r>
            <w:hyperlink r:id="rId6" w:history="1">
              <w:r>
                <w:rPr>
                  <w:color w:val="0000FF"/>
                </w:rPr>
                <w:t>N 681-па</w:t>
              </w:r>
            </w:hyperlink>
            <w:r>
              <w:rPr>
                <w:color w:val="392C69"/>
              </w:rPr>
              <w:t xml:space="preserve">, от 16.06.2021 </w:t>
            </w:r>
            <w:hyperlink r:id="rId7" w:history="1">
              <w:r>
                <w:rPr>
                  <w:color w:val="0000FF"/>
                </w:rPr>
                <w:t>N 317-па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BB8" w:rsidRDefault="007C2BB8"/>
        </w:tc>
      </w:tr>
    </w:tbl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Приморского края от 3 декабря 2014 года N 507-КЗ "О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крае", муниципальным правовым </w:t>
      </w:r>
      <w:hyperlink r:id="rId10" w:history="1">
        <w:r>
          <w:rPr>
            <w:color w:val="0000FF"/>
          </w:rPr>
          <w:t>актом</w:t>
        </w:r>
      </w:hyperlink>
      <w:r>
        <w:t xml:space="preserve"> Арсеньевского городского округа от 5 октября 2015 года N 282-МПА "Об оценке регулирующего воздействия проектов муниципальных правовых актов и экспертизы муниципальных правовых актов, затрагивающих вопросы осуществления предпринимательской и инвестиционной деятельности",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Арсеньевского городского округа, администрация Арсеньевского городского округа постановляет: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организации и 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нормативных правовых актов Арсеньевского городского округа, оценки фактического воздействия нормативных правовых актов Арсеньевского городского округа.</w:t>
      </w:r>
    </w:p>
    <w:p w:rsidR="007C2BB8" w:rsidRDefault="007C2BB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Арсеньевского городского округа от 16.06.2021 N 317-па)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 Организационному управлению администрации Арсеньевского городского округа (</w:t>
      </w:r>
      <w:proofErr w:type="spellStart"/>
      <w:r>
        <w:t>Сквориков</w:t>
      </w:r>
      <w:proofErr w:type="spellEnd"/>
      <w:r>
        <w:t>) направить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Арсеньевского городского округа С.Л. Черных.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</w:pPr>
      <w:r>
        <w:t>И.о. главы городского округа</w:t>
      </w:r>
    </w:p>
    <w:p w:rsidR="007C2BB8" w:rsidRDefault="007C2BB8">
      <w:pPr>
        <w:pStyle w:val="ConsPlusNormal"/>
        <w:jc w:val="right"/>
      </w:pPr>
      <w:r>
        <w:t>А.А.БРОНЦ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  <w:outlineLvl w:val="0"/>
      </w:pPr>
      <w:r>
        <w:t>Утвержден</w:t>
      </w:r>
    </w:p>
    <w:p w:rsidR="007C2BB8" w:rsidRDefault="007C2BB8">
      <w:pPr>
        <w:pStyle w:val="ConsPlusNormal"/>
        <w:jc w:val="right"/>
      </w:pPr>
      <w:r>
        <w:t>постановлением</w:t>
      </w:r>
    </w:p>
    <w:p w:rsidR="007C2BB8" w:rsidRDefault="007C2BB8">
      <w:pPr>
        <w:pStyle w:val="ConsPlusNormal"/>
        <w:jc w:val="right"/>
      </w:pPr>
      <w:r>
        <w:t>администрации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right"/>
      </w:pPr>
      <w:r>
        <w:t>от 30.12.2015 N 948-па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Title"/>
        <w:jc w:val="center"/>
      </w:pPr>
      <w:bookmarkStart w:id="0" w:name="P41"/>
      <w:bookmarkEnd w:id="0"/>
      <w:r>
        <w:t>ПОРЯДОК</w:t>
      </w:r>
    </w:p>
    <w:p w:rsidR="007C2BB8" w:rsidRDefault="007C2BB8">
      <w:pPr>
        <w:pStyle w:val="ConsPlusTitle"/>
        <w:jc w:val="center"/>
      </w:pPr>
      <w:r>
        <w:t>ОРГАНИЗАЦИИ И ПРОВЕДЕНИЯ ОЦЕНКИ</w:t>
      </w:r>
    </w:p>
    <w:p w:rsidR="007C2BB8" w:rsidRDefault="007C2BB8">
      <w:pPr>
        <w:pStyle w:val="ConsPlusTitle"/>
        <w:jc w:val="center"/>
      </w:pPr>
      <w:r>
        <w:t>РЕГУЛИРУЮЩЕГО ВОЗДЕЙСТВИЯ ПРОЕКТОВ МУНИЦИПАЛЬНЫХ</w:t>
      </w:r>
    </w:p>
    <w:p w:rsidR="007C2BB8" w:rsidRDefault="007C2BB8">
      <w:pPr>
        <w:pStyle w:val="ConsPlusTitle"/>
        <w:jc w:val="center"/>
      </w:pPr>
      <w:r>
        <w:t>НОРМАТИВНЫХ ПРАВОВЫХ АКТОВ АРСЕНЬЕВСКОГО ГОРОДСКОГО</w:t>
      </w:r>
    </w:p>
    <w:p w:rsidR="007C2BB8" w:rsidRDefault="007C2BB8">
      <w:pPr>
        <w:pStyle w:val="ConsPlusTitle"/>
        <w:jc w:val="center"/>
      </w:pPr>
      <w:r>
        <w:t>ОКРУГА И ЭКСПЕРТИЗЫ МУНИЦИПАЛЬНЫХ НОРМАТИВНЫХ ПРАВОВЫХ</w:t>
      </w:r>
    </w:p>
    <w:p w:rsidR="007C2BB8" w:rsidRDefault="007C2BB8">
      <w:pPr>
        <w:pStyle w:val="ConsPlusTitle"/>
        <w:jc w:val="center"/>
      </w:pPr>
      <w:r>
        <w:t>АКТОВ АРСЕНЬЕВСКОГО ГОРОДСКОГО ОКРУГА, ОЦЕНКИ</w:t>
      </w:r>
    </w:p>
    <w:p w:rsidR="007C2BB8" w:rsidRDefault="007C2BB8">
      <w:pPr>
        <w:pStyle w:val="ConsPlusTitle"/>
        <w:jc w:val="center"/>
      </w:pPr>
      <w:r>
        <w:t>ФАКТИЧЕСКОГО ВОЗДЕЙСТВИЯ НОРМАТИВНЫХ ПРАВОВЫХ</w:t>
      </w:r>
    </w:p>
    <w:p w:rsidR="007C2BB8" w:rsidRDefault="007C2BB8">
      <w:pPr>
        <w:pStyle w:val="ConsPlusTitle"/>
        <w:jc w:val="center"/>
      </w:pPr>
      <w:r>
        <w:t>АКТОВ АРСЕНЬЕВСКОГО ГОРОДСКОГО ОКРУГА</w:t>
      </w:r>
    </w:p>
    <w:p w:rsidR="007C2BB8" w:rsidRDefault="007C2B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2B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BB8" w:rsidRDefault="007C2B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BB8" w:rsidRDefault="007C2B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2BB8" w:rsidRDefault="007C2B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BB8" w:rsidRDefault="007C2B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7C2BB8" w:rsidRDefault="007C2BB8">
            <w:pPr>
              <w:pStyle w:val="ConsPlusNormal"/>
              <w:jc w:val="center"/>
            </w:pPr>
            <w:r>
              <w:rPr>
                <w:color w:val="392C69"/>
              </w:rPr>
              <w:t>Арсеньевского городского округа</w:t>
            </w:r>
          </w:p>
          <w:p w:rsidR="007C2BB8" w:rsidRDefault="007C2BB8">
            <w:pPr>
              <w:pStyle w:val="ConsPlusNormal"/>
              <w:jc w:val="center"/>
            </w:pPr>
            <w:r>
              <w:rPr>
                <w:color w:val="392C69"/>
              </w:rPr>
              <w:t>от 16.06.2021 N 317-па)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BB8" w:rsidRDefault="007C2BB8"/>
        </w:tc>
      </w:tr>
    </w:tbl>
    <w:p w:rsidR="007C2BB8" w:rsidRDefault="007C2BB8">
      <w:pPr>
        <w:pStyle w:val="ConsPlusNormal"/>
        <w:jc w:val="both"/>
      </w:pPr>
    </w:p>
    <w:p w:rsidR="007C2BB8" w:rsidRDefault="007C2BB8">
      <w:pPr>
        <w:pStyle w:val="ConsPlusTitle"/>
        <w:jc w:val="center"/>
        <w:outlineLvl w:val="1"/>
      </w:pPr>
      <w:r>
        <w:t>I. ОБЩИЕ ПОЛОЖЕНИЯ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ind w:firstLine="540"/>
        <w:jc w:val="both"/>
      </w:pPr>
      <w:r>
        <w:t>1.1. Настоящий Порядок определяет участников, а также процедуры оценки регулирующего воздействия проектов муниципальных правовых актов Арсеньевского городского округа (далее - городской округ), поправок к проектам муниципальных правовых актов городского округа, подготавливаемых структурными подразделениями, отраслевыми (функциональными) органами администрации городского округа (далее соответственно - ОРВ, Проекты НПА, поправки к Проекту НПА), экспертизы нормативных правовых актов городского округа, оценки фактического воздействия нормативных правовых актов городского округа, принятых органами местного самоуправления городского округа (далее соответственно - НПА, экспертиза НПА, ОФВ НПА), порядка проведения публичных консультаций, оценки качества исполнения процедур и подготовки сводных отчетов и заключений об ОРВ, заключений о проведении экспертизы НПА, ОФВ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1.2. Под ОРВ Проектов НПА, поправок к Проектам НПА понимается анализ проблем и целей муниципального правового регулирования, выявление альтернативных вариантов их достижения, а также определение связанных с ними выгод и издержек субъектов предпринимательской и инвестиционной деятельности, подвергающихся воздействию государственного регулирования, для выбора наиболее эффективного варианта муниципального правового регулирования.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Целью процедуры ОРВ является повышение качества муниципального правового регулирования, обеспечение возможности учета мнений социальных групп и установления баланса интересов на стадии подготовки Проекта НПА, поправок к Проекту НПА, посредством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бюджета городского округа, расходов субъектов предпринимательской и инвестиционной деятельности.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1.3. Под экспертизой НПА понимается анализ действующих НПА, затрагивающих вопросы осуществления предпринимательской и инвестиционной деятельности, при подготовке которых не проводилась процедура ОРВ, направленный на оценку достижения заявленных в ходе их разработки и принятия целей регулирования, эффективности предложенного способа правового </w:t>
      </w:r>
      <w:r>
        <w:lastRenderedPageBreak/>
        <w:t>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Целью проведения экспертизы НПА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ОФВ НПА проводится в целях оценки достижения целей регулирования, заявленных в сводном отчете (заключении)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городского округа.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1.4. Процедуре ОРВ подлежат Проекты НПА, поправки к Проектам НПА,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деятельности, проводимой в соответствии с настоящим Порядком, за исключением Проектов НПА, поправок к Проектам НПА: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а) устанавливающих, изменяющих, приостанавливающих, отменяющих местные налоги и сборы;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б) регулирующих бюджетные правоотношения;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в) административных регламентов предоставления (исполнения) муниципальных услуг (функций).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1.5. Для целей настоящего Порядка используются следующие определения: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регулирующие органы - структурные подразделения, отраслевые (функциональные) органы администрации городского округа, являющиеся разработчиками Проектов НПА, уполномоченные на выработку муниципальной политики и нормативное правовое регулирование в соответствующих сферах общественных отношений, а также на участие в процедуре ОРВ, экспертизе НПА, ОФВ НПА в части, определенной настоящим Порядком;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уполномоченный орган - управление экономики и инвестиций администрации городского округа, ответственный за внедрение и развитие процедур ОРВ, экспертизы НПА, ОФВ НПА, осуществляющий функции нормативного правового, информационного и методического обеспечения ОРВ, осуществляющий подготовку заключений об ОРВ по Проектам НПА, поправок к Проектам НПА, а также осуществляющий подготовку заключений об экспертизе НПА, ОФВ НПА, затрагивающих вопросы осуществления предпринимательской и инвестиционной деятельности;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официальный сайт - интернет-портал в информационно-телекоммуникационной сети Интернет, предназначенный для размещения сведений о проведении процедуры ОРВ Проектов НПА, поправок к Проектам НПА и экспертизы НПА, организации публичных консультаций и информирования об их результатах, расположенный в информационно-телекоммуникационной сети Интернет по адресу: https://regulation-new.primorsky.ru/;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публичные консультации - открытое обсуждение с заинтересованными лицами Проекта НПА, НПА, организуемое регулирующим органом в ходе проведения процедуры ОРВ, экспертизы НПА, ОФВ НПА и подготовки заключения об ОРВ, заключения об экспертизе НПА, заключения об ОФВ НПА;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сводный отчет о результатах проведения ОРВ Проекта НПА (далее - сводный отчет) - документ, содержащий выводы по итогам проведения регулирующим органом исследования о </w:t>
      </w:r>
      <w:r>
        <w:lastRenderedPageBreak/>
        <w:t>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отчет об ОФВ НПА - документ, содержащий выводы по итогам проведения регулирующим органом исследования на предмет достижения целей регулирования, заявленных при разработке рассматриваемого НПА, а также оценку фактических положительных и отрицательных последствий принятия данного НПА;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заключение об ОРВ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краевого бюджета, о наличии либо отсутствии достаточного обоснования решения проблемы предложенным способом регулирования;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заключение об экспертизе НПА - завершающий экспертизу НПА документ, подготавливаемый уполномоченным органом и содержащий выводы о положениях 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заключение об ОФВ НПА - завершающий процедуру ОФВ НПА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НПА, а также предложения об отмене или изменении НПА или его отдельных положений;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заинтересованные лица - физические и юридические лица, общественные объединения предпринимателей городского округа, иные организации и эксперты - участники публичных консультаций.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Title"/>
        <w:jc w:val="center"/>
        <w:outlineLvl w:val="1"/>
      </w:pPr>
      <w:r>
        <w:t>II. ОРВ ПРОЕКТОВ НПА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ind w:firstLine="540"/>
        <w:jc w:val="both"/>
      </w:pPr>
      <w:r>
        <w:t xml:space="preserve">2.1. Проекты НПА, поправки к Проектам НПА, указанные в </w:t>
      </w:r>
      <w:hyperlink w:anchor="P62" w:history="1">
        <w:r>
          <w:rPr>
            <w:color w:val="0000FF"/>
          </w:rPr>
          <w:t>пункте 1.4</w:t>
        </w:r>
      </w:hyperlink>
      <w:r>
        <w:t xml:space="preserve"> настоящего Порядка, подлежат обязательному согласованию с уполномоченным органом в порядке, установленном Инструкцией по делопроизводству в администрации городского округа, утвержденной распоряжением администрации городского округа от 5 сентября 2012 года N 14-ра "Об утверждении Инструкции по делопроизводству в администрации Арсеньевского городского округа".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2.2. Процедура проведения ОРВ проектов НПА, поправок к Проектам НПА состоит из следующих этапов: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2.2.1. Размещение регулирующим органом на официальном сайте уведомления о проведении публичных консультаций, сформированного с использованием программных средств официального сайта, в том числе об обсуждении идеи (концепции) предлагаемого правового регулирования, формирование сводного отчета и его обсуждение;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2.2.2. Подготовка и направление регулирующим органом в уполномоченный орган Проекта НПА, поправок к Проекту НПА и сводного отчета с обоснованием достижения после принятия Проекта НПА, поправок к Проекту НПА целей, поставленных регулирующим органом или субъектом права законодательной инициативы;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lastRenderedPageBreak/>
        <w:t>2.2.3. Подготовка заключения об ОРВ уполномоченным органом.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2.3. ОРВ Проектов НПА проводится с учетом степени регулирующего воздействия положений, содержащихся в подготовленном регулирующим органом проекте НПА: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2" w:name="P86"/>
      <w:bookmarkEnd w:id="2"/>
      <w:r>
        <w:t>а) высокая степень регулирующего воздействия - Проект НПА, поправки к Проекту НПА содержат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3" w:name="P87"/>
      <w:bookmarkEnd w:id="3"/>
      <w:r>
        <w:t>б) средняя степень регулирующего воздействия - Проект НПА, поправки к Проекту НПА содержат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Проект НПА, поправки к Проекту НПА содержат: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положения,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иные положения, не предусмотренные </w:t>
      </w:r>
      <w:hyperlink w:anchor="P8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2.4. В ходе проведения процедуры ОРВ и представления ее результатов необходимо обеспечить право заинтересованных лиц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2.5. В целях проведения качественного анализа альтернативных вариантов решения проблемы, выявленной в соответствующей сфере общественных отношений, регулирующий орган после принятия решения о подготовке Проекта НПА, содержащего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НПА, затрагивающих вопросы осуществления предпринимательской и инвестиционной деятельности, размещает уведомление о подготовке Проекта НПА (далее - уведомление о подготовке Проекта НПА) на официальном сайте, сформированного с использованием программных средств официального сайта, содержащее идею (концепцию) предлагаемого правового регулирования, и проводит публичные консультации по существу предлагаемого правового регулирования с заинтересованными лицами в целях уточнения содержания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При размещении уведомления о подготовке Проекта НПА регулирующий орган указывает срок, в течение которого осуществляется прием отзывов заинтересованных лиц. Данный срок не может быть менее пяти рабочих дней со дня размещения уведомления о подготовке Проекта НПА на официальном сайте.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2.6. К уведомлению о подготовке Проекта НПА прилагаются и размещаются на официальном сайте: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2.6.1. Перечень вопросов для участников публичных консультаций, в который рекомендуется включить следующие пункты: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а) является ли предлагаемое регулирование оптимальным способом решения проблемы;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lastRenderedPageBreak/>
        <w:t>б) какие риски и негативные последствия могут возникнуть в случае принятия предлагаемого регулирования;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в) какие выгоды и преимущества могут возникнуть в случае принятия предлагаемого регулирования;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г) существуют ли альтернативные (менее затратные и (или) более эффективные) способы решения проблемы;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д) общее мнение по предлагаемому регулированию.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Регулирующему органу рекомендуется включить в данный перечень дополнительные вопросы исходя из специфики предлагаемого регулирования;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2.6.2. Иные материалы, служащие обоснованием выбора предлагаемого варианта правового регулирования;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2.7. О проведении публичной консультации регулирующий орган извещает следующие органы и организации: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уполномоченный орган и иные заинтересованные структурные подразделения (отраслевые органы) администрации городского округа заинтересованных лиц.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2.8. Позиции лиц, участников публичных консультаций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созданных структурными подразделениями, отраслевыми (функциональными) органами администрации городского округа, а также с использованием иных форм и источников получения информации. Поступившие в ходе указанных мероприятий предложения обобщаются регулирующим органом и включаются в общую сводку предложений, подготавливаемую в порядке, установленном пунктом 2.9 настоящего Порядка.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2.9. Обработка предложений, поступивших в ходе публичных консультаций, осуществляется регулирующим органом, который рассматривает все предложения, поступившие в указанный в уведомлении срок. По результатам рассмотрения регулирующий орган составляет сводку предложений по </w:t>
      </w:r>
      <w:hyperlink w:anchor="P322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>2.10. Регулирующий орган обязан не позднее пяти рабочих дней со дня окончания срока приема предложений в связи с размещением уведомления о подготовке Проекта НПА: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а) составить сводку предложений с указанием сведений об их учете или причинах отклонения и разместить ее на официальном сайте в течение трех рабочих дней со дня подготовки;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б) осуществить мотивированный выбор наилучшего способа решения проблемы;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в) принять решение о подготовке Проекта НПА либо об отказе от введения предлагаемого правового регулирования в целях решения выявленной проблемы.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 случае если предложения участника публичных консультаций в отношении уведомления о подготовке Проекта НПА не были опубликованы на официальном сайте либо в указанной сводке предложений отсутствуют обоснования отказа в учете (либо частичного учета) его предложений, то участнику публичных консультаций рекомендуется обратиться в адрес регулирующего органа с запросом о разъяснении сложившейся ситуации.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6" w:name="P112"/>
      <w:bookmarkEnd w:id="6"/>
      <w:r>
        <w:t xml:space="preserve">2.11. По результатам рассмотрения предложений, поступивших в связи с размещением уведомления о подготовке Проекта НПА, регулирующий орган принимает решение о подготовке </w:t>
      </w:r>
      <w:r>
        <w:lastRenderedPageBreak/>
        <w:t>Проекта НПА либо об отказе от введения предлагаемого правового регулирования в целях решения выявленной проблемы.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При отказе от введения предлагаемого правового регулирования соответствующее решение в течение одного рабочего дня со дня его принятия размещается регулирующим органом на официальном сайте и доводится до органов и организаций, указанных в </w:t>
      </w:r>
      <w:hyperlink w:anchor="P103" w:history="1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7" w:name="P114"/>
      <w:bookmarkEnd w:id="7"/>
      <w:r>
        <w:t xml:space="preserve">2.12. В случае принятия решения о необходимости введения предлагаемого правового регулирования регулирующий орган для решения выявленной проблемы выбирает оптимальный из имеющихся вариантов правового регулирования и в течение двух месяцев со дня принятия решения о подготовке Проекта НПА разрабатывает соответствующий Проект НПА и подготавливает сводный отчет, по </w:t>
      </w:r>
      <w:hyperlink w:anchor="P377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Сводный отчет для Проектов НПА со средней и высокой степенью регулирующего воздействия формируется регулирующим органом, в том числе с учетом результатов рассмотрения предложений, поступивших в связи с размещением уведомления о подготовке Проекта НПА, и должен содержать следующие сведения: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степень регулирующего воздействия Проекта НПА;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в) анализ опыта иных муниципальных образований в соответствующих сферах деятельности;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г) цели предлагаемого регулирования и их соответствие принципам правового регулирования;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д) описание предлагаемого регулирования и иных возможных способов решения проблемы;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е) основные группы субъектов предпринимательской и инвестиционной деятельности, иные заинтересованные лица, включая структурные подразделения (отраслевые органы) администрации городского округа, интересы которых будут затронуты предлагаемым правовым регулированием, оценка количества таких субъектов;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ж) оценка воздействия Проекта НПА на состояние конкуренции;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12" w:name="P123"/>
      <w:bookmarkEnd w:id="12"/>
      <w:r>
        <w:t>з) новые функции, полномочия, обязанности и права структурных подразделений, отраслевых (функциональных) органов администрации городского округа или сведения об их изменении, а также порядок их реализации;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и) устанавливаемые или изменяемые обязанности субъектов предпринимательской и инвестиционной деятельности,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к) риски решения проблемы предложенным способом регулирования и риски негативных последствий;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л) описание методов контроля и сроки оценки эффективности избранного способа достижения цели регулирования, программы мониторинга и иные способы (методы) оценки достижения заявленных целей регулирования;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м) анализ издержек и выгод предлагаемого варианта достижения цели регулирования;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lastRenderedPageBreak/>
        <w:t>н) предполагаемая дата вступления в силу НПА, в отношении проекта которого проводилась ОРВ, необходимость установления переходных положений (переходного периода);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13" w:name="P129"/>
      <w:bookmarkEnd w:id="13"/>
      <w:r>
        <w:t>о) сведения о размещении уведомления о проведении публичных консультаций Проекта НПА, сроках представления предложений в связи с такими размещениями, лицах, представивших предложения, результаты рассмотрения предложений;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14" w:name="P130"/>
      <w:bookmarkEnd w:id="14"/>
      <w:r>
        <w:t>п) иные сведения, которые, по мнению разработчика, позволяют оценить обоснованность предлагаемого регулирования.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 сводном отчете приводятся источники использованных данных. Расчеты, необходимые для заполнения сводного отчета, приводятся в приложении к нему.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Информация об источниках данных и о методах расчетов должна обеспечивать возможность их верификации.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Сводный отчет для Проектов НПА с низкой степенью регулирующего воздействия должен содержать сведения,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7" w:history="1">
        <w:r>
          <w:rPr>
            <w:color w:val="0000FF"/>
          </w:rPr>
          <w:t>"б"</w:t>
        </w:r>
      </w:hyperlink>
      <w:r>
        <w:t xml:space="preserve">, </w:t>
      </w:r>
      <w:hyperlink w:anchor="P119" w:history="1">
        <w:r>
          <w:rPr>
            <w:color w:val="0000FF"/>
          </w:rPr>
          <w:t>"г"</w:t>
        </w:r>
      </w:hyperlink>
      <w:r>
        <w:t xml:space="preserve"> - </w:t>
      </w:r>
      <w:hyperlink w:anchor="P121" w:history="1">
        <w:r>
          <w:rPr>
            <w:color w:val="0000FF"/>
          </w:rPr>
          <w:t>"е"</w:t>
        </w:r>
      </w:hyperlink>
      <w:r>
        <w:t xml:space="preserve">, </w:t>
      </w:r>
      <w:hyperlink w:anchor="P123" w:history="1">
        <w:r>
          <w:rPr>
            <w:color w:val="0000FF"/>
          </w:rPr>
          <w:t>"з"</w:t>
        </w:r>
      </w:hyperlink>
      <w:r>
        <w:t xml:space="preserve">, </w:t>
      </w:r>
      <w:hyperlink w:anchor="P129" w:history="1">
        <w:r>
          <w:rPr>
            <w:color w:val="0000FF"/>
          </w:rPr>
          <w:t>"о"</w:t>
        </w:r>
      </w:hyperlink>
      <w:r>
        <w:t xml:space="preserve">, </w:t>
      </w:r>
      <w:hyperlink w:anchor="P130" w:history="1">
        <w:r>
          <w:rPr>
            <w:color w:val="0000FF"/>
          </w:rPr>
          <w:t>"п"</w:t>
        </w:r>
      </w:hyperlink>
      <w:r>
        <w:t xml:space="preserve"> настоящего пункта.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Выбор оптимального варианта правового регулирования осуществляется с учетом следующих основных критериев: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1) эффективность, определяемая высокой степенью вероятности достижения заявленных целей регулирования;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2) уровень и степень обоснованности предполагаемых затрат потенциальных адресатов предлагаемого правового регулирования и бюджета городского округа;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3)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 случае если по итогам проведения публичных консультаций регулирующим органом будет принято решение о выборе варианта регулирования, отличного от первоначально предложенного, регулирующий орган в сводном отчете подробно обосновывает необходимость выбора варианта предполагаемого правового регулирования, отличного от предлагавшегося на этапе размещения уведомления о подготовке Проекта НПА.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 xml:space="preserve">2.13. Регулирующий орган в течение одного рабочего дня со дня подготовки указанных в </w:t>
      </w:r>
      <w:hyperlink w:anchor="P114" w:history="1">
        <w:r>
          <w:rPr>
            <w:color w:val="0000FF"/>
          </w:rPr>
          <w:t>пункте 2.12</w:t>
        </w:r>
      </w:hyperlink>
      <w:r>
        <w:t xml:space="preserve"> настоящего Порядка документов размещает на официальном сайте Проект НПА, сводный отчет, составленный по форме, утвержденной уполномоченным органом, а также перечень вопросов для участников публичных консультаций согласно рекомендуемому </w:t>
      </w:r>
      <w:hyperlink w:anchor="P644" w:history="1">
        <w:r>
          <w:rPr>
            <w:color w:val="0000FF"/>
          </w:rPr>
          <w:t>перечню</w:t>
        </w:r>
      </w:hyperlink>
      <w:r>
        <w:t xml:space="preserve"> вопросов, содержащемуся в приложении N 3 к настоящему Порядку.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2.14. Регулирующий орган в течение одного рабочего дня со дня размещения документов, указанных в пункте 2.13 настоящего Порядка, направляет уведомление в уполномоченный орган о необходимости осуществления контроля качества документов.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2.15. Уполномоченный орган в течение трех рабочих дней со дня получения указанного в пункте 2.14 уведомления осуществляет контроль качества документов.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 xml:space="preserve">2.16. В случае несоответствия сведений, содержащихся в сводном отчете и пояснительной записке к сводному отчету, форме, указанной в </w:t>
      </w:r>
      <w:hyperlink w:anchor="P114" w:history="1">
        <w:r>
          <w:rPr>
            <w:color w:val="0000FF"/>
          </w:rPr>
          <w:t>пункте 2.12</w:t>
        </w:r>
      </w:hyperlink>
      <w:r>
        <w:t xml:space="preserve"> настоящего Порядка, уполномоченный орган извещает регулирующий орган о необходимости приведения документов в соответствие с требованиями настоящего Порядка.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lastRenderedPageBreak/>
        <w:t xml:space="preserve">Регулирующий орган в течение пяти рабочих дней устраняет замечания уполномоченного органа и повторно размещает документы в соответствии с </w:t>
      </w:r>
      <w:hyperlink w:anchor="P139" w:history="1">
        <w:r>
          <w:rPr>
            <w:color w:val="0000FF"/>
          </w:rPr>
          <w:t>пунктами 2.13</w:t>
        </w:r>
      </w:hyperlink>
      <w:r>
        <w:t xml:space="preserve">, </w:t>
      </w:r>
      <w:hyperlink w:anchor="P140" w:history="1">
        <w:r>
          <w:rPr>
            <w:color w:val="0000FF"/>
          </w:rPr>
          <w:t>2.14</w:t>
        </w:r>
      </w:hyperlink>
      <w:r>
        <w:t>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В случае соответствия сведений, содержащихся в сводном отчете и пояснительной записке к сводному отчету, форме, указанной в </w:t>
      </w:r>
      <w:hyperlink w:anchor="P114" w:history="1">
        <w:r>
          <w:rPr>
            <w:color w:val="0000FF"/>
          </w:rPr>
          <w:t>пункте 2.12</w:t>
        </w:r>
      </w:hyperlink>
      <w:r>
        <w:t xml:space="preserve"> настоящего Порядка, уполномоченный орган направляет извещение регулирующему органу о необходимости проведения публичных консультаций.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2.17. Публичные консультации по Проектам НПА, поправкам к Проектам НПА или отдельным их положениям, содержащим сведения, составляющие государственную тайну или сведения конфиденциального характера, не проводятся.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2.18. Для проведения публичных консультаций регулирующий орган в течение одного рабочего дня со дня получения извещения, указанного в </w:t>
      </w:r>
      <w:hyperlink w:anchor="P142" w:history="1">
        <w:r>
          <w:rPr>
            <w:color w:val="0000FF"/>
          </w:rPr>
          <w:t>пункте 2.16</w:t>
        </w:r>
      </w:hyperlink>
      <w:r>
        <w:t xml:space="preserve"> настоящего Порядка, начинает процедуру публичных консультаций и извещает о начале публичных консультаций органы и организации, указанные в </w:t>
      </w:r>
      <w:hyperlink w:anchor="P103" w:history="1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2.19. Срок проведения публичных консультаций с учетом степени регулирующего воздействия проекта акта должен составлять не менее 20, 10 и 5 рабочих дней для высокой, средней и низкой степеней регулирующего воздействия соответственно со дня размещения на официальном сайте документов, указанных в </w:t>
      </w:r>
      <w:hyperlink w:anchor="P114" w:history="1">
        <w:r>
          <w:rPr>
            <w:color w:val="0000FF"/>
          </w:rPr>
          <w:t>пункте 2.12</w:t>
        </w:r>
      </w:hyperlink>
      <w:r>
        <w:t xml:space="preserve"> настоящего Порядка.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2.20. Сбор и обработка предложений, поступивших в ходе проведения публичных консультаций, осуществляются в соответствии с </w:t>
      </w:r>
      <w:hyperlink w:anchor="P107" w:history="1">
        <w:r>
          <w:rPr>
            <w:color w:val="0000FF"/>
          </w:rPr>
          <w:t>пунктами 2.10</w:t>
        </w:r>
      </w:hyperlink>
      <w:r>
        <w:t xml:space="preserve">, </w:t>
      </w:r>
      <w:hyperlink w:anchor="P112" w:history="1">
        <w:r>
          <w:rPr>
            <w:color w:val="0000FF"/>
          </w:rPr>
          <w:t>2.11</w:t>
        </w:r>
      </w:hyperlink>
      <w:r>
        <w:t xml:space="preserve"> настоящего Порядка.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Регулирующий орган, проводивший публичные консультации, обязан разместить в течение трех рабочих дней сводку предложений на официальном сайте, по </w:t>
      </w:r>
      <w:hyperlink w:anchor="P322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 случаях если предложения участника публичных консультаций в отношении Проекта НПА, поправок к Проекту НПА не были опубликованы на официальном сайте либо в указанной сводке предложений отсутствуют обоснования отказа в учете (либо частичного учета) его предложений, то участнику публичных консультаций рекомендуется обратиться в адрес регулирующего органа с запросом о разъяснении сложившейся ситуации.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2.21. По результатам обработки предложений, полученных в ходе проведения публичных консультаций, сводный отчет и Проект НПА при необходимости дорабатываются регулирующим органом.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 случае если в результате доработки регулирующим органом в Проект НПА будут внесены изменения, содержащие положения, имеющие высокую степень или среднюю степень регулирующего воздействия, в отношении которых не проведены публичные консультации, доработанные Проект НПА и сводный отчет, подлежат повторному обсуждению в рамках публичных консультаций в соответствии с настоящим Порядком.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18" w:name="P153"/>
      <w:bookmarkEnd w:id="18"/>
      <w:r>
        <w:t xml:space="preserve">2.22. Доработанные Проект НПА и сводный отчет направляются регулирующим органом вместе со сводками предложений, составленными по результатам публичных консультаций в соответствии с </w:t>
      </w:r>
      <w:hyperlink w:anchor="P139" w:history="1">
        <w:r>
          <w:rPr>
            <w:color w:val="0000FF"/>
          </w:rPr>
          <w:t>пунктом 2.13</w:t>
        </w:r>
      </w:hyperlink>
      <w:r>
        <w:t xml:space="preserve"> настоящего Порядка, в уполномоченный орган для подготовки заключения об ОРВ.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2.23. В течение 10 рабочих дней со дня поступления документов, указанных в 2.22 настоящего Порядка, уполномоченным органом подготавливается заключение об ОРВ, включающее: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оценку соответствия процедур требованиям настоящего Порядка и принятым методическим подходам;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lastRenderedPageBreak/>
        <w:t>оценку качества процедур, в том числе корректность использования и интерпретации данных, обоснованность выбора структурным подразделением (отраслевым органом) наиболее эффективного варианта решения проблемы;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выявление в Проекте НПА, поправках к Проекту НПА положений, которые: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устанавливают новые или изменяют действующие обязанности для субъектов предпринимательской и инвестиционной деятельности или способствуют их введению;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устанавливают, изменяют или отменяют ответственность субъектов предпринимательской и инвестиционной деятельности или способствуют их введению;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способствуют возникновению необоснованных расходов бюджета городского округа;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способствуют необоснованному ограничению конкуренции.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2.24. Проект НПА, в отношении которого проведена процедура ОРВ, вносится на рассмотрение Главе городского округа с приложением заключения об ОРВ.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2.25. Проекты НПА об утверждении административных регламентов органов местного самоуправления городского округа, в том числе проекты НПА, предусматривающие внесение изменений в данные административные регламенты, а также Проекты НПА, поправки к Проектам НПА, разрабатываемые исключительно в целях приведения отдельных положений НПА, затрагивающих вопросы осуществления предпринимательской и инвестиционной деятельности, в соответствие с федеральными и краевыми нормативными правовыми актами и НПА, нормативными правовыми актами федеральных органов исполнительной власти, или вносящих изменения в НПА,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правоотношений, подлежат проведению процедуры ОРВ в упрощенном порядке без размещения уведомления об обсуждении идеи (концепции) предлагаемого правового регулирования и с сокращенными сроками проведения публичных консультаций.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Срок проведения публичных консультаций вышеуказанных проектов НПА, поправок к Проектам НПА составляет не менее пяти рабочих дней.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По результатам проведения упрощенной процедуры ОРВ Проектов НПА, поправок к Проектам НПА, указанных в настоящем пункте, уполномоченный орган в течение 10 рабочих дней со дня поступления документов, указанных в </w:t>
      </w:r>
      <w:hyperlink w:anchor="P153" w:history="1">
        <w:r>
          <w:rPr>
            <w:color w:val="0000FF"/>
          </w:rPr>
          <w:t>пункте 2.22</w:t>
        </w:r>
      </w:hyperlink>
      <w:r>
        <w:t xml:space="preserve"> настоящего Порядка, подготавливает заключение об ОРВ.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2.26. Проект НПА, поправки к Проекту НПА, внесенные на рассмотрение в Думу городского округа структурными подразделениями, отраслевыми (функциональными) органами администрации городского округа,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деятельности, направленные Думой городского округа для проведения процедуры ОРВ в уполномоченный орган, в течение двух рабочих дней после получения направляются уполномоченным органом в регулирующий орган для проведения процедуры ОРВ в соответствии с действующим Порядком.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2.27. По результатам проведения ОРВ Проектов НПА, поправок к Проектам НПА, </w:t>
      </w:r>
      <w:r>
        <w:lastRenderedPageBreak/>
        <w:t>подготавливаемых структурными подразделениями, отраслевыми (функциональными) органами администрации городского округа, уполномоченный орган направляет в Думу городского округа и структурному подразделению, отраслевому (функциональному) органу администрации городского округа заключение об ОРВ.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2.28. Заключение об ОРВ подлежит размещению на официальном сайте не позднее трех рабочих дней со дня подписания уполномоченным органом заключения об ОРВ.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2.29. Содержание в заключении об ОРВ выводов о наличии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городского округа, является основанием для отказа регулирующему органу в согласовании Проекта НПА, поправок к Проекту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2.30. Разногласия, возникающие по результатам проведения ОРВ, затрагивающих вопросы осуществления предпринимательской и инвестиционной деятельности, разрешаются в порядке, установленном в </w:t>
      </w:r>
      <w:hyperlink w:anchor="P271" w:history="1">
        <w:r>
          <w:rPr>
            <w:color w:val="0000FF"/>
          </w:rPr>
          <w:t>разделе V</w:t>
        </w:r>
      </w:hyperlink>
      <w:r>
        <w:t xml:space="preserve"> настоящего Порядка.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Title"/>
        <w:jc w:val="center"/>
        <w:outlineLvl w:val="1"/>
      </w:pPr>
      <w:r>
        <w:t>III. ЭКСПЕРТИЗА НПА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ind w:firstLine="540"/>
        <w:jc w:val="both"/>
      </w:pPr>
      <w:r>
        <w:t>3.1. Экспертиза НПА проводится в соответствии с планом проведения экспертизы НПА (далее - План экспертизы НПА).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3.2. Формирование Плана экспертизы НПА осуществляется уполномоченным органом на основании предложений о проведении экспертизы НПА, поступивших от структурных подразделений, отраслевых (функциональных) органов администрации городского округа, субъектов предпринимательской и инвестиционной деятельности, их ассоциаций и союзов (далее - инициатор проведения экспертизы НПА).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НПА включаются в План экспертизы НПА при наличии сведений, указывающих, что положения НПА могут создавать условия, необоснованно затрудняющие ведение предпринимательской и инвестиционной деятельности.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3.3. План экспертизы НПА утверждается на год приказом уполномоченного органа в срок до 1 апреля текущего года и размещается уполномоченным органом в информационно-телекоммуникационной сети Интернет на официальном сайте администрации городского округа (далее - официальный сайт АГО) в течение трех рабочих дней со дня его утверждения.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3.4. В соответствии с Планом экспертизы НПА срок проведения экспертизы НПА не должен превышать трех месяцев. В случае необходимости проведения дополнительных консультаций по вопросу проведения экспертизы НПА срок проведения экспертизы НПА может быть продлен уполномоченным органом, но не более чем на один месяц.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3.5. В соответствии с утвержденным Планом экспертизы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экспертизы НПА.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19" w:name="P181"/>
      <w:bookmarkEnd w:id="19"/>
      <w:r>
        <w:t>3.6.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3.7. В ходе экспертизы НПА регулирующий орган использует данные официальной статистической информации, данные ведомственной статистики, результаты социологических исследований, в том числе опросов, совещаний экспертных групп, экспертных оценок, а также иных </w:t>
      </w:r>
      <w:r>
        <w:lastRenderedPageBreak/>
        <w:t>методов, позволяющих определить значения выгод и издержек субъектов предпринимательской и инвестиционной деятельности, а также определить степень достижения целей государственного регулирования.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20" w:name="P183"/>
      <w:bookmarkEnd w:id="20"/>
      <w:r>
        <w:t>3.8. При проведении экспертизы НПА выявляются положения, необоснованно затрудняющие осуществление предпринимательской и инвестиционной деятельности, путем изучения следующих вопросов: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а) наличие в НПА избыточных требований по подготовке и (или) предоставлению документов (информации) в случаях: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необоснованной частоты предоставления документов (информации), если получающий информацию структурное подразделение, отраслевой (функциональный) орган администрации городского округа не использует их с той же периодичностью;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наличия организационных препятствий для приема обязательных к предоставлению документов (информации) (удаленное местонахождение приема документов (информации), неопределенность времени приема документов (информации), имеется иной ограниченный ресурс для приема документов (информации);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отсутствия альтернативных способов подачи обязательных к предоставлению документов (информации) (запрещение отправки документов (информации) через уполномоченных лиц, посредством почтового отправления, с использованием информационно-телекоммуникационных технологий);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предъявления завышенных требований к форме предоставляемых документов (информации), предоставление которых связано с оказанием муниципальной услуги;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если требуемые аналогичные или идентичные документы (информация) выдает, то же структурное подразделение, отраслевой (функциональный) орган администрации городского округа;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если аналогичные или идентичные документы (информация) требуется предоставлять в несколько структурных подразделений, отраслевых (функциональных) органов администрации городского округа (или) организаций, предоставляющих государственные муниципальные услуги;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если требуемые к предоставлению документы (информация) находятся в распоряжении организаций, предоставляющих муниципальные услуги, или организаций, участвующих в предоставлении муниципальных услуг;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если аналогичные или идентичные документы (информация) требуется предоставлять в одно или различные структурные подразделения (отраслевые органы) администрации городского округа;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если процедура подачи документов (информации) не предусматривает возможности получения доказательств о факте приема уполномоченным лицом обязательных для предоставления документов (информации);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если установленная процедура не способствует сохранению конфиденциальности предоставляемых документов (информации) или способствует нарушению иных охраняемых законом прав;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</w:t>
      </w:r>
      <w:r>
        <w:lastRenderedPageBreak/>
        <w:t>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г) отсутствие необходимых организационных или технических условий, приводящее к невозможности реализации структурными подразделениями, отраслевыми (функциональными) органами администрации городского округа установленных функций в отношении субъектов предпринимательской и инвестиционной деятельности.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21" w:name="P198"/>
      <w:bookmarkEnd w:id="21"/>
      <w:r>
        <w:t>3.9.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отмена НПА или его отдельных положений, необоснованно затрудняющих осуществление предпринимательской и инвестиционной деятельности;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оптимизация НПА;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введение нового правового регулирования.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22" w:name="P202"/>
      <w:bookmarkEnd w:id="22"/>
      <w:r>
        <w:t xml:space="preserve">3.10. По результатам экспертизы НПА регулирующий орган в течение срока, указанного в </w:t>
      </w:r>
      <w:hyperlink w:anchor="P181" w:history="1">
        <w:r>
          <w:rPr>
            <w:color w:val="0000FF"/>
          </w:rPr>
          <w:t>пункте 3.6</w:t>
        </w:r>
      </w:hyperlink>
      <w:r>
        <w:t xml:space="preserve"> настоящего Порядка, подготавливает проект заключения об экспертизе НПА по </w:t>
      </w:r>
      <w:hyperlink w:anchor="P687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Порядку, и размещает его вместе с пояснительной запиской, содержащей сведения, указанные в </w:t>
      </w:r>
      <w:hyperlink w:anchor="P183" w:history="1">
        <w:r>
          <w:rPr>
            <w:color w:val="0000FF"/>
          </w:rPr>
          <w:t>пунктах 3.8</w:t>
        </w:r>
      </w:hyperlink>
      <w:r>
        <w:t xml:space="preserve"> и </w:t>
      </w:r>
      <w:hyperlink w:anchor="P198" w:history="1">
        <w:r>
          <w:rPr>
            <w:color w:val="0000FF"/>
          </w:rPr>
          <w:t>3.9</w:t>
        </w:r>
      </w:hyperlink>
      <w:r>
        <w:t xml:space="preserve"> настоящего Порядка (далее - Пояснительная записка по экспертизе НПА), по </w:t>
      </w:r>
      <w:hyperlink w:anchor="P753" w:history="1">
        <w:r>
          <w:rPr>
            <w:color w:val="0000FF"/>
          </w:rPr>
          <w:t>форме</w:t>
        </w:r>
      </w:hyperlink>
      <w:r>
        <w:t xml:space="preserve"> согласно приложению N 5 к настоящему Порядку, перечнем вопросов в рамках проведения публичных консультаций по НПА, обсуждаемых в ходе публичных консультаций согласно </w:t>
      </w:r>
      <w:hyperlink w:anchor="P644" w:history="1">
        <w:r>
          <w:rPr>
            <w:color w:val="0000FF"/>
          </w:rPr>
          <w:t>приложению N 3</w:t>
        </w:r>
      </w:hyperlink>
      <w:r>
        <w:t xml:space="preserve"> к настоящему Порядку, на официальном сайте, информирует о начале публичных консультаций уполномоченный орган и заинтересованных лиц.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3.11. В срок не позднее следующего рабочего дня со дня размещения в открытом доступе документов, указанных в </w:t>
      </w:r>
      <w:hyperlink w:anchor="P202" w:history="1">
        <w:r>
          <w:rPr>
            <w:color w:val="0000FF"/>
          </w:rPr>
          <w:t>пункте 3.10</w:t>
        </w:r>
      </w:hyperlink>
      <w:r>
        <w:t xml:space="preserve"> настоящего Порядка, на официальном сайте регулирующий орган направляет уполномоченному органу для рассмотрения проект заключения об экспертизе НПА, Пояснительную записку по экспертизе НПА в системе электронного документооборота.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3.12. Публичные консультации проводятся в срок не менее 20 рабочих дней со дня размещения документов на официальном сайте, указанных в </w:t>
      </w:r>
      <w:hyperlink w:anchor="P202" w:history="1">
        <w:r>
          <w:rPr>
            <w:color w:val="0000FF"/>
          </w:rPr>
          <w:t>пункте 3.10</w:t>
        </w:r>
      </w:hyperlink>
      <w:r>
        <w:t xml:space="preserve"> настоящего Порядка.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23" w:name="P205"/>
      <w:bookmarkEnd w:id="23"/>
      <w:r>
        <w:t>3.13. Дополнительно к проведению публичных консультаций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включая иностранных экспертов, специально сформированных экспертных групп, интернет-опросы, проведение совещаний с заинтересованными сторонами, включая обсуждение на независимых интернет-площадках.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3.14. В течение трех рабочих дней со дня завершения публичных консультаций регулирующий орган подготавливает отчет о результатах проведения публичных консультаций по </w:t>
      </w:r>
      <w:hyperlink w:anchor="P791" w:history="1">
        <w:r>
          <w:rPr>
            <w:color w:val="0000FF"/>
          </w:rPr>
          <w:t>форме</w:t>
        </w:r>
      </w:hyperlink>
      <w:r>
        <w:t xml:space="preserve"> согласно приложению N 6 к настоящему Порядку, содержащий позиции по всем полученным мнениям, с учетом экспертного заключения по экспертизе НПА, вносит соответствующие изменения в проект заключения об экспертизе НПА и направляет указанные документы в уполномоченный орган по системе электронного документооборота.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lastRenderedPageBreak/>
        <w:t xml:space="preserve">3.15. Уполномоченный орган в течение 15 рабочих дней со дня поступления документов, указанных в </w:t>
      </w:r>
      <w:hyperlink w:anchor="P205" w:history="1">
        <w:r>
          <w:rPr>
            <w:color w:val="0000FF"/>
          </w:rPr>
          <w:t>пункте 3.13</w:t>
        </w:r>
      </w:hyperlink>
      <w:r>
        <w:t xml:space="preserve"> настоящего Порядка, на основании представленных документов подготавливает заключение об экспертизе НПА по </w:t>
      </w:r>
      <w:hyperlink w:anchor="P839" w:history="1">
        <w:r>
          <w:rPr>
            <w:color w:val="0000FF"/>
          </w:rPr>
          <w:t>форме</w:t>
        </w:r>
      </w:hyperlink>
      <w:r>
        <w:t xml:space="preserve"> согласно приложению N 7 к настоящему Порядку.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Заключение об экспертизе НПА подписывается руководителем уполномоченного органа не позднее последнего дня срока проведения экспертизы НПА, установленного Планом экспертизы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Заключение об экспертизе НПА является основанием для изменения существующего правового регулирования.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3.16. Заключение об экспертизе НПА размещается уполномоченным органом на официальном сайте, направляется инициатору проведения экспертизы НПА и в регулирующий орган, ответственный за нормативное правовое регулирование в установленной сфере, в течение трех рабочих дней со дня его подписания.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3.17. В случае наличия в заключении об экспертизе НПА сведений о выявленных положениях НПА, необоснованно затрудняющих осуществление предпринимательской и инвестиционной деятельности, регулирующий орган в соответствии с настоящим Порядком в течение 30 рабочих дней со дня получения указанного заключения разрабатывает Проект НПА, предусматривающий внесение изменений в НПА с учетом проведенной экспертизы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3.18. Регулирующий орган вправе в течение пяти рабочих дней после получения заключения об экспертизе НПА представить в письменном виде свои возражения на заключение об экспертизе НПА, которые подлежат рассмотрению уполномоченным органом в течение пяти рабочих дней после их получения.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Разногласия, возникающие по результатам проведения экспертизы НПА, решаются в порядке, установленном в </w:t>
      </w:r>
      <w:hyperlink w:anchor="P271" w:history="1">
        <w:r>
          <w:rPr>
            <w:color w:val="0000FF"/>
          </w:rPr>
          <w:t>разделе V</w:t>
        </w:r>
      </w:hyperlink>
      <w:r>
        <w:t xml:space="preserve"> настоящего Порядка.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Title"/>
        <w:jc w:val="center"/>
        <w:outlineLvl w:val="1"/>
      </w:pPr>
      <w:r>
        <w:t>IV. ОЦЕНКА ФАКТИЧЕСКОГО ВОЗДЕЙСТВИЯ НПА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ind w:firstLine="540"/>
        <w:jc w:val="both"/>
      </w:pPr>
      <w:r>
        <w:t>4.1. ОФВ НПА проводится в отношении НПА, при проведении ОРВ которых в соответствии с настоящим Порядком определена высокая или средняя степень регулирующего воздействия и со дня их вступления в силу прошло три года.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4.2. ОФВ НПА проводится регулирующим органом на основе плана ОФВ, утвержденного уполномоченным органом (далее - План ОФВ НПА).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4.3. Формирование проекта Плана ОФВ НПА осуществляется уполномоченным органом на основании поручений Главы городского округа, предложений, поступивших от структурных подразделений, отраслевых (функциональных) органов администрации городского округа, субъектов предпринимательской и инвестиционной деятельности, их ассоциаций и союзов, а также иных участников публичных консультаций (далее - инициатор проведения ОФВ НПА).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4.4. В целях формирования проекта Плана ОФВ НПА уполномоченный орган размещает уведомление о формировании проекта Плана ОФВ НПА на официальном сайте администрации городского округа.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Уведомление о формировании проекта Плана ОФВ НПА должно содержать: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способы представления предложений;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срок окончания приема предложений;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lastRenderedPageBreak/>
        <w:t>указание на необходимый перечень сведений для обоснования предложений.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4.5. Уполномоченный орган информирует о формировании проекта Плана ОФВ НПА заинтересованных лиц.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Информация о формировании проекта Плана ОФВ НПА должна содержать: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способы представления предложений;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срок окончания приема предложений;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указание на необходимый перечень сведений для обоснования предложений.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24" w:name="P230"/>
      <w:bookmarkEnd w:id="24"/>
      <w:r>
        <w:t>4.6. НПА включаются в проект Плана ОФВ НПА при наличии следующих сведений: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реквизиты действующего НПА;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общественные отношения, а также группы субъектов предпринимательской и инвестиционной деятельности, на которых направлено введенное регулирование;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положения НПА, которые могут создавать условия, необоснованно затрудняющие ведение предпринимательской и инвестиционной деятельности или приводящие к возникновению необоснованных расходов субъектов предпринимательской и инвестиционной деятельности, краевого бюджета и бюджета муниципальных образований, а также иные негативные эффекты, вызванные принятием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Предложения, не содержащие сведения, указанные в </w:t>
      </w:r>
      <w:hyperlink w:anchor="P230" w:history="1">
        <w:r>
          <w:rPr>
            <w:color w:val="0000FF"/>
          </w:rPr>
          <w:t>пункте 4.6</w:t>
        </w:r>
      </w:hyperlink>
      <w:r>
        <w:t xml:space="preserve"> настоящего Порядка, уполномоченным органом не рассматриваются.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4.7. Срок окончания приема предложений от участников оценки ОФВ устанавливается не ранее 30 рабочих дней после размещения уведомления о формировании проекта Плана ОФВ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4.8. План ОФВ НПА утверждается на год приказом уполномоченного органа в срок до 1 апреля текущего года и размещается на официальном сайте администрации городского округа в течение пяти рабочих дней со дня его утверждения.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4.9. В Плане ОФВ НПА для каждого НПА предусматривается срок проведения ОФВ НПА, который не должен превышать трех месяцев.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 случае необходимости проведения дополнительных консультаций срок проведения ОФВ НПА может быть продлен уполномоченным органом, но не более чем на один месяц.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4.10. В соответствии с утвержденным Планом ОФВ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ОФВ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4.11. Регулирующим органом в течение 15 рабочих дней со дня получения уведомления о необходимости проведения процедуры ОФВ подготавливается и размещается для проведения публичных консультаций на официальном сайте отчет об ОФВ НПА по </w:t>
      </w:r>
      <w:hyperlink w:anchor="P883" w:history="1">
        <w:r>
          <w:rPr>
            <w:color w:val="0000FF"/>
          </w:rPr>
          <w:t>форме</w:t>
        </w:r>
      </w:hyperlink>
      <w:r>
        <w:t xml:space="preserve"> согласно приложению N 8 к настоящему Порядку, содержащий следующие сведения и материалы: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а) реквизиты, источники официального опубликования НПА;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б) сведения о вносившихся в НПА изменениях (при наличии);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в) период действия НПА и его отдельных положений (при наличии);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lastRenderedPageBreak/>
        <w:t>г) сведения об основных группах субъектов предпринимательской и (или) инвестиционной деятельности, иных заинтересованных лицах, структурных подразделениях, отраслевых (функциональных) органах администрации городского округа,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д) сведения о проведении процедуры ОРВ НПА и ее результатах, включая результаты проведения публичных консультаций, заключение об ОРВ Проекта НПА (сводный отчет), заключение уполномоченного органа по результатам ОРВ (заключение об ОРВ);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е) сведения о фактических положительных и отрицательных последствиях установленного правового регулирования;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ж) сведения о достижении (не достижении) заявленных целей регулирования;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з) 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и) сведения об изменении расходов (доходов) бюджета городского округа от реализации предусмотренных НПА функций (полномочий, обязанностей, прав) структурных подразделений, отраслевых (функциональных) органов администрации городского округа;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к) сведения о реализации методов контроля эффективности достижения цели регулирования, установленных НПА, с указанием соответствующих расходов бюджета городского округа;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л) сведения о привлечении к ответственности за нарушение установленных НПА требований в случае, если НПА установлена такая ответственность;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м)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н) перечень вопросов по НПА, обсуждаемых в ходе проведения ОФВ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4.12. Публичные консультации проводятся в срок не менее 20 рабочих дней со дня размещения уведомления.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4.13. Регулирующий орган информирует о начале публичных консультаций уполномоченный орган и заинтересованных лиц.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25" w:name="P256"/>
      <w:bookmarkEnd w:id="25"/>
      <w:r>
        <w:t xml:space="preserve">4.14.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содержащий </w:t>
      </w:r>
      <w:hyperlink w:anchor="P322" w:history="1">
        <w:r>
          <w:rPr>
            <w:color w:val="0000FF"/>
          </w:rPr>
          <w:t>сводку</w:t>
        </w:r>
      </w:hyperlink>
      <w:r>
        <w:t xml:space="preserve"> предложений согласно приложению N 1 к настоящему Порядку.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Сводка предложений должна содержать: полный текст поступившего предложения (замечания); сведения об участнике публичных консультаций, от которого поступило предложение (замечание);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сведения об учете или обоснование причины, по которой предложение (замечание) было отклонено.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 процессе анализа предложений (замечаний) регулирующим органом проводится их анализ на предмет соответствия федеральному НПА и НПА Приморского края.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4.15. По результатам публичных консультаций регулирующий орган дорабатывает отчет об ОФВ НПА. При этом в отчет об ОФВ НПА включаются: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lastRenderedPageBreak/>
        <w:t>сведения о проведении публичных консультаций отчета об ОФВ НПА и сроках его проведения;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сводка предложений, поступивших в ходе публичных консультаций отчета об ОФВ; подготовленные на основе полученных выводов предложения об отмене или изменении нормативного правового акта, а также о принятии иных мер.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4.16. Доработанный отчет об ОФВ НПА подписывается руководителем регулирующего органа и направляется в уполномоченный орган в сроки, указанные в </w:t>
      </w:r>
      <w:hyperlink w:anchor="P256" w:history="1">
        <w:r>
          <w:rPr>
            <w:color w:val="0000FF"/>
          </w:rPr>
          <w:t>пункте 4.14</w:t>
        </w:r>
      </w:hyperlink>
      <w:r>
        <w:t xml:space="preserve"> настоящего Порядка, для подготовки заключения об ОФВ.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4.17. Заключение об ОФВ НПА подготавливается уполномоченным органом в течение 10 рабочих дней со дня представления регулирующим органом отчета об ОФВ.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4.18. В заключении об ОФВ НПА содержатся выводы о достижении заявленных целей регулирования, оцениваются положительные и отрицательные последствия действия НПА, предложения об отмене или изменении НПА или его отдельных положений (изменение существующего регулирования).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4.19. Заключение об ОФВ НПА в течение трех рабочих дней со дня подписания размещается уполномоченным органом на официальном сайте, направляется инициатору проведения ОФВ и в регулирующий орган, ответственный за нормативное правовое регулирование в установленной сфере, в течение трех рабочих дней со дня его подписания.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4.20. В случае необходимости изменения существующего регулирования в соответствии с заключением об ОФВ НПА регулирующий орган обязан в течение трех месяцев со дня получения заключения об ОФВ НПА разработать соответствующий проект НПА с приложением отзыва об учете замечаний и (или) предложений, изложенных в заключении об ОФВ НПА, и уведомить об этом уполномоченный орган в системе электронного документооборота.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4.21. В случае наличия у регулирующего органа возражений на заключение об ОФВ НПА регулирующий орган в течение пяти рабочих дней со дня получения заключения об ОФВ НПА направляет уполномоченному органу в системе электронного документооборота свои возражения на заключение об ОФВ НПА, которые подлежат рассмотрению уполномоченным органом в течение пяти рабочих дней со дня их получения.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4.22. Разногласия, возникающие по результатам проведения ОФВ НПА, решаются в порядке, установленном в разделе V настоящего Порядка.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Title"/>
        <w:jc w:val="center"/>
        <w:outlineLvl w:val="1"/>
      </w:pPr>
      <w:bookmarkStart w:id="26" w:name="P271"/>
      <w:bookmarkEnd w:id="26"/>
      <w:r>
        <w:t>V. РЕШЕНИЕ РАЗНОГЛАСИЙ, ВОЗНИКАЮЩИХ ПРИ ПРОВЕДЕНИИ</w:t>
      </w:r>
    </w:p>
    <w:p w:rsidR="007C2BB8" w:rsidRDefault="007C2BB8">
      <w:pPr>
        <w:pStyle w:val="ConsPlusTitle"/>
        <w:jc w:val="center"/>
      </w:pPr>
      <w:r>
        <w:t>ПРОЦЕДУРЫ ОРВ, ЭКСПЕРТИЗЫ НПА, ОФВ НПА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ind w:firstLine="540"/>
        <w:jc w:val="both"/>
      </w:pPr>
      <w:bookmarkStart w:id="27" w:name="P274"/>
      <w:bookmarkEnd w:id="27"/>
      <w:r>
        <w:t>5.1. В случае несогласия с выводами, содержащимися в заключении об ОРВ, заключении об экспертизе НПА, заключении об ОФВ НПА (далее - заключение), регулирующий орган, получивший заключение, в случае несогласия с выводами, содержащимися в заключении об ОРВ проекта НПА,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(отдельными положениями заключения).</w:t>
      </w:r>
    </w:p>
    <w:p w:rsidR="007C2BB8" w:rsidRDefault="007C2BB8">
      <w:pPr>
        <w:pStyle w:val="ConsPlusNormal"/>
        <w:spacing w:before="220"/>
        <w:ind w:firstLine="540"/>
        <w:jc w:val="both"/>
      </w:pPr>
      <w:bookmarkStart w:id="28" w:name="P275"/>
      <w:bookmarkEnd w:id="28"/>
      <w:r>
        <w:t>5.2.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системе электронного документооборота уведомляет регулирующий орган: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 согласии с возражениями на заключение (отдельные положения заключения);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 несогласии с возражениями на заключение (отдельные положения заключения).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lastRenderedPageBreak/>
        <w:t xml:space="preserve">5.3. В случае несогласия с возражениями регулирующего органа на заключение (отдельные положения заключения) уполномоченный орган в срок, установленный в </w:t>
      </w:r>
      <w:hyperlink w:anchor="P274" w:history="1">
        <w:r>
          <w:rPr>
            <w:color w:val="0000FF"/>
          </w:rPr>
          <w:t>пункте 5.1</w:t>
        </w:r>
      </w:hyperlink>
      <w:r>
        <w:t xml:space="preserve"> настоящего Порядка, оформляет таблицу разногласий к Проекту НПА, НПА по </w:t>
      </w:r>
      <w:hyperlink w:anchor="P957" w:history="1">
        <w:r>
          <w:rPr>
            <w:color w:val="0000FF"/>
          </w:rPr>
          <w:t>форме</w:t>
        </w:r>
      </w:hyperlink>
      <w:r>
        <w:t xml:space="preserve"> согласно приложению N 9 к настоящему Порядку и направляет ее регулирующему органу, субъекту права законодательной инициативы.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5.4. Разрешение разногласий, возникающих по результатам проведения ОРВ, экспертизы НПА, ОФВ НПА, затрагивающих вопросы осуществления предпринимательской и инвестиционной деятельности, в случае несогласия уполномоченного органа с представленными возражениями регулирующего органа, субъекта права законодательной инициативы и не достижения договоренности по представленным возражениям осуществляется на совещании с участием заинтересованных лиц, где принимается окончательное решение.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Указанное совещание организует и проводит регулирующий орган в срок не позднее 20 рабочих дней после направления согласно </w:t>
      </w:r>
      <w:hyperlink w:anchor="P275" w:history="1">
        <w:r>
          <w:rPr>
            <w:color w:val="0000FF"/>
          </w:rPr>
          <w:t>пункту 5.2</w:t>
        </w:r>
      </w:hyperlink>
      <w:r>
        <w:t xml:space="preserve"> настоящего Порядка уведомления о несогласии с возражениями на заключение (отдельные положения заключения).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5.5. В целях организации совещания регулирующий орган уведомляет заместителя главы администрации городского округа, осуществляющего руководство в соответствующей сфере общественных отношений, о наличии разногласий по результатам проведения ОРВ, экспертизы НПА, ОФВ НПА, а также, при наличии разногласий по результатам проведения ОРВ проектов НПА, о необходимости разрешения указанных разногласий с целью поиска оптимального регулирующего решения и прилагает к указанному уведомлению список заинтересованных в таком решении лиц.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5.6. Заместитель главы администрации городского округа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ОРВ, экспертизы НПА, ОФВ НПА, затрагивающего вопросы осуществления предпринимательской и инвестиционной деятельности.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5.7. Регулирующий орган извещает уполномоченный орган и всех заинтересованных лиц, при наличии разногласий по результатам проведения ОРВ проектов НПА городского округа, по списку, о дате, времени и месте проведения совещания не позднее чем за пять рабочих дней до дня его проведения.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5.8. Регулирующий орган, при наличии разногласий по результатам проведения ОРВ проектов МПА, привлекает независимых экспертов для разрешения разногласий, возникающих по результатам проведения ОРВ, экспертизы НПА, ОФВ НПА, затрагивающего вопросы осуществления предпринимательской и инвестиционной деятельности.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5.9. Председательствует на совещании заместитель главы администрации городского округа либо уполномоченное им лицо.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5.10. Совещание является правомочным в случае присутствия на нем не менее двух третей от числа приглашенных заинтересованных лиц.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5.11. Решения принимаются простым большинством голосов присутствующих на совещании заинтересованных лиц.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 случае равенства числа голосов решающим является голос председательствующего на совещании лица.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5.12. Принимаемые на совещании решения оформляются протоколом. Протокол должен быть составлен не позднее трех рабочих дней с даты проведения совещания.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 xml:space="preserve">5.13. Протокол регулирующим органом направляется уполномоченному органу и всем </w:t>
      </w:r>
      <w:r>
        <w:lastRenderedPageBreak/>
        <w:t>участникам совещания в срок не позднее трех рабочих дней с момента подписания.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5.14. Решение, принятое по результатам рассмотрения разногласий, является обязательным для структурных подразделений, отраслевых (функциональных) органов администрации городского округа и подлежит исполнению в срок, указанный в протоколе.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В случае утверждения решением, принятым по результатам рассмотрения разногласий, выводов о наличии в проекте НПА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городского округа, проект НПА не рекомендуется к принятию Думой городского округа.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  <w:outlineLvl w:val="1"/>
      </w:pPr>
      <w:r>
        <w:lastRenderedPageBreak/>
        <w:t>Приложение N 1</w:t>
      </w:r>
    </w:p>
    <w:p w:rsidR="007C2BB8" w:rsidRDefault="007C2BB8">
      <w:pPr>
        <w:pStyle w:val="ConsPlusNormal"/>
        <w:jc w:val="right"/>
      </w:pPr>
      <w:r>
        <w:t>к Порядку</w:t>
      </w:r>
    </w:p>
    <w:p w:rsidR="007C2BB8" w:rsidRDefault="007C2BB8">
      <w:pPr>
        <w:pStyle w:val="ConsPlusNormal"/>
        <w:jc w:val="right"/>
      </w:pPr>
      <w:r>
        <w:t>организации и</w:t>
      </w:r>
    </w:p>
    <w:p w:rsidR="007C2BB8" w:rsidRDefault="007C2BB8">
      <w:pPr>
        <w:pStyle w:val="ConsPlusNormal"/>
        <w:jc w:val="right"/>
      </w:pPr>
      <w:r>
        <w:t>проведения оценки</w:t>
      </w:r>
    </w:p>
    <w:p w:rsidR="007C2BB8" w:rsidRDefault="007C2BB8">
      <w:pPr>
        <w:pStyle w:val="ConsPlusNormal"/>
        <w:jc w:val="right"/>
      </w:pPr>
      <w:r>
        <w:t>регулирующего</w:t>
      </w:r>
    </w:p>
    <w:p w:rsidR="007C2BB8" w:rsidRDefault="007C2BB8">
      <w:pPr>
        <w:pStyle w:val="ConsPlusNormal"/>
        <w:jc w:val="right"/>
      </w:pPr>
      <w:r>
        <w:t>воздействия проектов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 правовых</w:t>
      </w:r>
    </w:p>
    <w:p w:rsidR="007C2BB8" w:rsidRDefault="007C2BB8">
      <w:pPr>
        <w:pStyle w:val="ConsPlusNormal"/>
        <w:jc w:val="right"/>
      </w:pPr>
      <w:r>
        <w:t>актов 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right"/>
      </w:pPr>
      <w:r>
        <w:t>и экспертизы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округа,</w:t>
      </w:r>
    </w:p>
    <w:p w:rsidR="007C2BB8" w:rsidRDefault="007C2BB8">
      <w:pPr>
        <w:pStyle w:val="ConsPlusNormal"/>
        <w:jc w:val="right"/>
      </w:pPr>
      <w:r>
        <w:t>оценки фактического</w:t>
      </w:r>
    </w:p>
    <w:p w:rsidR="007C2BB8" w:rsidRDefault="007C2BB8">
      <w:pPr>
        <w:pStyle w:val="ConsPlusNormal"/>
        <w:jc w:val="right"/>
      </w:pPr>
      <w:r>
        <w:t>воздействия 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</w:pPr>
      <w:r>
        <w:t>Форма</w:t>
      </w:r>
    </w:p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2BB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center"/>
            </w:pPr>
            <w:bookmarkStart w:id="29" w:name="P322"/>
            <w:bookmarkEnd w:id="29"/>
            <w:r>
              <w:t>СВОДКА</w:t>
            </w:r>
          </w:p>
          <w:p w:rsidR="007C2BB8" w:rsidRDefault="007C2BB8">
            <w:pPr>
              <w:pStyle w:val="ConsPlusNormal"/>
              <w:jc w:val="center"/>
            </w:pPr>
            <w:r>
              <w:t>предложений</w:t>
            </w:r>
          </w:p>
          <w:p w:rsidR="007C2BB8" w:rsidRDefault="007C2BB8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7C2BB8" w:rsidRDefault="007C2BB8">
            <w:pPr>
              <w:pStyle w:val="ConsPlusNormal"/>
              <w:jc w:val="center"/>
            </w:pPr>
            <w:r>
              <w:t>(наименование проекта НПА)</w:t>
            </w:r>
          </w:p>
        </w:tc>
      </w:tr>
      <w:tr w:rsidR="007C2BB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Ссылка на проект в сети Интернет: ________________________________________</w:t>
            </w:r>
          </w:p>
          <w:p w:rsidR="007C2BB8" w:rsidRDefault="007C2BB8">
            <w:pPr>
              <w:pStyle w:val="ConsPlusNormal"/>
            </w:pPr>
            <w:r>
              <w:t>Дата проведения публичного обсуждения: __________________________________</w:t>
            </w:r>
          </w:p>
          <w:p w:rsidR="007C2BB8" w:rsidRDefault="007C2BB8">
            <w:pPr>
              <w:pStyle w:val="ConsPlusNormal"/>
            </w:pPr>
            <w:r>
              <w:t>Количество экспертов, участвовавших в обсуждении: _________________________</w:t>
            </w:r>
          </w:p>
          <w:p w:rsidR="007C2BB8" w:rsidRDefault="007C2BB8">
            <w:pPr>
              <w:pStyle w:val="ConsPlusNormal"/>
            </w:pPr>
            <w:r>
              <w:t>Отчет сгенерирован: ____________________________________________________</w:t>
            </w: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84"/>
        <w:gridCol w:w="2977"/>
        <w:gridCol w:w="3572"/>
      </w:tblGrid>
      <w:tr w:rsidR="007C2BB8">
        <w:tc>
          <w:tcPr>
            <w:tcW w:w="484" w:type="dxa"/>
          </w:tcPr>
          <w:p w:rsidR="007C2BB8" w:rsidRDefault="007C2B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7C2BB8" w:rsidRDefault="007C2BB8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2977" w:type="dxa"/>
          </w:tcPr>
          <w:p w:rsidR="007C2BB8" w:rsidRDefault="007C2BB8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572" w:type="dxa"/>
          </w:tcPr>
          <w:p w:rsidR="007C2BB8" w:rsidRDefault="007C2BB8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7C2BB8">
        <w:tc>
          <w:tcPr>
            <w:tcW w:w="484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984" w:type="dxa"/>
          </w:tcPr>
          <w:p w:rsidR="007C2BB8" w:rsidRDefault="007C2BB8">
            <w:pPr>
              <w:pStyle w:val="ConsPlusNormal"/>
            </w:pPr>
          </w:p>
        </w:tc>
        <w:tc>
          <w:tcPr>
            <w:tcW w:w="2977" w:type="dxa"/>
          </w:tcPr>
          <w:p w:rsidR="007C2BB8" w:rsidRDefault="007C2BB8">
            <w:pPr>
              <w:pStyle w:val="ConsPlusNormal"/>
            </w:pPr>
          </w:p>
        </w:tc>
        <w:tc>
          <w:tcPr>
            <w:tcW w:w="3572" w:type="dxa"/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7C2BB8">
        <w:tc>
          <w:tcPr>
            <w:tcW w:w="6804" w:type="dxa"/>
          </w:tcPr>
          <w:p w:rsidR="007C2BB8" w:rsidRDefault="007C2BB8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2211" w:type="dxa"/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6804" w:type="dxa"/>
          </w:tcPr>
          <w:p w:rsidR="007C2BB8" w:rsidRDefault="007C2BB8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2211" w:type="dxa"/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6804" w:type="dxa"/>
          </w:tcPr>
          <w:p w:rsidR="007C2BB8" w:rsidRDefault="007C2BB8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2211" w:type="dxa"/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6804" w:type="dxa"/>
          </w:tcPr>
          <w:p w:rsidR="007C2BB8" w:rsidRDefault="007C2BB8">
            <w:pPr>
              <w:pStyle w:val="ConsPlusNormal"/>
            </w:pPr>
            <w:r>
              <w:t>Общее количество неучтенных предложений</w:t>
            </w:r>
          </w:p>
        </w:tc>
        <w:tc>
          <w:tcPr>
            <w:tcW w:w="2211" w:type="dxa"/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7C2BB8" w:rsidRDefault="007C2BB8">
      <w:pPr>
        <w:pStyle w:val="ConsPlusNormal"/>
        <w:jc w:val="right"/>
        <w:outlineLvl w:val="1"/>
      </w:pPr>
      <w:r>
        <w:lastRenderedPageBreak/>
        <w:t>Приложение N 2</w:t>
      </w:r>
    </w:p>
    <w:p w:rsidR="007C2BB8" w:rsidRDefault="007C2BB8">
      <w:pPr>
        <w:pStyle w:val="ConsPlusNormal"/>
        <w:jc w:val="right"/>
      </w:pPr>
      <w:r>
        <w:t>к Порядку</w:t>
      </w:r>
    </w:p>
    <w:p w:rsidR="007C2BB8" w:rsidRDefault="007C2BB8">
      <w:pPr>
        <w:pStyle w:val="ConsPlusNormal"/>
        <w:jc w:val="right"/>
      </w:pPr>
      <w:r>
        <w:t>организации и</w:t>
      </w:r>
    </w:p>
    <w:p w:rsidR="007C2BB8" w:rsidRDefault="007C2BB8">
      <w:pPr>
        <w:pStyle w:val="ConsPlusNormal"/>
        <w:jc w:val="right"/>
      </w:pPr>
      <w:r>
        <w:t>проведения оценки</w:t>
      </w:r>
    </w:p>
    <w:p w:rsidR="007C2BB8" w:rsidRDefault="007C2BB8">
      <w:pPr>
        <w:pStyle w:val="ConsPlusNormal"/>
        <w:jc w:val="right"/>
      </w:pPr>
      <w:r>
        <w:t>регулирующего</w:t>
      </w:r>
    </w:p>
    <w:p w:rsidR="007C2BB8" w:rsidRDefault="007C2BB8">
      <w:pPr>
        <w:pStyle w:val="ConsPlusNormal"/>
        <w:jc w:val="right"/>
      </w:pPr>
      <w:r>
        <w:t>воздействия проектов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 правовых</w:t>
      </w:r>
    </w:p>
    <w:p w:rsidR="007C2BB8" w:rsidRDefault="007C2BB8">
      <w:pPr>
        <w:pStyle w:val="ConsPlusNormal"/>
        <w:jc w:val="right"/>
      </w:pPr>
      <w:r>
        <w:t>актов 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right"/>
      </w:pPr>
      <w:r>
        <w:t>и экспертизы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округа,</w:t>
      </w:r>
    </w:p>
    <w:p w:rsidR="007C2BB8" w:rsidRDefault="007C2BB8">
      <w:pPr>
        <w:pStyle w:val="ConsPlusNormal"/>
        <w:jc w:val="right"/>
      </w:pPr>
      <w:r>
        <w:t>оценки фактического</w:t>
      </w:r>
    </w:p>
    <w:p w:rsidR="007C2BB8" w:rsidRDefault="007C2BB8">
      <w:pPr>
        <w:pStyle w:val="ConsPlusNormal"/>
        <w:jc w:val="right"/>
      </w:pPr>
      <w:r>
        <w:t>воздействия 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</w:pPr>
      <w:r>
        <w:t>Форма</w:t>
      </w:r>
    </w:p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2BB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center"/>
            </w:pPr>
            <w:bookmarkStart w:id="30" w:name="P377"/>
            <w:bookmarkEnd w:id="30"/>
            <w:r>
              <w:t>СВОДНЫЙ ОТЧЕТ</w:t>
            </w:r>
          </w:p>
          <w:p w:rsidR="007C2BB8" w:rsidRDefault="007C2BB8">
            <w:pPr>
              <w:pStyle w:val="ConsPlusNormal"/>
              <w:jc w:val="center"/>
            </w:pPr>
            <w:r>
              <w:t>о результатах проведения оценки регулирующего воздействия проекта нормативного правового акта Арсеньевского городского округа</w:t>
            </w:r>
          </w:p>
        </w:tc>
      </w:tr>
      <w:tr w:rsidR="007C2BB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1. Общая информация</w:t>
            </w:r>
          </w:p>
          <w:p w:rsidR="007C2BB8" w:rsidRDefault="007C2BB8">
            <w:pPr>
              <w:pStyle w:val="ConsPlusNormal"/>
            </w:pPr>
            <w:r>
              <w:t>1.1. Регулирующий орган (полное и краткое наименования): ___________________</w:t>
            </w:r>
          </w:p>
          <w:p w:rsidR="007C2BB8" w:rsidRDefault="007C2BB8">
            <w:pPr>
              <w:pStyle w:val="ConsPlusNormal"/>
            </w:pPr>
            <w:r>
              <w:t>1.2. Соисполнители: ____________________________________________________</w:t>
            </w:r>
          </w:p>
          <w:p w:rsidR="007C2BB8" w:rsidRDefault="007C2BB8">
            <w:pPr>
              <w:pStyle w:val="ConsPlusNormal"/>
            </w:pPr>
            <w:r>
              <w:t>1.3. Вид и наименование проекта нормативного правового акта: ________________</w:t>
            </w:r>
          </w:p>
          <w:p w:rsidR="007C2BB8" w:rsidRDefault="007C2BB8">
            <w:pPr>
              <w:pStyle w:val="ConsPlusNormal"/>
            </w:pPr>
            <w:r>
              <w:t>1.4. Контактная информация исполнителя в регулирующем органе: ______________</w:t>
            </w:r>
          </w:p>
          <w:p w:rsidR="007C2BB8" w:rsidRDefault="007C2BB8">
            <w:pPr>
              <w:pStyle w:val="ConsPlusNormal"/>
            </w:pPr>
            <w:r>
              <w:t>Ф.И.О.: ______________________________________________________________</w:t>
            </w:r>
          </w:p>
          <w:p w:rsidR="007C2BB8" w:rsidRDefault="007C2BB8">
            <w:pPr>
              <w:pStyle w:val="ConsPlusNormal"/>
            </w:pPr>
            <w:r>
              <w:t>Должность: __________________________________________________________</w:t>
            </w:r>
          </w:p>
          <w:p w:rsidR="007C2BB8" w:rsidRDefault="007C2BB8">
            <w:pPr>
              <w:pStyle w:val="ConsPlusNormal"/>
            </w:pPr>
            <w:r>
              <w:t>Тел: ________________________________________________________________</w:t>
            </w:r>
          </w:p>
          <w:p w:rsidR="007C2BB8" w:rsidRDefault="007C2BB8">
            <w:pPr>
              <w:pStyle w:val="ConsPlusNormal"/>
            </w:pPr>
            <w:r>
              <w:t>Адрес электронной почты: _______________________________________________</w:t>
            </w:r>
          </w:p>
          <w:p w:rsidR="007C2BB8" w:rsidRDefault="007C2BB8">
            <w:pPr>
              <w:pStyle w:val="ConsPlusNormal"/>
            </w:pPr>
          </w:p>
          <w:p w:rsidR="007C2BB8" w:rsidRDefault="007C2BB8">
            <w:pPr>
              <w:pStyle w:val="ConsPlusNormal"/>
              <w:jc w:val="both"/>
            </w:pPr>
            <w:r>
              <w:t>2. Степень регулирующего воздействия проекта нормативного правового акта:</w:t>
            </w:r>
          </w:p>
          <w:p w:rsidR="007C2BB8" w:rsidRDefault="007C2BB8">
            <w:pPr>
              <w:pStyle w:val="ConsPlusNormal"/>
              <w:jc w:val="both"/>
            </w:pPr>
            <w:r>
              <w:t>2.1. (Высокая/средняя/низкая);</w:t>
            </w:r>
          </w:p>
          <w:p w:rsidR="007C2BB8" w:rsidRDefault="007C2BB8">
            <w:pPr>
              <w:pStyle w:val="ConsPlusNormal"/>
              <w:jc w:val="both"/>
            </w:pPr>
            <w:r>
              <w:t>2.2. Обоснование отнесения проекта акта к определенной степени регулирующего воздействия.</w:t>
            </w:r>
          </w:p>
          <w:p w:rsidR="007C2BB8" w:rsidRDefault="007C2BB8">
            <w:pPr>
              <w:pStyle w:val="ConsPlusNormal"/>
            </w:pPr>
          </w:p>
          <w:p w:rsidR="007C2BB8" w:rsidRDefault="007C2BB8">
            <w:pPr>
              <w:pStyle w:val="ConsPlusNormal"/>
              <w:jc w:val="both"/>
            </w:pPr>
            <w:r>
      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7C2BB8" w:rsidRDefault="007C2BB8">
            <w:pPr>
              <w:pStyle w:val="ConsPlusNormal"/>
              <w:jc w:val="both"/>
            </w:pPr>
            <w:r>
              <w:t>3.1. Формулировка проблемы, на решение которой направлен предлагаемый способ регулирования:</w:t>
            </w:r>
          </w:p>
          <w:p w:rsidR="007C2BB8" w:rsidRDefault="007C2BB8">
            <w:pPr>
              <w:pStyle w:val="ConsPlusNormal"/>
              <w:jc w:val="both"/>
            </w:pPr>
            <w:r>
              <w:t>3.2. Характеристика негативных эффектов, возникающих в связи с наличием проблемы, группы участников отношений, испытывающих негативные эффекты:</w:t>
            </w:r>
          </w:p>
          <w:p w:rsidR="007C2BB8" w:rsidRDefault="007C2BB8">
            <w:pPr>
              <w:pStyle w:val="ConsPlusNormal"/>
              <w:jc w:val="both"/>
            </w:pPr>
            <w:r>
              <w:t>3.3.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7C2BB8" w:rsidRDefault="007C2BB8">
            <w:pPr>
              <w:pStyle w:val="ConsPlusNormal"/>
              <w:jc w:val="both"/>
            </w:pPr>
            <w:r>
              <w:t>3.4.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7C2BB8" w:rsidRDefault="007C2BB8">
            <w:pPr>
              <w:pStyle w:val="ConsPlusNormal"/>
              <w:jc w:val="both"/>
            </w:pPr>
            <w:r>
              <w:lastRenderedPageBreak/>
              <w:t>3.5. Иная информация о проблеме:</w:t>
            </w:r>
          </w:p>
          <w:p w:rsidR="007C2BB8" w:rsidRDefault="007C2BB8">
            <w:pPr>
              <w:pStyle w:val="ConsPlusNormal"/>
            </w:pPr>
          </w:p>
          <w:p w:rsidR="007C2BB8" w:rsidRDefault="007C2BB8">
            <w:pPr>
              <w:pStyle w:val="ConsPlusNormal"/>
              <w:jc w:val="both"/>
            </w:pPr>
            <w:r>
              <w:t>4. Анализ опыта иных муниципальных образований Приморского края в соответствующих сферах деятельности &lt;*&gt;</w:t>
            </w: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651"/>
        <w:gridCol w:w="2651"/>
      </w:tblGrid>
      <w:tr w:rsidR="007C2BB8">
        <w:tc>
          <w:tcPr>
            <w:tcW w:w="3685" w:type="dxa"/>
          </w:tcPr>
          <w:p w:rsidR="007C2BB8" w:rsidRDefault="007C2BB8">
            <w:pPr>
              <w:pStyle w:val="ConsPlusNormal"/>
              <w:jc w:val="center"/>
            </w:pPr>
            <w:r>
              <w:t>Структурное подразделение, отраслевой (функциональный) орган</w:t>
            </w:r>
          </w:p>
        </w:tc>
        <w:tc>
          <w:tcPr>
            <w:tcW w:w="2651" w:type="dxa"/>
          </w:tcPr>
          <w:p w:rsidR="007C2BB8" w:rsidRDefault="007C2BB8">
            <w:pPr>
              <w:pStyle w:val="ConsPlusNormal"/>
              <w:jc w:val="center"/>
            </w:pPr>
            <w:r>
              <w:t>Наименование нормативного правового акта муниципального образования Приморского края</w:t>
            </w:r>
          </w:p>
        </w:tc>
        <w:tc>
          <w:tcPr>
            <w:tcW w:w="2651" w:type="dxa"/>
          </w:tcPr>
          <w:p w:rsidR="007C2BB8" w:rsidRDefault="007C2BB8">
            <w:pPr>
              <w:pStyle w:val="ConsPlusNormal"/>
              <w:jc w:val="center"/>
            </w:pPr>
            <w:r>
              <w:t>Краткий анализ опыта нормативного правового регулирования</w:t>
            </w:r>
          </w:p>
        </w:tc>
      </w:tr>
      <w:tr w:rsidR="007C2BB8">
        <w:tc>
          <w:tcPr>
            <w:tcW w:w="3685" w:type="dxa"/>
          </w:tcPr>
          <w:p w:rsidR="007C2BB8" w:rsidRDefault="007C2B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1" w:type="dxa"/>
          </w:tcPr>
          <w:p w:rsidR="007C2BB8" w:rsidRDefault="007C2B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1" w:type="dxa"/>
          </w:tcPr>
          <w:p w:rsidR="007C2BB8" w:rsidRDefault="007C2BB8">
            <w:pPr>
              <w:pStyle w:val="ConsPlusNormal"/>
              <w:jc w:val="center"/>
            </w:pPr>
            <w:r>
              <w:t>3</w:t>
            </w:r>
          </w:p>
        </w:tc>
      </w:tr>
      <w:tr w:rsidR="007C2BB8">
        <w:tc>
          <w:tcPr>
            <w:tcW w:w="3685" w:type="dxa"/>
          </w:tcPr>
          <w:p w:rsidR="007C2BB8" w:rsidRDefault="007C2BB8">
            <w:pPr>
              <w:pStyle w:val="ConsPlusNormal"/>
            </w:pPr>
            <w:r>
              <w:t>(Муниципальное образование 1)</w:t>
            </w:r>
          </w:p>
        </w:tc>
        <w:tc>
          <w:tcPr>
            <w:tcW w:w="2651" w:type="dxa"/>
          </w:tcPr>
          <w:p w:rsidR="007C2BB8" w:rsidRDefault="007C2BB8">
            <w:pPr>
              <w:pStyle w:val="ConsPlusNormal"/>
            </w:pPr>
          </w:p>
        </w:tc>
        <w:tc>
          <w:tcPr>
            <w:tcW w:w="2651" w:type="dxa"/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3685" w:type="dxa"/>
          </w:tcPr>
          <w:p w:rsidR="007C2BB8" w:rsidRDefault="007C2BB8">
            <w:pPr>
              <w:pStyle w:val="ConsPlusNormal"/>
            </w:pPr>
            <w:r>
              <w:t>(Муниципальное образование N)</w:t>
            </w:r>
          </w:p>
        </w:tc>
        <w:tc>
          <w:tcPr>
            <w:tcW w:w="2651" w:type="dxa"/>
          </w:tcPr>
          <w:p w:rsidR="007C2BB8" w:rsidRDefault="007C2BB8">
            <w:pPr>
              <w:pStyle w:val="ConsPlusNormal"/>
            </w:pPr>
          </w:p>
        </w:tc>
        <w:tc>
          <w:tcPr>
            <w:tcW w:w="2651" w:type="dxa"/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2B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5. Цели предлагаемого регулирования и их соответствие принципам правового регулирования</w:t>
            </w: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972"/>
        <w:gridCol w:w="2972"/>
      </w:tblGrid>
      <w:tr w:rsidR="007C2BB8">
        <w:tc>
          <w:tcPr>
            <w:tcW w:w="2972" w:type="dxa"/>
          </w:tcPr>
          <w:p w:rsidR="007C2BB8" w:rsidRDefault="007C2BB8">
            <w:pPr>
              <w:pStyle w:val="ConsPlusNormal"/>
              <w:jc w:val="center"/>
            </w:pPr>
            <w:r>
              <w:t>5.1. Цели предлагаемого правового регулирования</w:t>
            </w:r>
          </w:p>
        </w:tc>
        <w:tc>
          <w:tcPr>
            <w:tcW w:w="2972" w:type="dxa"/>
          </w:tcPr>
          <w:p w:rsidR="007C2BB8" w:rsidRDefault="007C2BB8">
            <w:pPr>
              <w:pStyle w:val="ConsPlusNormal"/>
              <w:jc w:val="center"/>
            </w:pPr>
            <w:r>
              <w:t>5.2. Сроки достижения целей предлагаемого правового регулирования</w:t>
            </w:r>
          </w:p>
        </w:tc>
        <w:tc>
          <w:tcPr>
            <w:tcW w:w="2972" w:type="dxa"/>
          </w:tcPr>
          <w:p w:rsidR="007C2BB8" w:rsidRDefault="007C2BB8">
            <w:pPr>
              <w:pStyle w:val="ConsPlusNormal"/>
              <w:jc w:val="center"/>
            </w:pPr>
            <w:r>
              <w:t>5.3. Периодичность мониторинга достижения целей предлагаемого правового регулирования</w:t>
            </w:r>
          </w:p>
        </w:tc>
      </w:tr>
      <w:tr w:rsidR="007C2BB8">
        <w:tc>
          <w:tcPr>
            <w:tcW w:w="2972" w:type="dxa"/>
          </w:tcPr>
          <w:p w:rsidR="007C2BB8" w:rsidRDefault="007C2B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2" w:type="dxa"/>
          </w:tcPr>
          <w:p w:rsidR="007C2BB8" w:rsidRDefault="007C2B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2" w:type="dxa"/>
          </w:tcPr>
          <w:p w:rsidR="007C2BB8" w:rsidRDefault="007C2BB8">
            <w:pPr>
              <w:pStyle w:val="ConsPlusNormal"/>
              <w:jc w:val="center"/>
            </w:pPr>
            <w:r>
              <w:t>3</w:t>
            </w:r>
          </w:p>
        </w:tc>
      </w:tr>
      <w:tr w:rsidR="007C2BB8">
        <w:tc>
          <w:tcPr>
            <w:tcW w:w="2972" w:type="dxa"/>
          </w:tcPr>
          <w:p w:rsidR="007C2BB8" w:rsidRDefault="007C2BB8">
            <w:pPr>
              <w:pStyle w:val="ConsPlusNormal"/>
            </w:pPr>
            <w:r>
              <w:t>(Цель N 1)</w:t>
            </w:r>
          </w:p>
        </w:tc>
        <w:tc>
          <w:tcPr>
            <w:tcW w:w="2972" w:type="dxa"/>
          </w:tcPr>
          <w:p w:rsidR="007C2BB8" w:rsidRDefault="007C2BB8">
            <w:pPr>
              <w:pStyle w:val="ConsPlusNormal"/>
            </w:pPr>
          </w:p>
        </w:tc>
        <w:tc>
          <w:tcPr>
            <w:tcW w:w="2972" w:type="dxa"/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2972" w:type="dxa"/>
          </w:tcPr>
          <w:p w:rsidR="007C2BB8" w:rsidRDefault="007C2BB8">
            <w:pPr>
              <w:pStyle w:val="ConsPlusNormal"/>
            </w:pPr>
            <w:r>
              <w:t>(Цель N N)</w:t>
            </w:r>
          </w:p>
        </w:tc>
        <w:tc>
          <w:tcPr>
            <w:tcW w:w="2972" w:type="dxa"/>
          </w:tcPr>
          <w:p w:rsidR="007C2BB8" w:rsidRDefault="007C2BB8">
            <w:pPr>
              <w:pStyle w:val="ConsPlusNormal"/>
            </w:pPr>
          </w:p>
        </w:tc>
        <w:tc>
          <w:tcPr>
            <w:tcW w:w="2972" w:type="dxa"/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2B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both"/>
            </w:pPr>
            <w:r>
              <w:t>5.4. Основание для разработки проекта нормативного правового акта (указывается нормативный правовой акт более высокого уровня, поручения Губернатора Приморского края, действующие нормативные правовые акты, другие решения, указание на инициативный порядок разработки):</w:t>
            </w:r>
          </w:p>
          <w:p w:rsidR="007C2BB8" w:rsidRDefault="007C2BB8">
            <w:pPr>
              <w:pStyle w:val="ConsPlusNormal"/>
              <w:jc w:val="both"/>
            </w:pPr>
            <w:r>
              <w:t>5.5. Документы, содержащие принципы правового регулирования, программные документы Российской Федерации, Приморского края с указанием положений, которым соответствуют цели предлагаемого регулирования:</w:t>
            </w:r>
          </w:p>
          <w:p w:rsidR="007C2BB8" w:rsidRDefault="007C2BB8">
            <w:pPr>
              <w:pStyle w:val="ConsPlusNormal"/>
            </w:pPr>
          </w:p>
          <w:p w:rsidR="007C2BB8" w:rsidRDefault="007C2BB8">
            <w:pPr>
              <w:pStyle w:val="ConsPlusNormal"/>
              <w:jc w:val="both"/>
            </w:pPr>
            <w:r>
              <w:t>6. Описание предлагаемого регулирования и иных возможных способов решения проблемы</w:t>
            </w:r>
          </w:p>
          <w:p w:rsidR="007C2BB8" w:rsidRDefault="007C2BB8">
            <w:pPr>
              <w:pStyle w:val="ConsPlusNormal"/>
              <w:jc w:val="both"/>
            </w:pPr>
            <w:r>
              <w:t>6.1. Описание предлагаемого способа решения проблемы и преодоления связанных с ним негативных эффектов:</w:t>
            </w:r>
          </w:p>
          <w:p w:rsidR="007C2BB8" w:rsidRDefault="007C2BB8">
            <w:pPr>
              <w:pStyle w:val="ConsPlusNormal"/>
              <w:jc w:val="both"/>
            </w:pPr>
            <w:r>
              <w:t>6.2. Описание иных способов решения проблемы (с указанием того, каким образом каждым из способов может быть решена проблема):</w:t>
            </w:r>
          </w:p>
          <w:p w:rsidR="007C2BB8" w:rsidRDefault="007C2BB8">
            <w:pPr>
              <w:pStyle w:val="ConsPlusNormal"/>
              <w:jc w:val="both"/>
            </w:pPr>
            <w:r>
              <w:t>6.3. Обоснование выбора предлагаемого способа решения проблемы:</w:t>
            </w:r>
          </w:p>
          <w:p w:rsidR="007C2BB8" w:rsidRDefault="007C2BB8">
            <w:pPr>
              <w:pStyle w:val="ConsPlusNormal"/>
              <w:jc w:val="both"/>
            </w:pPr>
            <w:r>
              <w:t>6.4. Иная информация о предлагаемом способе решения проблемы:</w:t>
            </w:r>
          </w:p>
          <w:p w:rsidR="007C2BB8" w:rsidRDefault="007C2BB8">
            <w:pPr>
              <w:pStyle w:val="ConsPlusNormal"/>
            </w:pPr>
          </w:p>
          <w:p w:rsidR="007C2BB8" w:rsidRDefault="007C2BB8">
            <w:pPr>
              <w:pStyle w:val="ConsPlusNormal"/>
              <w:jc w:val="both"/>
            </w:pPr>
            <w:r>
      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</w:t>
            </w:r>
          </w:p>
          <w:p w:rsidR="007C2BB8" w:rsidRDefault="007C2BB8">
            <w:pPr>
              <w:pStyle w:val="ConsPlusNormal"/>
            </w:pPr>
          </w:p>
          <w:p w:rsidR="007C2BB8" w:rsidRDefault="007C2BB8">
            <w:pPr>
              <w:pStyle w:val="ConsPlusNormal"/>
              <w:jc w:val="both"/>
            </w:pPr>
            <w:r>
              <w:lastRenderedPageBreak/>
              <w:t>8. Оценка воздействия проекта нормативного правового акта на состояние конкуренции &lt;*&gt;</w:t>
            </w:r>
          </w:p>
          <w:p w:rsidR="007C2BB8" w:rsidRDefault="007C2BB8">
            <w:pPr>
              <w:pStyle w:val="ConsPlusNormal"/>
              <w:jc w:val="both"/>
            </w:pPr>
            <w:r>
              <w:t>8.1. Положения, которые могут отрицательно воздействовать на состояние конкуренции:</w:t>
            </w: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5487"/>
        <w:gridCol w:w="1276"/>
        <w:gridCol w:w="1701"/>
      </w:tblGrid>
      <w:tr w:rsidR="007C2BB8">
        <w:tc>
          <w:tcPr>
            <w:tcW w:w="561" w:type="dxa"/>
            <w:vMerge w:val="restart"/>
          </w:tcPr>
          <w:p w:rsidR="007C2BB8" w:rsidRDefault="007C2B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87" w:type="dxa"/>
            <w:vMerge w:val="restart"/>
          </w:tcPr>
          <w:p w:rsidR="007C2BB8" w:rsidRDefault="007C2BB8">
            <w:pPr>
              <w:pStyle w:val="ConsPlusNormal"/>
              <w:jc w:val="center"/>
            </w:pPr>
            <w:r>
              <w:t>Положение, которое может отрицательно воздействовать на состояние конкуренции</w:t>
            </w:r>
          </w:p>
        </w:tc>
        <w:tc>
          <w:tcPr>
            <w:tcW w:w="2977" w:type="dxa"/>
            <w:gridSpan w:val="2"/>
          </w:tcPr>
          <w:p w:rsidR="007C2BB8" w:rsidRDefault="007C2BB8">
            <w:pPr>
              <w:pStyle w:val="ConsPlusNormal"/>
              <w:jc w:val="center"/>
            </w:pPr>
            <w:r>
              <w:t>Наличие положения в проекте акта</w:t>
            </w:r>
          </w:p>
        </w:tc>
      </w:tr>
      <w:tr w:rsidR="007C2BB8">
        <w:tc>
          <w:tcPr>
            <w:tcW w:w="561" w:type="dxa"/>
            <w:vMerge/>
          </w:tcPr>
          <w:p w:rsidR="007C2BB8" w:rsidRDefault="007C2BB8"/>
        </w:tc>
        <w:tc>
          <w:tcPr>
            <w:tcW w:w="5487" w:type="dxa"/>
            <w:vMerge/>
          </w:tcPr>
          <w:p w:rsidR="007C2BB8" w:rsidRDefault="007C2BB8"/>
        </w:tc>
        <w:tc>
          <w:tcPr>
            <w:tcW w:w="1276" w:type="dxa"/>
          </w:tcPr>
          <w:p w:rsidR="007C2BB8" w:rsidRDefault="007C2BB8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701" w:type="dxa"/>
          </w:tcPr>
          <w:p w:rsidR="007C2BB8" w:rsidRDefault="007C2BB8">
            <w:pPr>
              <w:pStyle w:val="ConsPlusNormal"/>
              <w:jc w:val="center"/>
            </w:pPr>
            <w:r>
              <w:t>Ссылка на положение</w:t>
            </w:r>
          </w:p>
        </w:tc>
      </w:tr>
      <w:tr w:rsidR="007C2BB8">
        <w:tc>
          <w:tcPr>
            <w:tcW w:w="561" w:type="dxa"/>
          </w:tcPr>
          <w:p w:rsidR="007C2BB8" w:rsidRDefault="007C2BB8">
            <w:pPr>
              <w:pStyle w:val="ConsPlusNormal"/>
            </w:pPr>
            <w:r>
              <w:t>1</w:t>
            </w:r>
          </w:p>
        </w:tc>
        <w:tc>
          <w:tcPr>
            <w:tcW w:w="8464" w:type="dxa"/>
            <w:gridSpan w:val="3"/>
          </w:tcPr>
          <w:p w:rsidR="007C2BB8" w:rsidRDefault="007C2BB8">
            <w:pPr>
              <w:pStyle w:val="ConsPlusNormal"/>
            </w:pPr>
            <w:r>
              <w:t>Ограничение количества или круга субъектов предпринимательской деятельности</w:t>
            </w:r>
          </w:p>
        </w:tc>
      </w:tr>
      <w:tr w:rsidR="007C2BB8">
        <w:tc>
          <w:tcPr>
            <w:tcW w:w="561" w:type="dxa"/>
          </w:tcPr>
          <w:p w:rsidR="007C2BB8" w:rsidRDefault="007C2BB8">
            <w:pPr>
              <w:pStyle w:val="ConsPlusNormal"/>
            </w:pPr>
            <w:r>
              <w:t>1.1</w:t>
            </w:r>
          </w:p>
        </w:tc>
        <w:tc>
          <w:tcPr>
            <w:tcW w:w="5487" w:type="dxa"/>
          </w:tcPr>
          <w:p w:rsidR="007C2BB8" w:rsidRDefault="007C2BB8">
            <w:pPr>
              <w:pStyle w:val="ConsPlusNormal"/>
            </w:pPr>
            <w:r>
              <w:t>Предоставляет преимущество по продаже товаров, выполнению работ, оказанию услуг субъекту (группе субъектов) предпринимательской деятельности</w:t>
            </w:r>
          </w:p>
        </w:tc>
        <w:tc>
          <w:tcPr>
            <w:tcW w:w="1276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701" w:type="dxa"/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561" w:type="dxa"/>
          </w:tcPr>
          <w:p w:rsidR="007C2BB8" w:rsidRDefault="007C2BB8">
            <w:pPr>
              <w:pStyle w:val="ConsPlusNormal"/>
            </w:pPr>
            <w:r>
              <w:t>1.2</w:t>
            </w:r>
          </w:p>
        </w:tc>
        <w:tc>
          <w:tcPr>
            <w:tcW w:w="5487" w:type="dxa"/>
          </w:tcPr>
          <w:p w:rsidR="007C2BB8" w:rsidRDefault="007C2BB8">
            <w:pPr>
              <w:pStyle w:val="ConsPlusNormal"/>
            </w:pPr>
            <w:r>
              <w:t>Ограничивает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276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701" w:type="dxa"/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561" w:type="dxa"/>
          </w:tcPr>
          <w:p w:rsidR="007C2BB8" w:rsidRDefault="007C2BB8">
            <w:pPr>
              <w:pStyle w:val="ConsPlusNormal"/>
            </w:pPr>
            <w:r>
              <w:t>1.3</w:t>
            </w:r>
          </w:p>
        </w:tc>
        <w:tc>
          <w:tcPr>
            <w:tcW w:w="5487" w:type="dxa"/>
          </w:tcPr>
          <w:p w:rsidR="007C2BB8" w:rsidRDefault="007C2BB8">
            <w:pPr>
              <w:pStyle w:val="ConsPlusNormal"/>
            </w:pPr>
            <w:r>
              <w:t>Вводит требование по получению разрешения или согласования в качестве условия для начала или продолжения деятельности</w:t>
            </w:r>
          </w:p>
        </w:tc>
        <w:tc>
          <w:tcPr>
            <w:tcW w:w="1276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701" w:type="dxa"/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561" w:type="dxa"/>
          </w:tcPr>
          <w:p w:rsidR="007C2BB8" w:rsidRDefault="007C2BB8">
            <w:pPr>
              <w:pStyle w:val="ConsPlusNormal"/>
            </w:pPr>
            <w:r>
              <w:t>1.4</w:t>
            </w:r>
          </w:p>
        </w:tc>
        <w:tc>
          <w:tcPr>
            <w:tcW w:w="5487" w:type="dxa"/>
          </w:tcPr>
          <w:p w:rsidR="007C2BB8" w:rsidRDefault="007C2BB8">
            <w:pPr>
              <w:pStyle w:val="ConsPlusNormal"/>
            </w:pPr>
            <w:r>
              <w:t>Создает географический барьер, ограничивающий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276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701" w:type="dxa"/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561" w:type="dxa"/>
          </w:tcPr>
          <w:p w:rsidR="007C2BB8" w:rsidRDefault="007C2BB8">
            <w:pPr>
              <w:pStyle w:val="ConsPlusNormal"/>
            </w:pPr>
            <w:r>
              <w:t>2</w:t>
            </w:r>
          </w:p>
        </w:tc>
        <w:tc>
          <w:tcPr>
            <w:tcW w:w="8464" w:type="dxa"/>
            <w:gridSpan w:val="3"/>
          </w:tcPr>
          <w:p w:rsidR="007C2BB8" w:rsidRDefault="007C2BB8">
            <w:pPr>
              <w:pStyle w:val="ConsPlusNormal"/>
            </w:pPr>
            <w:r>
              <w:t>Ограничение способности субъектов предпринимательской деятельности вести конкуренцию</w:t>
            </w:r>
          </w:p>
        </w:tc>
      </w:tr>
      <w:tr w:rsidR="007C2BB8">
        <w:tc>
          <w:tcPr>
            <w:tcW w:w="561" w:type="dxa"/>
          </w:tcPr>
          <w:p w:rsidR="007C2BB8" w:rsidRDefault="007C2BB8">
            <w:pPr>
              <w:pStyle w:val="ConsPlusNormal"/>
            </w:pPr>
            <w:r>
              <w:t>2.1</w:t>
            </w:r>
          </w:p>
        </w:tc>
        <w:tc>
          <w:tcPr>
            <w:tcW w:w="5487" w:type="dxa"/>
          </w:tcPr>
          <w:p w:rsidR="007C2BB8" w:rsidRDefault="007C2BB8">
            <w:pPr>
              <w:pStyle w:val="ConsPlusNormal"/>
            </w:pPr>
            <w:r>
              <w:t>Ограничивает возможность субъектов предпринимательской деятельности устанавливать цены на товары, работы или услуги</w:t>
            </w:r>
          </w:p>
        </w:tc>
        <w:tc>
          <w:tcPr>
            <w:tcW w:w="1276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701" w:type="dxa"/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561" w:type="dxa"/>
          </w:tcPr>
          <w:p w:rsidR="007C2BB8" w:rsidRDefault="007C2BB8">
            <w:pPr>
              <w:pStyle w:val="ConsPlusNormal"/>
            </w:pPr>
            <w:r>
              <w:t>2.2</w:t>
            </w:r>
          </w:p>
        </w:tc>
        <w:tc>
          <w:tcPr>
            <w:tcW w:w="5487" w:type="dxa"/>
          </w:tcPr>
          <w:p w:rsidR="007C2BB8" w:rsidRDefault="007C2BB8">
            <w:pPr>
              <w:pStyle w:val="ConsPlusNormal"/>
            </w:pPr>
            <w:r>
              <w:t>Ограничивает свободу субъектов предпринимательской деятельности осуществлять рекламу или маркетинг</w:t>
            </w:r>
          </w:p>
        </w:tc>
        <w:tc>
          <w:tcPr>
            <w:tcW w:w="1276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701" w:type="dxa"/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2B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both"/>
            </w:pPr>
            <w:r>
              <w:t>8.2. Обоснование необходимости введения указанных положений:</w:t>
            </w:r>
          </w:p>
          <w:p w:rsidR="007C2BB8" w:rsidRDefault="007C2BB8">
            <w:pPr>
              <w:pStyle w:val="ConsPlusNormal"/>
              <w:jc w:val="both"/>
            </w:pPr>
            <w:r>
              <w:t>8.3. Расчет риска отрицательного воздействия на состояние конкуренции:</w:t>
            </w:r>
          </w:p>
          <w:p w:rsidR="007C2BB8" w:rsidRDefault="007C2BB8">
            <w:pPr>
              <w:pStyle w:val="ConsPlusNormal"/>
              <w:jc w:val="both"/>
            </w:pPr>
            <w:r>
              <w:t>Количество лиц, осуществляющих предпринимательскую деятельность в регулируемой сфере: ______;</w:t>
            </w:r>
          </w:p>
          <w:p w:rsidR="007C2BB8" w:rsidRDefault="007C2BB8">
            <w:pPr>
              <w:pStyle w:val="ConsPlusNormal"/>
              <w:jc w:val="both"/>
            </w:pPr>
            <w:r>
              <w:t>из них соответствуют требованиям предлагаемого регулирования: ______.</w:t>
            </w:r>
          </w:p>
          <w:p w:rsidR="007C2BB8" w:rsidRDefault="007C2BB8">
            <w:pPr>
              <w:pStyle w:val="ConsPlusNormal"/>
              <w:jc w:val="both"/>
            </w:pPr>
            <w:r>
              <w:t>8.4 Вывод о степени риска отрицательного воздействия на состояние конкуренции:</w:t>
            </w:r>
          </w:p>
          <w:p w:rsidR="007C2BB8" w:rsidRDefault="007C2BB8">
            <w:pPr>
              <w:pStyle w:val="ConsPlusNormal"/>
              <w:jc w:val="both"/>
            </w:pPr>
            <w:r>
              <w:t>Если доля лиц, указанных в п. 8.3 сводного отчета:</w:t>
            </w:r>
          </w:p>
          <w:p w:rsidR="007C2BB8" w:rsidRDefault="007C2BB8">
            <w:pPr>
              <w:pStyle w:val="ConsPlusNormal"/>
              <w:jc w:val="both"/>
            </w:pPr>
            <w:r>
              <w:t>менее 50% - высокая степень риска отрицательного воздействия;</w:t>
            </w:r>
          </w:p>
          <w:p w:rsidR="007C2BB8" w:rsidRDefault="007C2BB8">
            <w:pPr>
              <w:pStyle w:val="ConsPlusNormal"/>
              <w:jc w:val="both"/>
            </w:pPr>
            <w:r>
              <w:t>от 50 до 80% - средняя степень риска отрицательного воздействия;</w:t>
            </w:r>
          </w:p>
          <w:p w:rsidR="007C2BB8" w:rsidRDefault="007C2BB8">
            <w:pPr>
              <w:pStyle w:val="ConsPlusNormal"/>
              <w:jc w:val="both"/>
            </w:pPr>
            <w:r>
              <w:t>более 80% - низкая степень риска отрицательного воздействия.</w:t>
            </w:r>
          </w:p>
          <w:p w:rsidR="007C2BB8" w:rsidRDefault="007C2BB8">
            <w:pPr>
              <w:pStyle w:val="ConsPlusNormal"/>
            </w:pPr>
          </w:p>
          <w:p w:rsidR="007C2BB8" w:rsidRDefault="007C2BB8">
            <w:pPr>
              <w:pStyle w:val="ConsPlusNormal"/>
              <w:jc w:val="both"/>
            </w:pPr>
            <w:r>
              <w:t>9. Новые функции, полномочия, обязанности и права органов местного самоуправления городского округа или сведения об их изменении, а также порядок их реализации:</w:t>
            </w: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7"/>
        <w:gridCol w:w="340"/>
        <w:gridCol w:w="1387"/>
        <w:gridCol w:w="1762"/>
        <w:gridCol w:w="1928"/>
        <w:gridCol w:w="1602"/>
      </w:tblGrid>
      <w:tr w:rsidR="007C2BB8">
        <w:tc>
          <w:tcPr>
            <w:tcW w:w="2277" w:type="dxa"/>
            <w:gridSpan w:val="2"/>
            <w:vMerge w:val="restart"/>
          </w:tcPr>
          <w:p w:rsidR="007C2BB8" w:rsidRDefault="007C2BB8">
            <w:pPr>
              <w:pStyle w:val="ConsPlusNormal"/>
              <w:jc w:val="center"/>
            </w:pPr>
            <w:r>
              <w:lastRenderedPageBreak/>
              <w:t>9.1. Наименование функции (полномочия, обязанности или права)</w:t>
            </w:r>
          </w:p>
        </w:tc>
        <w:tc>
          <w:tcPr>
            <w:tcW w:w="1387" w:type="dxa"/>
            <w:vMerge w:val="restart"/>
          </w:tcPr>
          <w:p w:rsidR="007C2BB8" w:rsidRDefault="007C2BB8">
            <w:pPr>
              <w:pStyle w:val="ConsPlusNormal"/>
              <w:jc w:val="center"/>
            </w:pPr>
            <w:r>
              <w:t>9.2. Характер функции (новая/изменяемая/отменяемая)</w:t>
            </w:r>
          </w:p>
        </w:tc>
        <w:tc>
          <w:tcPr>
            <w:tcW w:w="5292" w:type="dxa"/>
            <w:gridSpan w:val="3"/>
          </w:tcPr>
          <w:p w:rsidR="007C2BB8" w:rsidRDefault="007C2BB8">
            <w:pPr>
              <w:pStyle w:val="ConsPlusNormal"/>
              <w:jc w:val="center"/>
            </w:pPr>
            <w:r>
              <w:t>9.3. Количественная оценка расходов и возможных поступлений, млн рублей</w:t>
            </w:r>
          </w:p>
        </w:tc>
      </w:tr>
      <w:tr w:rsidR="007C2BB8">
        <w:tc>
          <w:tcPr>
            <w:tcW w:w="2277" w:type="dxa"/>
            <w:gridSpan w:val="2"/>
            <w:vMerge/>
          </w:tcPr>
          <w:p w:rsidR="007C2BB8" w:rsidRDefault="007C2BB8"/>
        </w:tc>
        <w:tc>
          <w:tcPr>
            <w:tcW w:w="1387" w:type="dxa"/>
            <w:vMerge/>
          </w:tcPr>
          <w:p w:rsidR="007C2BB8" w:rsidRDefault="007C2BB8"/>
        </w:tc>
        <w:tc>
          <w:tcPr>
            <w:tcW w:w="1762" w:type="dxa"/>
          </w:tcPr>
          <w:p w:rsidR="007C2BB8" w:rsidRDefault="007C2BB8">
            <w:pPr>
              <w:pStyle w:val="ConsPlusNormal"/>
              <w:jc w:val="center"/>
            </w:pPr>
            <w:r>
              <w:t>Единовременные расходы (от 1 до N) в ________ г.</w:t>
            </w:r>
          </w:p>
        </w:tc>
        <w:tc>
          <w:tcPr>
            <w:tcW w:w="1928" w:type="dxa"/>
          </w:tcPr>
          <w:p w:rsidR="007C2BB8" w:rsidRDefault="007C2BB8">
            <w:pPr>
              <w:pStyle w:val="ConsPlusNormal"/>
              <w:jc w:val="center"/>
            </w:pPr>
            <w:r>
              <w:t>Периодические расходы (от 1 до N) за период _______ гг.</w:t>
            </w:r>
          </w:p>
        </w:tc>
        <w:tc>
          <w:tcPr>
            <w:tcW w:w="1602" w:type="dxa"/>
          </w:tcPr>
          <w:p w:rsidR="007C2BB8" w:rsidRDefault="007C2BB8">
            <w:pPr>
              <w:pStyle w:val="ConsPlusNormal"/>
              <w:jc w:val="center"/>
            </w:pPr>
            <w:r>
              <w:t>Возможные доходы (от 1 до N) за период _______ гг.</w:t>
            </w:r>
          </w:p>
        </w:tc>
      </w:tr>
      <w:tr w:rsidR="007C2BB8">
        <w:tc>
          <w:tcPr>
            <w:tcW w:w="2277" w:type="dxa"/>
            <w:gridSpan w:val="2"/>
          </w:tcPr>
          <w:p w:rsidR="007C2BB8" w:rsidRDefault="007C2B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7C2BB8" w:rsidRDefault="007C2B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2" w:type="dxa"/>
          </w:tcPr>
          <w:p w:rsidR="007C2BB8" w:rsidRDefault="007C2B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C2BB8" w:rsidRDefault="007C2B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2" w:type="dxa"/>
          </w:tcPr>
          <w:p w:rsidR="007C2BB8" w:rsidRDefault="007C2BB8">
            <w:pPr>
              <w:pStyle w:val="ConsPlusNormal"/>
              <w:jc w:val="center"/>
            </w:pPr>
            <w:r>
              <w:t>5</w:t>
            </w:r>
          </w:p>
        </w:tc>
      </w:tr>
      <w:tr w:rsidR="007C2BB8">
        <w:tc>
          <w:tcPr>
            <w:tcW w:w="8956" w:type="dxa"/>
            <w:gridSpan w:val="6"/>
          </w:tcPr>
          <w:p w:rsidR="007C2BB8" w:rsidRDefault="007C2BB8">
            <w:pPr>
              <w:pStyle w:val="ConsPlusNormal"/>
            </w:pPr>
            <w:r>
              <w:t>В отношении варианта регулирования, рассмотренного в пункте 6.1</w:t>
            </w:r>
          </w:p>
        </w:tc>
      </w:tr>
      <w:tr w:rsidR="007C2BB8">
        <w:tc>
          <w:tcPr>
            <w:tcW w:w="1937" w:type="dxa"/>
            <w:vAlign w:val="center"/>
          </w:tcPr>
          <w:p w:rsidR="007C2BB8" w:rsidRDefault="007C2BB8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7C2BB8" w:rsidRDefault="007C2BB8">
            <w:pPr>
              <w:pStyle w:val="ConsPlusNormal"/>
            </w:pPr>
          </w:p>
        </w:tc>
        <w:tc>
          <w:tcPr>
            <w:tcW w:w="1762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928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602" w:type="dxa"/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3664" w:type="dxa"/>
            <w:gridSpan w:val="3"/>
          </w:tcPr>
          <w:p w:rsidR="007C2BB8" w:rsidRDefault="007C2BB8">
            <w:pPr>
              <w:pStyle w:val="ConsPlusNormal"/>
            </w:pPr>
            <w:r>
              <w:t>Итого:</w:t>
            </w:r>
          </w:p>
        </w:tc>
        <w:tc>
          <w:tcPr>
            <w:tcW w:w="1762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928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602" w:type="dxa"/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2B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both"/>
            </w:pPr>
            <w:r>
              <w:t>10. Устанавливаемые или изменяемые обязанности субъектов предпринимательской и инвестиционной деятельности,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 &lt;*&gt;</w:t>
            </w: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01"/>
        <w:gridCol w:w="1526"/>
        <w:gridCol w:w="1477"/>
        <w:gridCol w:w="141"/>
        <w:gridCol w:w="1477"/>
      </w:tblGrid>
      <w:tr w:rsidR="007C2BB8">
        <w:tc>
          <w:tcPr>
            <w:tcW w:w="2665" w:type="dxa"/>
            <w:vMerge w:val="restart"/>
          </w:tcPr>
          <w:p w:rsidR="007C2BB8" w:rsidRDefault="007C2BB8">
            <w:pPr>
              <w:pStyle w:val="ConsPlusNormal"/>
              <w:jc w:val="center"/>
            </w:pPr>
            <w:r>
              <w:t>10.1. Наименование обязанностей (запретов, ограничений), ответственности и преимуществ субъектов предпринимательской и инвестиционной деятельности</w:t>
            </w:r>
          </w:p>
        </w:tc>
        <w:tc>
          <w:tcPr>
            <w:tcW w:w="1701" w:type="dxa"/>
            <w:vMerge w:val="restart"/>
          </w:tcPr>
          <w:p w:rsidR="007C2BB8" w:rsidRDefault="007C2BB8">
            <w:pPr>
              <w:pStyle w:val="ConsPlusNormal"/>
              <w:jc w:val="center"/>
            </w:pPr>
            <w:r>
              <w:t>10.2. Характер обязанностей, ответственности и преимуществ (новая/изменяемая/отменяемая)</w:t>
            </w:r>
          </w:p>
        </w:tc>
        <w:tc>
          <w:tcPr>
            <w:tcW w:w="4621" w:type="dxa"/>
            <w:gridSpan w:val="4"/>
          </w:tcPr>
          <w:p w:rsidR="007C2BB8" w:rsidRDefault="007C2BB8">
            <w:pPr>
              <w:pStyle w:val="ConsPlusNormal"/>
              <w:jc w:val="center"/>
            </w:pPr>
            <w:r>
              <w:t>10.3. Количественная оценка расходов и возможных поступлений, млн рублей</w:t>
            </w:r>
          </w:p>
        </w:tc>
      </w:tr>
      <w:tr w:rsidR="007C2BB8">
        <w:tc>
          <w:tcPr>
            <w:tcW w:w="2665" w:type="dxa"/>
            <w:vMerge/>
          </w:tcPr>
          <w:p w:rsidR="007C2BB8" w:rsidRDefault="007C2BB8"/>
        </w:tc>
        <w:tc>
          <w:tcPr>
            <w:tcW w:w="1701" w:type="dxa"/>
            <w:vMerge/>
          </w:tcPr>
          <w:p w:rsidR="007C2BB8" w:rsidRDefault="007C2BB8"/>
        </w:tc>
        <w:tc>
          <w:tcPr>
            <w:tcW w:w="1526" w:type="dxa"/>
          </w:tcPr>
          <w:p w:rsidR="007C2BB8" w:rsidRDefault="007C2BB8">
            <w:pPr>
              <w:pStyle w:val="ConsPlusNormal"/>
              <w:jc w:val="center"/>
            </w:pPr>
            <w:r>
              <w:t>Единовременные расходы (от 1 до N) в _ г.</w:t>
            </w:r>
          </w:p>
        </w:tc>
        <w:tc>
          <w:tcPr>
            <w:tcW w:w="1477" w:type="dxa"/>
          </w:tcPr>
          <w:p w:rsidR="007C2BB8" w:rsidRDefault="007C2BB8">
            <w:pPr>
              <w:pStyle w:val="ConsPlusNormal"/>
              <w:jc w:val="center"/>
            </w:pPr>
            <w:r>
              <w:t>Периодические расходы (от 1 до N) за период ______ гг.</w:t>
            </w:r>
          </w:p>
        </w:tc>
        <w:tc>
          <w:tcPr>
            <w:tcW w:w="1618" w:type="dxa"/>
            <w:gridSpan w:val="2"/>
          </w:tcPr>
          <w:p w:rsidR="007C2BB8" w:rsidRDefault="007C2BB8">
            <w:pPr>
              <w:pStyle w:val="ConsPlusNormal"/>
              <w:jc w:val="center"/>
            </w:pPr>
            <w:r>
              <w:t>Возможные доходы (от 1 до N) за период _______ гг.</w:t>
            </w:r>
          </w:p>
        </w:tc>
      </w:tr>
      <w:tr w:rsidR="007C2BB8">
        <w:tc>
          <w:tcPr>
            <w:tcW w:w="2665" w:type="dxa"/>
          </w:tcPr>
          <w:p w:rsidR="007C2BB8" w:rsidRDefault="007C2B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2BB8" w:rsidRDefault="007C2B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7C2BB8" w:rsidRDefault="007C2B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7" w:type="dxa"/>
          </w:tcPr>
          <w:p w:rsidR="007C2BB8" w:rsidRDefault="007C2B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18" w:type="dxa"/>
            <w:gridSpan w:val="2"/>
          </w:tcPr>
          <w:p w:rsidR="007C2BB8" w:rsidRDefault="007C2BB8">
            <w:pPr>
              <w:pStyle w:val="ConsPlusNormal"/>
              <w:jc w:val="center"/>
            </w:pPr>
            <w:r>
              <w:t>5</w:t>
            </w:r>
          </w:p>
        </w:tc>
      </w:tr>
      <w:tr w:rsidR="007C2BB8">
        <w:tc>
          <w:tcPr>
            <w:tcW w:w="8987" w:type="dxa"/>
            <w:gridSpan w:val="6"/>
          </w:tcPr>
          <w:p w:rsidR="007C2BB8" w:rsidRDefault="007C2BB8">
            <w:pPr>
              <w:pStyle w:val="ConsPlusNormal"/>
            </w:pPr>
            <w:r>
              <w:t>В отношении варианта регулирования, рассмотренного в пункте 6.1</w:t>
            </w:r>
          </w:p>
        </w:tc>
      </w:tr>
      <w:tr w:rsidR="007C2BB8">
        <w:tc>
          <w:tcPr>
            <w:tcW w:w="2665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701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526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618" w:type="dxa"/>
            <w:gridSpan w:val="2"/>
          </w:tcPr>
          <w:p w:rsidR="007C2BB8" w:rsidRDefault="007C2BB8">
            <w:pPr>
              <w:pStyle w:val="ConsPlusNormal"/>
            </w:pPr>
          </w:p>
        </w:tc>
        <w:tc>
          <w:tcPr>
            <w:tcW w:w="1477" w:type="dxa"/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4366" w:type="dxa"/>
            <w:gridSpan w:val="2"/>
          </w:tcPr>
          <w:p w:rsidR="007C2BB8" w:rsidRDefault="007C2BB8">
            <w:pPr>
              <w:pStyle w:val="ConsPlusNormal"/>
            </w:pPr>
            <w:r>
              <w:t>Итого:</w:t>
            </w:r>
          </w:p>
        </w:tc>
        <w:tc>
          <w:tcPr>
            <w:tcW w:w="1526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618" w:type="dxa"/>
            <w:gridSpan w:val="2"/>
          </w:tcPr>
          <w:p w:rsidR="007C2BB8" w:rsidRDefault="007C2BB8">
            <w:pPr>
              <w:pStyle w:val="ConsPlusNormal"/>
            </w:pPr>
          </w:p>
        </w:tc>
        <w:tc>
          <w:tcPr>
            <w:tcW w:w="1477" w:type="dxa"/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2B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both"/>
            </w:pPr>
            <w:r>
              <w:t>10.4. Порядок организации исполнения новых или изменяемых ранее предусмотренных нормативными правовыми актами края обязанностей, запретов и ограничений для субъектов предпринимательской и инвестиционной деятельности, оценки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      </w:r>
          </w:p>
          <w:p w:rsidR="007C2BB8" w:rsidRDefault="007C2BB8">
            <w:pPr>
              <w:pStyle w:val="ConsPlusNormal"/>
            </w:pPr>
          </w:p>
          <w:p w:rsidR="007C2BB8" w:rsidRDefault="007C2BB8">
            <w:pPr>
              <w:pStyle w:val="ConsPlusNormal"/>
              <w:jc w:val="both"/>
            </w:pPr>
            <w:r>
              <w:t>11. Риски решения проблемы предложенным способом регулирования и риски негативных последствий: &lt;*&gt;</w:t>
            </w: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3"/>
        <w:gridCol w:w="2079"/>
        <w:gridCol w:w="1602"/>
        <w:gridCol w:w="1556"/>
        <w:gridCol w:w="1644"/>
      </w:tblGrid>
      <w:tr w:rsidR="007C2BB8">
        <w:tc>
          <w:tcPr>
            <w:tcW w:w="2113" w:type="dxa"/>
          </w:tcPr>
          <w:p w:rsidR="007C2BB8" w:rsidRDefault="007C2BB8">
            <w:pPr>
              <w:pStyle w:val="ConsPlusNormal"/>
              <w:jc w:val="center"/>
            </w:pPr>
            <w:r>
              <w:t xml:space="preserve">11.1. Основные риски решения </w:t>
            </w:r>
            <w:r>
              <w:lastRenderedPageBreak/>
              <w:t>проблемы предложенным способом и риски негативных последствий</w:t>
            </w:r>
          </w:p>
        </w:tc>
        <w:tc>
          <w:tcPr>
            <w:tcW w:w="2079" w:type="dxa"/>
          </w:tcPr>
          <w:p w:rsidR="007C2BB8" w:rsidRDefault="007C2BB8">
            <w:pPr>
              <w:pStyle w:val="ConsPlusNormal"/>
              <w:jc w:val="center"/>
            </w:pPr>
            <w:r>
              <w:lastRenderedPageBreak/>
              <w:t xml:space="preserve">11.2. Оценка вероятности </w:t>
            </w:r>
            <w:r>
              <w:lastRenderedPageBreak/>
              <w:t>наступления рисков (высокая/средняя/низкая))</w:t>
            </w:r>
          </w:p>
        </w:tc>
        <w:tc>
          <w:tcPr>
            <w:tcW w:w="1602" w:type="dxa"/>
          </w:tcPr>
          <w:p w:rsidR="007C2BB8" w:rsidRDefault="007C2BB8">
            <w:pPr>
              <w:pStyle w:val="ConsPlusNormal"/>
              <w:jc w:val="center"/>
            </w:pPr>
            <w:r>
              <w:lastRenderedPageBreak/>
              <w:t xml:space="preserve">11.3. Степень влияния </w:t>
            </w:r>
            <w:r>
              <w:lastRenderedPageBreak/>
              <w:t>рисков (высокая/средняя/низкая)</w:t>
            </w:r>
          </w:p>
        </w:tc>
        <w:tc>
          <w:tcPr>
            <w:tcW w:w="1556" w:type="dxa"/>
          </w:tcPr>
          <w:p w:rsidR="007C2BB8" w:rsidRDefault="007C2BB8">
            <w:pPr>
              <w:pStyle w:val="ConsPlusNormal"/>
              <w:jc w:val="center"/>
            </w:pPr>
            <w:r>
              <w:lastRenderedPageBreak/>
              <w:t xml:space="preserve">11.3. Методы контроля </w:t>
            </w:r>
            <w:r>
              <w:lastRenderedPageBreak/>
              <w:t>рисков</w:t>
            </w:r>
          </w:p>
        </w:tc>
        <w:tc>
          <w:tcPr>
            <w:tcW w:w="1644" w:type="dxa"/>
          </w:tcPr>
          <w:p w:rsidR="007C2BB8" w:rsidRDefault="007C2BB8">
            <w:pPr>
              <w:pStyle w:val="ConsPlusNormal"/>
              <w:jc w:val="center"/>
            </w:pPr>
            <w:r>
              <w:lastRenderedPageBreak/>
              <w:t xml:space="preserve">11.4. Степень контроля </w:t>
            </w:r>
            <w:r>
              <w:lastRenderedPageBreak/>
              <w:t>рисков (полный/частичный/отсутствует)</w:t>
            </w:r>
          </w:p>
        </w:tc>
      </w:tr>
      <w:tr w:rsidR="007C2BB8">
        <w:tc>
          <w:tcPr>
            <w:tcW w:w="2113" w:type="dxa"/>
          </w:tcPr>
          <w:p w:rsidR="007C2BB8" w:rsidRDefault="007C2BB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79" w:type="dxa"/>
          </w:tcPr>
          <w:p w:rsidR="007C2BB8" w:rsidRDefault="007C2B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2" w:type="dxa"/>
          </w:tcPr>
          <w:p w:rsidR="007C2BB8" w:rsidRDefault="007C2B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7C2BB8" w:rsidRDefault="007C2B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C2BB8" w:rsidRDefault="007C2BB8">
            <w:pPr>
              <w:pStyle w:val="ConsPlusNormal"/>
              <w:jc w:val="center"/>
            </w:pPr>
            <w:r>
              <w:t>5</w:t>
            </w:r>
          </w:p>
        </w:tc>
      </w:tr>
      <w:tr w:rsidR="007C2BB8">
        <w:tc>
          <w:tcPr>
            <w:tcW w:w="2113" w:type="dxa"/>
          </w:tcPr>
          <w:p w:rsidR="007C2BB8" w:rsidRDefault="007C2BB8">
            <w:pPr>
              <w:pStyle w:val="ConsPlusNormal"/>
            </w:pPr>
            <w:r>
              <w:t>(Риск N 1)</w:t>
            </w:r>
          </w:p>
        </w:tc>
        <w:tc>
          <w:tcPr>
            <w:tcW w:w="2079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602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556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644" w:type="dxa"/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2113" w:type="dxa"/>
          </w:tcPr>
          <w:p w:rsidR="007C2BB8" w:rsidRDefault="007C2BB8">
            <w:pPr>
              <w:pStyle w:val="ConsPlusNormal"/>
            </w:pPr>
            <w:r>
              <w:t>(Риск N N)</w:t>
            </w:r>
          </w:p>
        </w:tc>
        <w:tc>
          <w:tcPr>
            <w:tcW w:w="2079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602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556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644" w:type="dxa"/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2B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both"/>
            </w:pPr>
            <w:r>
              <w:t>12. Индикативные (ключевые) показатели. Описание методов контроля и сроки оценки эффективности избранного способа достижения цели регулирования, программы мониторинга, и иные способы (методы) оценки достижения заявленных целей регулирования &lt;*&gt;</w:t>
            </w: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3"/>
        <w:gridCol w:w="2253"/>
        <w:gridCol w:w="2253"/>
        <w:gridCol w:w="2255"/>
      </w:tblGrid>
      <w:tr w:rsidR="007C2BB8">
        <w:tc>
          <w:tcPr>
            <w:tcW w:w="2253" w:type="dxa"/>
          </w:tcPr>
          <w:p w:rsidR="007C2BB8" w:rsidRDefault="007C2BB8">
            <w:pPr>
              <w:pStyle w:val="ConsPlusNormal"/>
              <w:jc w:val="center"/>
            </w:pPr>
            <w:r>
              <w:t>12.1. Цели предлагаемого правового регулировании (в соответствии с разделом 5 сводного отчета)</w:t>
            </w:r>
          </w:p>
        </w:tc>
        <w:tc>
          <w:tcPr>
            <w:tcW w:w="2253" w:type="dxa"/>
          </w:tcPr>
          <w:p w:rsidR="007C2BB8" w:rsidRDefault="007C2BB8">
            <w:pPr>
              <w:pStyle w:val="ConsPlusNormal"/>
              <w:jc w:val="center"/>
            </w:pPr>
            <w:r>
              <w:t>12.2. Индикативные (ключевые) показатели достижения целей предлагаемого правового регулирования</w:t>
            </w:r>
          </w:p>
        </w:tc>
        <w:tc>
          <w:tcPr>
            <w:tcW w:w="2253" w:type="dxa"/>
          </w:tcPr>
          <w:p w:rsidR="007C2BB8" w:rsidRDefault="007C2BB8">
            <w:pPr>
              <w:pStyle w:val="ConsPlusNormal"/>
              <w:jc w:val="center"/>
            </w:pPr>
            <w:r>
              <w:t>12.3. Единицы измерения индикативных (ключевых) показателей</w:t>
            </w:r>
          </w:p>
        </w:tc>
        <w:tc>
          <w:tcPr>
            <w:tcW w:w="2255" w:type="dxa"/>
          </w:tcPr>
          <w:p w:rsidR="007C2BB8" w:rsidRDefault="007C2BB8">
            <w:pPr>
              <w:pStyle w:val="ConsPlusNormal"/>
              <w:jc w:val="center"/>
            </w:pPr>
            <w:r>
              <w:t>12.4. Целевые значения индикативных (ключевых) показателей по годам</w:t>
            </w:r>
          </w:p>
        </w:tc>
      </w:tr>
      <w:tr w:rsidR="007C2BB8">
        <w:tc>
          <w:tcPr>
            <w:tcW w:w="2253" w:type="dxa"/>
          </w:tcPr>
          <w:p w:rsidR="007C2BB8" w:rsidRDefault="007C2B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3" w:type="dxa"/>
          </w:tcPr>
          <w:p w:rsidR="007C2BB8" w:rsidRDefault="007C2B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3" w:type="dxa"/>
          </w:tcPr>
          <w:p w:rsidR="007C2BB8" w:rsidRDefault="007C2B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5" w:type="dxa"/>
          </w:tcPr>
          <w:p w:rsidR="007C2BB8" w:rsidRDefault="007C2BB8">
            <w:pPr>
              <w:pStyle w:val="ConsPlusNormal"/>
              <w:jc w:val="center"/>
            </w:pPr>
            <w:r>
              <w:t>4</w:t>
            </w:r>
          </w:p>
        </w:tc>
      </w:tr>
      <w:tr w:rsidR="007C2BB8">
        <w:tc>
          <w:tcPr>
            <w:tcW w:w="2253" w:type="dxa"/>
          </w:tcPr>
          <w:p w:rsidR="007C2BB8" w:rsidRDefault="007C2BB8">
            <w:pPr>
              <w:pStyle w:val="ConsPlusNormal"/>
            </w:pPr>
          </w:p>
        </w:tc>
        <w:tc>
          <w:tcPr>
            <w:tcW w:w="2253" w:type="dxa"/>
          </w:tcPr>
          <w:p w:rsidR="007C2BB8" w:rsidRDefault="007C2BB8">
            <w:pPr>
              <w:pStyle w:val="ConsPlusNormal"/>
            </w:pPr>
          </w:p>
        </w:tc>
        <w:tc>
          <w:tcPr>
            <w:tcW w:w="2253" w:type="dxa"/>
          </w:tcPr>
          <w:p w:rsidR="007C2BB8" w:rsidRDefault="007C2BB8">
            <w:pPr>
              <w:pStyle w:val="ConsPlusNormal"/>
            </w:pPr>
          </w:p>
        </w:tc>
        <w:tc>
          <w:tcPr>
            <w:tcW w:w="2255" w:type="dxa"/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2B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both"/>
            </w:pPr>
            <w:r>
              <w:t>12.5. Способ расчета индикативных (ключевых) показателей:</w:t>
            </w:r>
          </w:p>
          <w:p w:rsidR="007C2BB8" w:rsidRDefault="007C2BB8">
            <w:pPr>
              <w:pStyle w:val="ConsPlusNormal"/>
              <w:jc w:val="both"/>
            </w:pPr>
            <w:r>
              <w:t>12.6.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      </w:r>
          </w:p>
          <w:p w:rsidR="007C2BB8" w:rsidRDefault="007C2BB8">
            <w:pPr>
              <w:pStyle w:val="ConsPlusNormal"/>
              <w:jc w:val="both"/>
            </w:pPr>
            <w:r>
              <w:t>12.7. Описание источников информации для расчета индикативных (ключевых) показателей:</w:t>
            </w:r>
          </w:p>
          <w:p w:rsidR="007C2BB8" w:rsidRDefault="007C2BB8">
            <w:pPr>
              <w:pStyle w:val="ConsPlusNormal"/>
            </w:pPr>
          </w:p>
          <w:p w:rsidR="007C2BB8" w:rsidRDefault="007C2BB8">
            <w:pPr>
              <w:pStyle w:val="ConsPlusNormal"/>
              <w:jc w:val="both"/>
            </w:pPr>
            <w:r>
              <w:t>13. Анализ издержек и выгод предлагаемого варианта достижения цели регулирования &lt;*&gt;</w:t>
            </w:r>
          </w:p>
          <w:p w:rsidR="007C2BB8" w:rsidRDefault="007C2BB8">
            <w:pPr>
              <w:pStyle w:val="ConsPlusNormal"/>
              <w:jc w:val="both"/>
            </w:pPr>
            <w:r>
              <w:t>13.1. Оценка изменений расходов бюджета городского округа на исполнение полномочий органов местного самоуправления городского округа для реализации предлагаемого правового регулирования: - млн руб.</w:t>
            </w:r>
          </w:p>
          <w:p w:rsidR="007C2BB8" w:rsidRDefault="007C2BB8">
            <w:pPr>
              <w:pStyle w:val="ConsPlusNormal"/>
              <w:jc w:val="both"/>
            </w:pPr>
            <w:r>
              <w:t>13.2. Общий объем затрат на организационно-технические, методологические, информационные и иные мероприятия, необходимые для достижения заявленных целей регулирования: - млн руб.</w:t>
            </w:r>
          </w:p>
          <w:p w:rsidR="007C2BB8" w:rsidRDefault="007C2BB8">
            <w:pPr>
              <w:pStyle w:val="ConsPlusNormal"/>
            </w:pPr>
          </w:p>
          <w:p w:rsidR="007C2BB8" w:rsidRDefault="007C2BB8">
            <w:pPr>
              <w:pStyle w:val="ConsPlusNormal"/>
              <w:jc w:val="both"/>
            </w:pPr>
            <w:r>
              <w:t>14. Предполагаемая дата вступления в силу проекта нормативного правового акта, в отношении проекта которого проводилась ОРВ, необходимость установления переходных положений (переходного периода) &lt;*&gt;</w:t>
            </w:r>
          </w:p>
          <w:p w:rsidR="007C2BB8" w:rsidRDefault="007C2BB8">
            <w:pPr>
              <w:pStyle w:val="ConsPlusNormal"/>
              <w:jc w:val="both"/>
            </w:pPr>
            <w:r>
              <w:t>14.1. Предполагаемая дата вступления в силу нормативного правового акта (если положения вводятся в действие в разное время, указывается статья/пункт проекта акта и дата введения):</w:t>
            </w:r>
          </w:p>
          <w:p w:rsidR="007C2BB8" w:rsidRDefault="007C2BB8">
            <w:pPr>
              <w:pStyle w:val="ConsPlusNormal"/>
              <w:jc w:val="both"/>
            </w:pPr>
            <w:r>
              <w:t>14.2.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  <w:p w:rsidR="007C2BB8" w:rsidRDefault="007C2BB8">
            <w:pPr>
              <w:pStyle w:val="ConsPlusNormal"/>
              <w:jc w:val="both"/>
            </w:pPr>
            <w:r>
              <w:t xml:space="preserve">14.3.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</w:t>
            </w:r>
            <w:r>
              <w:lastRenderedPageBreak/>
              <w:t>предлагаемого правового регулирования на ранее возникшие отношения:</w:t>
            </w:r>
          </w:p>
          <w:p w:rsidR="007C2BB8" w:rsidRDefault="007C2BB8">
            <w:pPr>
              <w:pStyle w:val="ConsPlusNormal"/>
            </w:pPr>
          </w:p>
          <w:p w:rsidR="007C2BB8" w:rsidRDefault="007C2BB8">
            <w:pPr>
              <w:pStyle w:val="ConsPlusNormal"/>
              <w:jc w:val="both"/>
            </w:pPr>
            <w:r>
              <w:t>15. Сведения о размещении уведомления о проведении публичных консультаций проекта нормативного правового акта, сроках представления предложений в связи с такими размещениями, лицах, представивших предложения, результаты рассмотрения предложений</w:t>
            </w:r>
          </w:p>
          <w:p w:rsidR="007C2BB8" w:rsidRDefault="007C2BB8">
            <w:pPr>
              <w:pStyle w:val="ConsPlusNormal"/>
              <w:jc w:val="both"/>
            </w:pPr>
            <w:r>
              <w:t>15.1. Результаты проведения публичных консультаций:</w:t>
            </w:r>
          </w:p>
          <w:p w:rsidR="007C2BB8" w:rsidRDefault="007C2BB8">
            <w:pPr>
              <w:pStyle w:val="ConsPlusNormal"/>
              <w:jc w:val="both"/>
            </w:pPr>
            <w:r>
              <w:t>15.1.1 Полный электронный адрес размещения уведомления о проведении публичных консультаций проекта нормативного правового акта в информационно-телекоммуникационной сети "Интернет" (https://regulation-new.primorsky.ru/):</w:t>
            </w:r>
          </w:p>
          <w:p w:rsidR="007C2BB8" w:rsidRDefault="007C2BB8">
            <w:pPr>
              <w:pStyle w:val="ConsPlusNormal"/>
              <w:jc w:val="both"/>
            </w:pPr>
            <w:r>
              <w:t>15.1.2. Срок, в течение которого принимались предложения в связи с размещением уведомления о проведении публичных консультаций проекта нормативного правового акта: начало: ___________; окончание: _____________.</w:t>
            </w:r>
          </w:p>
          <w:p w:rsidR="007C2BB8" w:rsidRDefault="007C2BB8">
            <w:pPr>
              <w:pStyle w:val="ConsPlusNormal"/>
              <w:jc w:val="both"/>
            </w:pPr>
            <w:r>
              <w:t>15.1.3. Количество замечаний и предложений, полученных в ходе проведения публичных консультаций: ____, из них учтено: полностью: _____, учтено частично: ___.</w:t>
            </w:r>
          </w:p>
          <w:p w:rsidR="007C2BB8" w:rsidRDefault="007C2BB8">
            <w:pPr>
              <w:pStyle w:val="ConsPlusNormal"/>
              <w:jc w:val="both"/>
            </w:pPr>
            <w:r>
              <w:t>15.1.4. Количество оценок, полученных в ходе проведения публичных консультаций: ____, из них положительных: _____, отрицательных: ___.</w:t>
            </w:r>
          </w:p>
          <w:p w:rsidR="007C2BB8" w:rsidRDefault="007C2BB8">
            <w:pPr>
              <w:pStyle w:val="ConsPlusNormal"/>
              <w:jc w:val="both"/>
            </w:pPr>
            <w:r>
              <w:t>15.1.5. Сведения о физических и юридических лицах, общественных объединениях предпринимателей городского округа, иных организациях и экспертах - участниках публичных консультаций, органах исполнительной власти края, органах местного самоуправления муниципальных образований края, уведомленных о проведении публичных консультаций по проекту нормативного правового акта:</w:t>
            </w:r>
          </w:p>
          <w:p w:rsidR="007C2BB8" w:rsidRDefault="007C2BB8">
            <w:pPr>
              <w:pStyle w:val="ConsPlusNormal"/>
              <w:jc w:val="both"/>
            </w:pPr>
            <w:r>
              <w:t>15.1.6. Сведения о лицах, представивших предложения:</w:t>
            </w:r>
          </w:p>
          <w:p w:rsidR="007C2BB8" w:rsidRDefault="007C2BB8">
            <w:pPr>
              <w:pStyle w:val="ConsPlusNormal"/>
              <w:jc w:val="both"/>
            </w:pPr>
            <w:r>
              <w:t>15.1.7. Сведения о рассмотрении предложений:</w:t>
            </w:r>
          </w:p>
          <w:p w:rsidR="007C2BB8" w:rsidRDefault="007C2BB8">
            <w:pPr>
              <w:pStyle w:val="ConsPlusNormal"/>
              <w:jc w:val="both"/>
            </w:pPr>
            <w:r>
              <w:t>15.1.8. Иные сведения о размещении уведомления о проведении публичных консультаций;</w:t>
            </w:r>
          </w:p>
          <w:p w:rsidR="007C2BB8" w:rsidRDefault="007C2BB8">
            <w:pPr>
              <w:pStyle w:val="ConsPlusNormal"/>
            </w:pPr>
          </w:p>
          <w:p w:rsidR="007C2BB8" w:rsidRDefault="007C2BB8">
            <w:pPr>
              <w:pStyle w:val="ConsPlusNormal"/>
              <w:jc w:val="both"/>
            </w:pPr>
            <w:r>
              <w:t>16. Иные сведения, которые, по мнению разработчика, позволяют оценить обоснованность предлагаемого регулирования:</w:t>
            </w: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7030"/>
      </w:tblGrid>
      <w:tr w:rsidR="007C2BB8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Приложения: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1.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      </w:r>
          </w:p>
          <w:p w:rsidR="007C2BB8" w:rsidRDefault="007C2BB8">
            <w:pPr>
              <w:pStyle w:val="ConsPlusNormal"/>
            </w:pPr>
            <w:r>
              <w:t>2. Иные документы</w:t>
            </w: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2381"/>
        <w:gridCol w:w="3370"/>
      </w:tblGrid>
      <w:tr w:rsidR="007C2BB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Руководитель структурного подразделения, отраслевого (функционального) органа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center"/>
            </w:pPr>
            <w:r>
              <w:t>_______________</w:t>
            </w:r>
          </w:p>
          <w:p w:rsidR="007C2BB8" w:rsidRDefault="007C2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center"/>
            </w:pPr>
            <w:r>
              <w:t>_______________________</w:t>
            </w:r>
          </w:p>
          <w:p w:rsidR="007C2BB8" w:rsidRDefault="007C2B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C2BB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"___" __________ 20___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ind w:firstLine="540"/>
        <w:jc w:val="both"/>
      </w:pPr>
      <w:r>
        <w:t>--------------------------------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&lt;*&gt; - разделы заполняются при определении высокой или средней степени регулирующего воздействия проекта нормативного правового акта.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  <w:outlineLvl w:val="1"/>
      </w:pPr>
      <w:r>
        <w:lastRenderedPageBreak/>
        <w:t>Приложение N 3</w:t>
      </w:r>
    </w:p>
    <w:p w:rsidR="007C2BB8" w:rsidRDefault="007C2BB8">
      <w:pPr>
        <w:pStyle w:val="ConsPlusNormal"/>
        <w:jc w:val="right"/>
      </w:pPr>
      <w:r>
        <w:t>к Порядку</w:t>
      </w:r>
    </w:p>
    <w:p w:rsidR="007C2BB8" w:rsidRDefault="007C2BB8">
      <w:pPr>
        <w:pStyle w:val="ConsPlusNormal"/>
        <w:jc w:val="right"/>
      </w:pPr>
      <w:r>
        <w:t>организации и</w:t>
      </w:r>
    </w:p>
    <w:p w:rsidR="007C2BB8" w:rsidRDefault="007C2BB8">
      <w:pPr>
        <w:pStyle w:val="ConsPlusNormal"/>
        <w:jc w:val="right"/>
      </w:pPr>
      <w:r>
        <w:t>проведения оценки</w:t>
      </w:r>
    </w:p>
    <w:p w:rsidR="007C2BB8" w:rsidRDefault="007C2BB8">
      <w:pPr>
        <w:pStyle w:val="ConsPlusNormal"/>
        <w:jc w:val="right"/>
      </w:pPr>
      <w:r>
        <w:t>регулирующего</w:t>
      </w:r>
    </w:p>
    <w:p w:rsidR="007C2BB8" w:rsidRDefault="007C2BB8">
      <w:pPr>
        <w:pStyle w:val="ConsPlusNormal"/>
        <w:jc w:val="right"/>
      </w:pPr>
      <w:r>
        <w:t>воздействия проектов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 правовых</w:t>
      </w:r>
    </w:p>
    <w:p w:rsidR="007C2BB8" w:rsidRDefault="007C2BB8">
      <w:pPr>
        <w:pStyle w:val="ConsPlusNormal"/>
        <w:jc w:val="right"/>
      </w:pPr>
      <w:r>
        <w:t>актов 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right"/>
      </w:pPr>
      <w:r>
        <w:t>и экспертизы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округа,</w:t>
      </w:r>
    </w:p>
    <w:p w:rsidR="007C2BB8" w:rsidRDefault="007C2BB8">
      <w:pPr>
        <w:pStyle w:val="ConsPlusNormal"/>
        <w:jc w:val="right"/>
      </w:pPr>
      <w:r>
        <w:t>оценки фактического</w:t>
      </w:r>
    </w:p>
    <w:p w:rsidR="007C2BB8" w:rsidRDefault="007C2BB8">
      <w:pPr>
        <w:pStyle w:val="ConsPlusNormal"/>
        <w:jc w:val="right"/>
      </w:pPr>
      <w:r>
        <w:t>воздействия 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Title"/>
        <w:jc w:val="center"/>
      </w:pPr>
      <w:bookmarkStart w:id="31" w:name="P644"/>
      <w:bookmarkEnd w:id="31"/>
      <w:r>
        <w:t>РЕКОМЕНДУЕМЫЙ ПЕРЕЧЕНЬ ВОПРОСОВ</w:t>
      </w:r>
    </w:p>
    <w:p w:rsidR="007C2BB8" w:rsidRDefault="007C2BB8">
      <w:pPr>
        <w:pStyle w:val="ConsPlusTitle"/>
        <w:jc w:val="center"/>
      </w:pPr>
      <w:r>
        <w:t>В РАМКАХ ПРОВЕДЕНИЯ ПУБЛИЧНЫХ КОНСУЛЬТАЦИЙ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ind w:firstLine="540"/>
        <w:jc w:val="both"/>
      </w:pPr>
      <w:r>
        <w:t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 порядок реализации полномочий органов местного самоуправления Арсеньевского городского округа (далее - городской округ) в отношениях с субъектами предпринимательской и инвестиционной деятельности.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3. Сведения о целях предлагаемого правового регулирования и обоснование их соответствия действующему законодательству.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 Оценка расходов бюджета городского округа на исполнение полномочий органов местного самоуправления городского округа края для реализации предлагаемого правового регулирования.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5.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6. Сведения об устанавливаемых, изменяемых или отменяемых мерах ответственности субъектов предпринимательской и инвестиционной деятельности предлагаемым правовым регулированием.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7.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8.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lastRenderedPageBreak/>
        <w:t>9. Оценка рисков невозможности решения проблемы предложенным способом, рисков непредвиденных негативных последствий.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10. Сведения о результатах публичных консультаций с субъектами предпринимательской и инвестиционной деятельности, включая предложения о возможных выгодах и затратах предлагаемого регулирования, альтернативных способах решения проблемы и оценки последствий предлагаемого регулирования.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11. 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городского округа, возникновению которых способствуют положения проекта НПА, поправок к проекту НПА.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7C2BB8" w:rsidRDefault="007C2BB8">
      <w:pPr>
        <w:pStyle w:val="ConsPlusNormal"/>
        <w:jc w:val="right"/>
        <w:outlineLvl w:val="1"/>
      </w:pPr>
      <w:r>
        <w:lastRenderedPageBreak/>
        <w:t>Приложение N 4</w:t>
      </w:r>
    </w:p>
    <w:p w:rsidR="007C2BB8" w:rsidRDefault="007C2BB8">
      <w:pPr>
        <w:pStyle w:val="ConsPlusNormal"/>
        <w:jc w:val="right"/>
      </w:pPr>
      <w:r>
        <w:t>к Порядку</w:t>
      </w:r>
    </w:p>
    <w:p w:rsidR="007C2BB8" w:rsidRDefault="007C2BB8">
      <w:pPr>
        <w:pStyle w:val="ConsPlusNormal"/>
        <w:jc w:val="right"/>
      </w:pPr>
      <w:r>
        <w:t>организации и</w:t>
      </w:r>
    </w:p>
    <w:p w:rsidR="007C2BB8" w:rsidRDefault="007C2BB8">
      <w:pPr>
        <w:pStyle w:val="ConsPlusNormal"/>
        <w:jc w:val="right"/>
      </w:pPr>
      <w:r>
        <w:t>проведения оценки</w:t>
      </w:r>
    </w:p>
    <w:p w:rsidR="007C2BB8" w:rsidRDefault="007C2BB8">
      <w:pPr>
        <w:pStyle w:val="ConsPlusNormal"/>
        <w:jc w:val="right"/>
      </w:pPr>
      <w:r>
        <w:t>регулирующего</w:t>
      </w:r>
    </w:p>
    <w:p w:rsidR="007C2BB8" w:rsidRDefault="007C2BB8">
      <w:pPr>
        <w:pStyle w:val="ConsPlusNormal"/>
        <w:jc w:val="right"/>
      </w:pPr>
      <w:r>
        <w:t>воздействия проектов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 правовых</w:t>
      </w:r>
    </w:p>
    <w:p w:rsidR="007C2BB8" w:rsidRDefault="007C2BB8">
      <w:pPr>
        <w:pStyle w:val="ConsPlusNormal"/>
        <w:jc w:val="right"/>
      </w:pPr>
      <w:r>
        <w:t>актов 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right"/>
      </w:pPr>
      <w:r>
        <w:t>и экспертизы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округа,</w:t>
      </w:r>
    </w:p>
    <w:p w:rsidR="007C2BB8" w:rsidRDefault="007C2BB8">
      <w:pPr>
        <w:pStyle w:val="ConsPlusNormal"/>
        <w:jc w:val="right"/>
      </w:pPr>
      <w:r>
        <w:t>оценки фактического</w:t>
      </w:r>
    </w:p>
    <w:p w:rsidR="007C2BB8" w:rsidRDefault="007C2BB8">
      <w:pPr>
        <w:pStyle w:val="ConsPlusNormal"/>
        <w:jc w:val="right"/>
      </w:pPr>
      <w:r>
        <w:t>воздействия 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</w:pPr>
      <w:r>
        <w:t>Форма</w:t>
      </w:r>
    </w:p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0"/>
        <w:gridCol w:w="4230"/>
      </w:tblGrid>
      <w:tr w:rsidR="007C2BB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center"/>
            </w:pPr>
            <w:bookmarkStart w:id="32" w:name="P687"/>
            <w:bookmarkEnd w:id="32"/>
            <w:r>
              <w:t>ЗАКЛЮЧЕНИЕ</w:t>
            </w:r>
          </w:p>
          <w:p w:rsidR="007C2BB8" w:rsidRDefault="007C2BB8">
            <w:pPr>
              <w:pStyle w:val="ConsPlusNormal"/>
              <w:jc w:val="center"/>
            </w:pPr>
            <w:r>
              <w:t>ОБ ЭКСПЕРТИЗЕ НОРМАТИВНОГО ПРАВОВОГО АКТА АРСЕНЬЕВСКОГО ГОРОДСКОГО ОКРУГА</w:t>
            </w:r>
          </w:p>
        </w:tc>
      </w:tr>
      <w:tr w:rsidR="007C2BB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ind w:firstLine="283"/>
              <w:jc w:val="both"/>
            </w:pPr>
            <w:r>
              <w:t>1. Общие сведения: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1.1 Основные реквизиты нормативного правового акта (далее - НПА).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- полное наименование НПА.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1.2 Дата вступления в силу НПА.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- число, месяц год вступления НПА в силу.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1.3. Установленный переходный период и (или) отсрочка введения НПА, распространения установленного им регулирования на ранее возникшие отношения.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- сроки переходного периода вступления НПА в силу.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1.4 Структурные подразделения, отраслевые (функциональные) органы администрации городского округа, осуществляющие экспертизу НПА, к компетенции и полномочиям которого относится исследуемая сфера правового регулирования (далее - регулирующий орган).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- наименование структурного подразделения, отраслевого (функционального) органа администрации городского округа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1.5 Инициатор проведения экспертизы НПА: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- наименование субъекта, инициатора проведения экспертизы НПА.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1.6. Сфера государственного регулирования.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- краткое описание необходимости принятия, соответствующего НПА.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1.7. Данным актом установлены: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- описание предмета регулирования, предусмотренного НПА.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2. При проведении экспертизы НПА устанавливается: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а) наличие в НПА избыточных требований по подготовке и (или) предоставлению документов (информации);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 xml:space="preserve">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</w:t>
            </w:r>
            <w:r>
              <w:lastRenderedPageBreak/>
              <w:t>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деятельности;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г) отсутствие необходимых организационных или технических условий, приводящее к невозможности реализации органами местного самоуправления городского округа установленных функций в отношении субъектов предпринимательской и инвестиционной деятельности.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По результатам проведения экспертизы НПА регулирующим органом делается вывод: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- о содержании (либо отсутствии положений), необоснованно затрудняющих осуществление предпринимательской и инвестиционной деятельности.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- о необходимости: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отмены НПА или его отдельных положений, необоснованно затрудняющих осуществление предпринимательской и инвестиционной деятельности;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оптимизации НПА;</w:t>
            </w:r>
          </w:p>
          <w:p w:rsidR="007C2BB8" w:rsidRDefault="007C2BB8">
            <w:pPr>
              <w:pStyle w:val="ConsPlusNormal"/>
              <w:ind w:firstLine="283"/>
              <w:jc w:val="both"/>
            </w:pPr>
            <w:r>
              <w:t>введении нового государственного регулирования.</w:t>
            </w:r>
          </w:p>
        </w:tc>
      </w:tr>
      <w:tr w:rsidR="007C2BB8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lastRenderedPageBreak/>
              <w:t>Информация об исполнителях:</w:t>
            </w:r>
          </w:p>
          <w:p w:rsidR="007C2BB8" w:rsidRDefault="007C2BB8">
            <w:pPr>
              <w:pStyle w:val="ConsPlusNormal"/>
            </w:pPr>
            <w:r>
              <w:t>Ф.И.О., телефон, адрес электронной почты исполнителя проекта заключения о проведении экспертизы нормативного правового акта)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Руководитель структурного подразделения, отраслевого (функционального) органа администрации городского округа</w:t>
            </w:r>
          </w:p>
          <w:p w:rsidR="007C2BB8" w:rsidRDefault="007C2BB8">
            <w:pPr>
              <w:pStyle w:val="ConsPlusNormal"/>
            </w:pPr>
            <w:r>
              <w:t>(подпись руководителя структурного подразделения, отраслевого (функционального) органа администрации городского округа, курировавшего разработку проекта заключения о проведении экспертизы нормативного правового акта)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Руководитель структурного подразделения, отраслевого (функционального) органа администрации городского округа</w:t>
            </w:r>
          </w:p>
          <w:p w:rsidR="007C2BB8" w:rsidRDefault="007C2BB8">
            <w:pPr>
              <w:pStyle w:val="ConsPlusNormal"/>
            </w:pPr>
            <w:r>
              <w:t>(подпись руководителя уполномоченного органа администрации городского округа, осуществляющего функции контроля качества исполнения процедур и подготовки заключений о проведении экспертизы нормативного правового акта)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right"/>
        <w:outlineLvl w:val="1"/>
      </w:pPr>
    </w:p>
    <w:p w:rsidR="007C2BB8" w:rsidRDefault="007C2BB8">
      <w:pPr>
        <w:pStyle w:val="ConsPlusNormal"/>
        <w:jc w:val="right"/>
        <w:outlineLvl w:val="1"/>
      </w:pPr>
      <w:r>
        <w:lastRenderedPageBreak/>
        <w:t>Приложение N 5</w:t>
      </w:r>
    </w:p>
    <w:p w:rsidR="007C2BB8" w:rsidRDefault="007C2BB8">
      <w:pPr>
        <w:pStyle w:val="ConsPlusNormal"/>
        <w:jc w:val="right"/>
      </w:pPr>
      <w:r>
        <w:t>к Порядку</w:t>
      </w:r>
    </w:p>
    <w:p w:rsidR="007C2BB8" w:rsidRDefault="007C2BB8">
      <w:pPr>
        <w:pStyle w:val="ConsPlusNormal"/>
        <w:jc w:val="right"/>
      </w:pPr>
      <w:r>
        <w:t>организации и</w:t>
      </w:r>
    </w:p>
    <w:p w:rsidR="007C2BB8" w:rsidRDefault="007C2BB8">
      <w:pPr>
        <w:pStyle w:val="ConsPlusNormal"/>
        <w:jc w:val="right"/>
      </w:pPr>
      <w:r>
        <w:t>проведения оценки</w:t>
      </w:r>
    </w:p>
    <w:p w:rsidR="007C2BB8" w:rsidRDefault="007C2BB8">
      <w:pPr>
        <w:pStyle w:val="ConsPlusNormal"/>
        <w:jc w:val="right"/>
      </w:pPr>
      <w:r>
        <w:t>регулирующего</w:t>
      </w:r>
    </w:p>
    <w:p w:rsidR="007C2BB8" w:rsidRDefault="007C2BB8">
      <w:pPr>
        <w:pStyle w:val="ConsPlusNormal"/>
        <w:jc w:val="right"/>
      </w:pPr>
      <w:r>
        <w:t>воздействия проектов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 правовых</w:t>
      </w:r>
    </w:p>
    <w:p w:rsidR="007C2BB8" w:rsidRDefault="007C2BB8">
      <w:pPr>
        <w:pStyle w:val="ConsPlusNormal"/>
        <w:jc w:val="right"/>
      </w:pPr>
      <w:r>
        <w:t>актов 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right"/>
      </w:pPr>
      <w:r>
        <w:t>и экспертизы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округа,</w:t>
      </w:r>
    </w:p>
    <w:p w:rsidR="007C2BB8" w:rsidRDefault="007C2BB8">
      <w:pPr>
        <w:pStyle w:val="ConsPlusNormal"/>
        <w:jc w:val="right"/>
      </w:pPr>
      <w:r>
        <w:t>оценки фактического</w:t>
      </w:r>
    </w:p>
    <w:p w:rsidR="007C2BB8" w:rsidRDefault="007C2BB8">
      <w:pPr>
        <w:pStyle w:val="ConsPlusNormal"/>
        <w:jc w:val="right"/>
      </w:pPr>
      <w:r>
        <w:t>воздействия 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</w:pPr>
      <w:r>
        <w:t>Форма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center"/>
      </w:pPr>
      <w:bookmarkStart w:id="33" w:name="P753"/>
      <w:bookmarkEnd w:id="33"/>
      <w:r>
        <w:t>ПОЯСНИТЕЛЬНАЯ ЗАПИСКА</w:t>
      </w:r>
    </w:p>
    <w:p w:rsidR="007C2BB8" w:rsidRDefault="007C2BB8">
      <w:pPr>
        <w:pStyle w:val="ConsPlusNormal"/>
        <w:jc w:val="center"/>
      </w:pPr>
      <w:r>
        <w:t>ПО ЭКСПЕРТИЗЕ НОРМАТИВНОГО ПРАВОВОГО АКТА</w:t>
      </w:r>
    </w:p>
    <w:p w:rsidR="007C2BB8" w:rsidRDefault="007C2BB8">
      <w:pPr>
        <w:pStyle w:val="ConsPlusNormal"/>
        <w:jc w:val="center"/>
      </w:pPr>
      <w:r>
        <w:t>АРСЕНЬЕВСКОГО ГОРОДСКОГО ОКРУГА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ind w:firstLine="540"/>
        <w:jc w:val="both"/>
      </w:pPr>
      <w:r>
        <w:t>1. Полное наименование нормативного правового акта Арсеньевского городского округа (далее - НПА).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 Дата вступления в силу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3. Краткое описание содержания правового регулирования.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 Инициатор проведения экспертизы НПА и представленные сведения, указывающие, что положения НПА создают условия, необоснованно затрудняющие ведение предпринимательской и инвестиционной деятельности.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5. Обоснованный вывод регулирующего органа о наличии (об отсутствии) положений, необоснованно затрудняющих осуществление предпринимательской и инвестиционной деятельности.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7C2BB8" w:rsidRDefault="007C2BB8">
      <w:pPr>
        <w:pStyle w:val="ConsPlusNormal"/>
        <w:jc w:val="right"/>
        <w:outlineLvl w:val="1"/>
      </w:pPr>
      <w:r>
        <w:lastRenderedPageBreak/>
        <w:t>Приложение N 6</w:t>
      </w:r>
    </w:p>
    <w:p w:rsidR="007C2BB8" w:rsidRDefault="007C2BB8">
      <w:pPr>
        <w:pStyle w:val="ConsPlusNormal"/>
        <w:jc w:val="right"/>
      </w:pPr>
      <w:r>
        <w:t>к Порядку</w:t>
      </w:r>
    </w:p>
    <w:p w:rsidR="007C2BB8" w:rsidRDefault="007C2BB8">
      <w:pPr>
        <w:pStyle w:val="ConsPlusNormal"/>
        <w:jc w:val="right"/>
      </w:pPr>
      <w:r>
        <w:t>организации и</w:t>
      </w:r>
    </w:p>
    <w:p w:rsidR="007C2BB8" w:rsidRDefault="007C2BB8">
      <w:pPr>
        <w:pStyle w:val="ConsPlusNormal"/>
        <w:jc w:val="right"/>
      </w:pPr>
      <w:r>
        <w:t>проведения оценки</w:t>
      </w:r>
    </w:p>
    <w:p w:rsidR="007C2BB8" w:rsidRDefault="007C2BB8">
      <w:pPr>
        <w:pStyle w:val="ConsPlusNormal"/>
        <w:jc w:val="right"/>
      </w:pPr>
      <w:r>
        <w:t>регулирующего</w:t>
      </w:r>
    </w:p>
    <w:p w:rsidR="007C2BB8" w:rsidRDefault="007C2BB8">
      <w:pPr>
        <w:pStyle w:val="ConsPlusNormal"/>
        <w:jc w:val="right"/>
      </w:pPr>
      <w:r>
        <w:t>воздействия проектов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 правовых</w:t>
      </w:r>
    </w:p>
    <w:p w:rsidR="007C2BB8" w:rsidRDefault="007C2BB8">
      <w:pPr>
        <w:pStyle w:val="ConsPlusNormal"/>
        <w:jc w:val="right"/>
      </w:pPr>
      <w:r>
        <w:t>актов 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right"/>
      </w:pPr>
      <w:r>
        <w:t>и экспертизы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округа,</w:t>
      </w:r>
    </w:p>
    <w:p w:rsidR="007C2BB8" w:rsidRDefault="007C2BB8">
      <w:pPr>
        <w:pStyle w:val="ConsPlusNormal"/>
        <w:jc w:val="right"/>
      </w:pPr>
      <w:r>
        <w:t>оценки фактического</w:t>
      </w:r>
    </w:p>
    <w:p w:rsidR="007C2BB8" w:rsidRDefault="007C2BB8">
      <w:pPr>
        <w:pStyle w:val="ConsPlusNormal"/>
        <w:jc w:val="right"/>
      </w:pPr>
      <w:r>
        <w:t>воздействия 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</w:pPr>
      <w:r>
        <w:t>Форма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center"/>
      </w:pPr>
      <w:bookmarkStart w:id="34" w:name="P791"/>
      <w:bookmarkEnd w:id="34"/>
      <w:r>
        <w:t>Отчет о результатах проведения публичных консультаций</w:t>
      </w:r>
    </w:p>
    <w:p w:rsidR="007C2BB8" w:rsidRDefault="007C2BB8">
      <w:pPr>
        <w:pStyle w:val="ConsPlusNormal"/>
        <w:jc w:val="center"/>
      </w:pPr>
      <w:r>
        <w:t>по нормативному правовому акту Арсеньевского городского</w:t>
      </w:r>
    </w:p>
    <w:p w:rsidR="007C2BB8" w:rsidRDefault="007C2BB8">
      <w:pPr>
        <w:pStyle w:val="ConsPlusNormal"/>
        <w:jc w:val="center"/>
      </w:pPr>
      <w:r>
        <w:t>округа __________________________________________</w:t>
      </w:r>
    </w:p>
    <w:p w:rsidR="007C2BB8" w:rsidRDefault="007C2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814"/>
        <w:gridCol w:w="2324"/>
        <w:gridCol w:w="4309"/>
      </w:tblGrid>
      <w:tr w:rsidR="007C2BB8">
        <w:tc>
          <w:tcPr>
            <w:tcW w:w="465" w:type="dxa"/>
          </w:tcPr>
          <w:p w:rsidR="007C2BB8" w:rsidRDefault="007C2B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7C2BB8" w:rsidRDefault="007C2BB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324" w:type="dxa"/>
          </w:tcPr>
          <w:p w:rsidR="007C2BB8" w:rsidRDefault="007C2BB8">
            <w:pPr>
              <w:pStyle w:val="ConsPlusNormal"/>
              <w:jc w:val="center"/>
            </w:pPr>
            <w:r>
              <w:t>Общее содержание полученного предложения</w:t>
            </w:r>
          </w:p>
        </w:tc>
        <w:tc>
          <w:tcPr>
            <w:tcW w:w="4309" w:type="dxa"/>
          </w:tcPr>
          <w:p w:rsidR="007C2BB8" w:rsidRDefault="007C2BB8">
            <w:pPr>
              <w:pStyle w:val="ConsPlusNormal"/>
              <w:jc w:val="center"/>
            </w:pPr>
            <w:r>
              <w:t>Сведения (рекомендации разработчику) об учете/причинах отклонения полученных предложений</w:t>
            </w:r>
          </w:p>
        </w:tc>
      </w:tr>
      <w:tr w:rsidR="007C2BB8">
        <w:tc>
          <w:tcPr>
            <w:tcW w:w="465" w:type="dxa"/>
          </w:tcPr>
          <w:p w:rsidR="007C2BB8" w:rsidRDefault="007C2BB8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7C2BB8" w:rsidRDefault="007C2BB8">
            <w:pPr>
              <w:pStyle w:val="ConsPlusNormal"/>
            </w:pPr>
          </w:p>
        </w:tc>
        <w:tc>
          <w:tcPr>
            <w:tcW w:w="2324" w:type="dxa"/>
          </w:tcPr>
          <w:p w:rsidR="007C2BB8" w:rsidRDefault="007C2BB8">
            <w:pPr>
              <w:pStyle w:val="ConsPlusNormal"/>
            </w:pPr>
          </w:p>
        </w:tc>
        <w:tc>
          <w:tcPr>
            <w:tcW w:w="4309" w:type="dxa"/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ind w:firstLine="540"/>
        <w:jc w:val="both"/>
      </w:pPr>
      <w:r>
        <w:t>Общее число участников публичных консультаций: ____, в т.ч.: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Общее число полученных предложений на акт: __;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Общее число учтенных предложений: __;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Общее число учтенных частично предложений: __;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Общее число отклоненных предложений: __.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По результатам публичных консультаций разработчиком принято решение ____________________.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  <w:outlineLvl w:val="1"/>
      </w:pPr>
      <w:r>
        <w:lastRenderedPageBreak/>
        <w:t>Приложение N 7</w:t>
      </w:r>
    </w:p>
    <w:p w:rsidR="007C2BB8" w:rsidRDefault="007C2BB8">
      <w:pPr>
        <w:pStyle w:val="ConsPlusNormal"/>
        <w:jc w:val="right"/>
      </w:pPr>
      <w:r>
        <w:t>к Порядку</w:t>
      </w:r>
    </w:p>
    <w:p w:rsidR="007C2BB8" w:rsidRDefault="007C2BB8">
      <w:pPr>
        <w:pStyle w:val="ConsPlusNormal"/>
        <w:jc w:val="right"/>
      </w:pPr>
      <w:r>
        <w:t>организации и</w:t>
      </w:r>
    </w:p>
    <w:p w:rsidR="007C2BB8" w:rsidRDefault="007C2BB8">
      <w:pPr>
        <w:pStyle w:val="ConsPlusNormal"/>
        <w:jc w:val="right"/>
      </w:pPr>
      <w:r>
        <w:t>проведения оценки</w:t>
      </w:r>
    </w:p>
    <w:p w:rsidR="007C2BB8" w:rsidRDefault="007C2BB8">
      <w:pPr>
        <w:pStyle w:val="ConsPlusNormal"/>
        <w:jc w:val="right"/>
      </w:pPr>
      <w:r>
        <w:t>регулирующего</w:t>
      </w:r>
    </w:p>
    <w:p w:rsidR="007C2BB8" w:rsidRDefault="007C2BB8">
      <w:pPr>
        <w:pStyle w:val="ConsPlusNormal"/>
        <w:jc w:val="right"/>
      </w:pPr>
      <w:r>
        <w:t>воздействия проектов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 правовых</w:t>
      </w:r>
    </w:p>
    <w:p w:rsidR="007C2BB8" w:rsidRDefault="007C2BB8">
      <w:pPr>
        <w:pStyle w:val="ConsPlusNormal"/>
        <w:jc w:val="right"/>
      </w:pPr>
      <w:r>
        <w:t>актов 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right"/>
      </w:pPr>
      <w:r>
        <w:t>и экспертизы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округа,</w:t>
      </w:r>
    </w:p>
    <w:p w:rsidR="007C2BB8" w:rsidRDefault="007C2BB8">
      <w:pPr>
        <w:pStyle w:val="ConsPlusNormal"/>
        <w:jc w:val="right"/>
      </w:pPr>
      <w:r>
        <w:t>оценки фактического</w:t>
      </w:r>
    </w:p>
    <w:p w:rsidR="007C2BB8" w:rsidRDefault="007C2BB8">
      <w:pPr>
        <w:pStyle w:val="ConsPlusNormal"/>
        <w:jc w:val="right"/>
      </w:pPr>
      <w:r>
        <w:t>воздействия 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</w:pPr>
      <w:r>
        <w:t>Форма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center"/>
      </w:pPr>
      <w:bookmarkStart w:id="35" w:name="P839"/>
      <w:bookmarkEnd w:id="35"/>
      <w:r>
        <w:t>ЗАКЛЮЧЕНИЕ</w:t>
      </w:r>
    </w:p>
    <w:p w:rsidR="007C2BB8" w:rsidRDefault="007C2BB8">
      <w:pPr>
        <w:pStyle w:val="ConsPlusNormal"/>
        <w:jc w:val="center"/>
      </w:pPr>
      <w:r>
        <w:t>ОБ ЭКСПЕРТИЗЕ НОРМАТИВНОГО ПРАВОВОГО АКТА</w:t>
      </w:r>
    </w:p>
    <w:p w:rsidR="007C2BB8" w:rsidRDefault="007C2BB8">
      <w:pPr>
        <w:pStyle w:val="ConsPlusNormal"/>
        <w:jc w:val="both"/>
      </w:pPr>
    </w:p>
    <w:p w:rsidR="007C2BB8" w:rsidRDefault="007C2BB8" w:rsidP="00A7577A">
      <w:pPr>
        <w:pStyle w:val="ConsPlusNormal"/>
        <w:ind w:firstLine="539"/>
        <w:jc w:val="both"/>
      </w:pPr>
      <w:r>
        <w:t>В Заключении об экспертизе НПА указываются следующие позиции:</w:t>
      </w:r>
    </w:p>
    <w:p w:rsidR="007C2BB8" w:rsidRDefault="007C2BB8" w:rsidP="00A7577A">
      <w:pPr>
        <w:pStyle w:val="ConsPlusNormal"/>
        <w:ind w:firstLine="539"/>
        <w:jc w:val="both"/>
      </w:pPr>
      <w:r>
        <w:t>1. Предложения и замечания по проекту акта (далее - НПА) в части выявления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необоснованных расходов субъектов предпринимательской и инвестиционной деятельности _______________________________________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2. Экспертное мнение по вопросам, обсуждаемым в ходе проведения публичных консультаций ____________________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3. Сводная оценка по вопросам, касающимся экспертизы оценки регулирующего воздействия (далее - ОРВ), в т.ч.:</w:t>
      </w:r>
    </w:p>
    <w:p w:rsidR="007C2BB8" w:rsidRDefault="007C2BB8" w:rsidP="00A7577A">
      <w:pPr>
        <w:pStyle w:val="ConsPlusNormal"/>
        <w:ind w:firstLine="539"/>
        <w:jc w:val="both"/>
      </w:pPr>
      <w:r>
        <w:t>по проекту НПА:</w:t>
      </w:r>
    </w:p>
    <w:p w:rsidR="007C2BB8" w:rsidRDefault="007C2BB8" w:rsidP="00A7577A">
      <w:pPr>
        <w:pStyle w:val="ConsPlusNormal"/>
        <w:ind w:firstLine="539"/>
        <w:jc w:val="both"/>
      </w:pPr>
      <w:r>
        <w:t>одобрение проекта НПА, поправок к проекту НПА __________;</w:t>
      </w:r>
    </w:p>
    <w:p w:rsidR="007C2BB8" w:rsidRDefault="007C2BB8" w:rsidP="00A7577A">
      <w:pPr>
        <w:pStyle w:val="ConsPlusNormal"/>
        <w:ind w:firstLine="539"/>
        <w:jc w:val="both"/>
      </w:pPr>
      <w:r>
        <w:t>замечания к проекту НПА, поправкам к проекту НПА _______;</w:t>
      </w:r>
    </w:p>
    <w:p w:rsidR="007C2BB8" w:rsidRDefault="007C2BB8" w:rsidP="00A7577A">
      <w:pPr>
        <w:pStyle w:val="ConsPlusNormal"/>
        <w:ind w:firstLine="539"/>
        <w:jc w:val="both"/>
      </w:pPr>
      <w:r>
        <w:t>по сводному отчету о результатах проведения ОРВ:</w:t>
      </w:r>
    </w:p>
    <w:p w:rsidR="007C2BB8" w:rsidRDefault="007C2BB8" w:rsidP="00A7577A">
      <w:pPr>
        <w:pStyle w:val="ConsPlusNormal"/>
        <w:ind w:firstLine="539"/>
        <w:jc w:val="both"/>
      </w:pPr>
      <w:r>
        <w:t>нет замечаний/замечания _________________________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4. Рекомендации по проекту НПА: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предложения по применению регулирующим органом иных правовых, информационных или организационных средств для решения регулируемых проектом НПА вопросов по результатам проведенной дополнительной ОРВ __________.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5. Вывод ____________________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  <w:outlineLvl w:val="1"/>
      </w:pPr>
      <w:r>
        <w:lastRenderedPageBreak/>
        <w:t>Приложение N 8</w:t>
      </w:r>
    </w:p>
    <w:p w:rsidR="007C2BB8" w:rsidRDefault="007C2BB8">
      <w:pPr>
        <w:pStyle w:val="ConsPlusNormal"/>
        <w:jc w:val="right"/>
      </w:pPr>
      <w:r>
        <w:t>к Порядку</w:t>
      </w:r>
    </w:p>
    <w:p w:rsidR="007C2BB8" w:rsidRDefault="007C2BB8">
      <w:pPr>
        <w:pStyle w:val="ConsPlusNormal"/>
        <w:jc w:val="right"/>
      </w:pPr>
      <w:r>
        <w:t>организации и</w:t>
      </w:r>
    </w:p>
    <w:p w:rsidR="007C2BB8" w:rsidRDefault="007C2BB8">
      <w:pPr>
        <w:pStyle w:val="ConsPlusNormal"/>
        <w:jc w:val="right"/>
      </w:pPr>
      <w:r>
        <w:t>проведения оценки</w:t>
      </w:r>
    </w:p>
    <w:p w:rsidR="007C2BB8" w:rsidRDefault="007C2BB8">
      <w:pPr>
        <w:pStyle w:val="ConsPlusNormal"/>
        <w:jc w:val="right"/>
      </w:pPr>
      <w:r>
        <w:t>регулирующего</w:t>
      </w:r>
    </w:p>
    <w:p w:rsidR="007C2BB8" w:rsidRDefault="007C2BB8">
      <w:pPr>
        <w:pStyle w:val="ConsPlusNormal"/>
        <w:jc w:val="right"/>
      </w:pPr>
      <w:r>
        <w:t>воздействия проектов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 правовых</w:t>
      </w:r>
    </w:p>
    <w:p w:rsidR="007C2BB8" w:rsidRDefault="007C2BB8">
      <w:pPr>
        <w:pStyle w:val="ConsPlusNormal"/>
        <w:jc w:val="right"/>
      </w:pPr>
      <w:r>
        <w:t>актов 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right"/>
      </w:pPr>
      <w:r>
        <w:t>и экспертизы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округа,</w:t>
      </w:r>
    </w:p>
    <w:p w:rsidR="007C2BB8" w:rsidRDefault="007C2BB8">
      <w:pPr>
        <w:pStyle w:val="ConsPlusNormal"/>
        <w:jc w:val="right"/>
      </w:pPr>
      <w:r>
        <w:t>оценки фактического</w:t>
      </w:r>
    </w:p>
    <w:p w:rsidR="007C2BB8" w:rsidRDefault="007C2BB8">
      <w:pPr>
        <w:pStyle w:val="ConsPlusNormal"/>
        <w:jc w:val="right"/>
      </w:pPr>
      <w:r>
        <w:t>воздействия 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</w:pPr>
      <w:r>
        <w:t>Форма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center"/>
      </w:pPr>
      <w:bookmarkStart w:id="36" w:name="P883"/>
      <w:bookmarkEnd w:id="36"/>
      <w:r>
        <w:t>ОТЧЕТ</w:t>
      </w:r>
    </w:p>
    <w:p w:rsidR="007C2BB8" w:rsidRDefault="007C2BB8">
      <w:pPr>
        <w:pStyle w:val="ConsPlusNormal"/>
        <w:jc w:val="center"/>
      </w:pPr>
      <w:r>
        <w:t>ОБ ОЦЕНКЕ ФАКТИЧЕСКОГО ВОЗДЕЙСТВИЯ</w:t>
      </w:r>
    </w:p>
    <w:p w:rsidR="007C2BB8" w:rsidRDefault="007C2BB8">
      <w:pPr>
        <w:pStyle w:val="ConsPlusNormal"/>
        <w:jc w:val="center"/>
      </w:pPr>
      <w:r>
        <w:t>НОРМАТИВНОГО ПРАВОВОГО АКТА АРСЕНЬЕВСКОГО</w:t>
      </w:r>
    </w:p>
    <w:p w:rsidR="007C2BB8" w:rsidRDefault="007C2BB8">
      <w:pPr>
        <w:pStyle w:val="ConsPlusNormal"/>
        <w:jc w:val="center"/>
      </w:pPr>
      <w:r>
        <w:t>ГОРОДСКОГО ОКРУГА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ind w:firstLine="540"/>
        <w:jc w:val="both"/>
      </w:pPr>
      <w:r>
        <w:t>1.1. Реквизиты и источники официального опубликования нормативного правового акта (далее - НПА) и сведения о вносившихся в НПА изменениях (при наличии) (в том числе вид, дата, номер, наименование, редакция, источник публикации).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1.2. Период действия НПА и его отдельных положений (при наличии).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1.3. Установленный переходный период и (или) отсрочка введения акта, распространение установленного им регулирования на ранее возникшие отношения.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1.4. Проведение оценки регулирующего воздействия в отношении проекта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Степень регулирующего воздействия положений проекта НПА: высокая/средняя/низкая.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Сроки проведения публичного обсуждения проекта акта.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Электронный адрес размещения сводного отчета о проведении оценки регулирующего воздействия проекта НПА и заключения об оценке регулирующего воздействия проекта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1.5. Сведения об основных группах субъектов предпринимательской и (или) инвестиционной деятельности, иных заинтересованных лиц, включая органы местного самоуправления городского округа,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1.6. Сведения о фактических положительных и отрицательных последствиях установленного правового регулирования.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lastRenderedPageBreak/>
        <w:t>Позитивное: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Негативное: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1.7. Сведения о достижении (не достижении) заявленных целей регулирования.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1.8. 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1.9. Сведения об изменении расходов (доходов) бюджета городского округа от реализации предусмотренных НПА функций (полномочий, обязанностей, прав) органов местного самоуправления городского округа.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1.10. Сведения о реализации методов контроля эффективности достижения цели регулирования, установленных НПА, с указанием соответствующих расходов краевого бюджета и бюджетов муниципальных образований.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1.11. Сведения о привлечении к ответственности за нарушение установленных НПА требований в случае, если НПА установлена такая ответственность.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1.12.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1.13. Перечень вопросов по НПА, обсуждаемых в ходе проведения оценки фактического воздействия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1.14. Сведения о структурном подразделении, отраслевом (функциональном) органе администрации городского округа, осуществляющий оценку НПА, к компетенции и полномочиям которого относится исследуемая сфера правового регулирования.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1.15. Результаты проведения публичных консультаций: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1.15.1. Полный электронный адрес размещения уведомления о проведении публичных консультаций НПА в информационно-телекоммуникационной сети "Интернет" (http://www.regulation-new.primorsky.ru/):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1.15.2. Срок, в течение которого принимались предложения в связи с размещением уведомления о проведении публичных консультаций НПА: начало: ___________; окончание: _____________.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1.15.3. Количество замечаний и предложений, полученных в ходе проведения публичных консультаций: ____, из них учтено: полностью: _____, учтено частично: ___.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1.15.4. Количество оценок, полученных в ходе проведения публичных консультаций: ____, из них положительных: _____, отрицательных: ___.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1.15.5. Сведения о физических и юридических лицах, общественных объединениях предпринимателей городского округа, иных организациях и экспертах - участниках публичных консультаций, органах исполнительной власти края, органах местного самоуправления муниципальных образований края, уведомленных о проведении публичных консультаций по НПА: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1.15.6. Сведения о лицах, представивших предложения: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1.15.7. Сведения о рассмотрении предложений: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1.15.8. Иные сведения о размещении извещения о проведении публичных консультаций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lastRenderedPageBreak/>
        <w:t>1.16. Инициатор проведения оценки фактического воздействия НПА.</w:t>
      </w:r>
    </w:p>
    <w:p w:rsidR="007C2BB8" w:rsidRDefault="007C2BB8">
      <w:pPr>
        <w:pStyle w:val="ConsPlusNormal"/>
        <w:spacing w:before="220"/>
        <w:ind w:firstLine="540"/>
        <w:jc w:val="both"/>
      </w:pPr>
      <w:r>
        <w:t>1.17. Подготовленные на основе полученных выводов предложения об отмене или изменении НПА или его отдельных положений, а также о принятии иных мер, направленных на решение проблемы и преодоление связанных с ней негативных эффектов.</w:t>
      </w:r>
    </w:p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8"/>
        <w:gridCol w:w="3592"/>
      </w:tblGrid>
      <w:tr w:rsidR="007C2BB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Информация об исполнителях:</w:t>
            </w:r>
          </w:p>
        </w:tc>
      </w:tr>
      <w:tr w:rsidR="007C2BB8"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Руководитель структурного Подразделения, отраслевого (функционального) органа администрации городского округа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center"/>
            </w:pPr>
            <w:r>
              <w:t>Ф.И.О.</w:t>
            </w:r>
          </w:p>
        </w:tc>
      </w:tr>
      <w:tr w:rsidR="007C2BB8"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(подпись руководителя структурного подразделения, отраслевого (функционального) органа, осуществляющего подготовку отчета об ОВФ нормативного правового акта)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</w:p>
        </w:tc>
      </w:tr>
      <w:tr w:rsidR="007C2BB8"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Руководитель уполномоченного органа администрации городского округа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center"/>
            </w:pPr>
            <w:r>
              <w:t>Ф.И.О.</w:t>
            </w:r>
          </w:p>
        </w:tc>
      </w:tr>
      <w:tr w:rsidR="007C2BB8"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(подпись руководителя уполномоченного органа администрации городского округа, осуществляющего функции контроля качества исполнения процедур и подготовки отчета об ОВФ нормативного правового акта)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</w:p>
    <w:p w:rsidR="00A7577A" w:rsidRDefault="00A7577A">
      <w:pPr>
        <w:pStyle w:val="ConsPlusNormal"/>
        <w:jc w:val="both"/>
      </w:pPr>
      <w:bookmarkStart w:id="37" w:name="_GoBack"/>
      <w:bookmarkEnd w:id="37"/>
    </w:p>
    <w:p w:rsidR="007C2BB8" w:rsidRDefault="007C2BB8">
      <w:pPr>
        <w:pStyle w:val="ConsPlusNormal"/>
        <w:jc w:val="right"/>
        <w:outlineLvl w:val="1"/>
      </w:pPr>
      <w:r>
        <w:lastRenderedPageBreak/>
        <w:t>Приложение N 9</w:t>
      </w:r>
    </w:p>
    <w:p w:rsidR="007C2BB8" w:rsidRDefault="007C2BB8">
      <w:pPr>
        <w:pStyle w:val="ConsPlusNormal"/>
        <w:jc w:val="right"/>
      </w:pPr>
      <w:r>
        <w:t>к Порядку</w:t>
      </w:r>
    </w:p>
    <w:p w:rsidR="007C2BB8" w:rsidRDefault="007C2BB8">
      <w:pPr>
        <w:pStyle w:val="ConsPlusNormal"/>
        <w:jc w:val="right"/>
      </w:pPr>
      <w:r>
        <w:t>организации и</w:t>
      </w:r>
    </w:p>
    <w:p w:rsidR="007C2BB8" w:rsidRDefault="007C2BB8">
      <w:pPr>
        <w:pStyle w:val="ConsPlusNormal"/>
        <w:jc w:val="right"/>
      </w:pPr>
      <w:r>
        <w:t>проведения оценки</w:t>
      </w:r>
    </w:p>
    <w:p w:rsidR="007C2BB8" w:rsidRDefault="007C2BB8">
      <w:pPr>
        <w:pStyle w:val="ConsPlusNormal"/>
        <w:jc w:val="right"/>
      </w:pPr>
      <w:r>
        <w:t>регулирующего</w:t>
      </w:r>
    </w:p>
    <w:p w:rsidR="007C2BB8" w:rsidRDefault="007C2BB8">
      <w:pPr>
        <w:pStyle w:val="ConsPlusNormal"/>
        <w:jc w:val="right"/>
      </w:pPr>
      <w:r>
        <w:t>воздействия проектов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 правовых</w:t>
      </w:r>
    </w:p>
    <w:p w:rsidR="007C2BB8" w:rsidRDefault="007C2BB8">
      <w:pPr>
        <w:pStyle w:val="ConsPlusNormal"/>
        <w:jc w:val="right"/>
      </w:pPr>
      <w:r>
        <w:t>актов 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right"/>
      </w:pPr>
      <w:r>
        <w:t>и экспертизы</w:t>
      </w:r>
    </w:p>
    <w:p w:rsidR="007C2BB8" w:rsidRDefault="007C2BB8">
      <w:pPr>
        <w:pStyle w:val="ConsPlusNormal"/>
        <w:jc w:val="right"/>
      </w:pPr>
      <w:r>
        <w:t>муниципальных</w:t>
      </w:r>
    </w:p>
    <w:p w:rsidR="007C2BB8" w:rsidRDefault="007C2BB8">
      <w:pPr>
        <w:pStyle w:val="ConsPlusNormal"/>
        <w:jc w:val="right"/>
      </w:pPr>
      <w:r>
        <w:t>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округа,</w:t>
      </w:r>
    </w:p>
    <w:p w:rsidR="007C2BB8" w:rsidRDefault="007C2BB8">
      <w:pPr>
        <w:pStyle w:val="ConsPlusNormal"/>
        <w:jc w:val="right"/>
      </w:pPr>
      <w:r>
        <w:t>оценки фактического</w:t>
      </w:r>
    </w:p>
    <w:p w:rsidR="007C2BB8" w:rsidRDefault="007C2BB8">
      <w:pPr>
        <w:pStyle w:val="ConsPlusNormal"/>
        <w:jc w:val="right"/>
      </w:pPr>
      <w:r>
        <w:t>воздействия нормативных</w:t>
      </w:r>
    </w:p>
    <w:p w:rsidR="007C2BB8" w:rsidRDefault="007C2BB8">
      <w:pPr>
        <w:pStyle w:val="ConsPlusNormal"/>
        <w:jc w:val="right"/>
      </w:pPr>
      <w:r>
        <w:t>правовых актов</w:t>
      </w:r>
    </w:p>
    <w:p w:rsidR="007C2BB8" w:rsidRDefault="007C2BB8">
      <w:pPr>
        <w:pStyle w:val="ConsPlusNormal"/>
        <w:jc w:val="right"/>
      </w:pPr>
      <w:r>
        <w:t>Арсеньевского</w:t>
      </w:r>
    </w:p>
    <w:p w:rsidR="007C2BB8" w:rsidRDefault="007C2BB8">
      <w:pPr>
        <w:pStyle w:val="ConsPlusNormal"/>
        <w:jc w:val="right"/>
      </w:pPr>
      <w:r>
        <w:t>городского округа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right"/>
      </w:pPr>
      <w:r>
        <w:t>Форма</w:t>
      </w: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center"/>
      </w:pPr>
      <w:bookmarkStart w:id="38" w:name="P957"/>
      <w:bookmarkEnd w:id="38"/>
      <w:r>
        <w:t>ТАБЛИЦА РАЗНОГЛАСИЙ</w:t>
      </w:r>
    </w:p>
    <w:p w:rsidR="007C2BB8" w:rsidRDefault="007C2BB8">
      <w:pPr>
        <w:pStyle w:val="ConsPlusNormal"/>
        <w:jc w:val="center"/>
      </w:pPr>
      <w:r>
        <w:t>К ПРОЕКТУ НОРМАТИВНОГО ПРАВОВОГО АКТА</w:t>
      </w:r>
    </w:p>
    <w:p w:rsidR="007C2BB8" w:rsidRDefault="007C2BB8">
      <w:pPr>
        <w:pStyle w:val="ConsPlusNormal"/>
        <w:jc w:val="center"/>
      </w:pPr>
      <w:r>
        <w:t>АРСЕНЬЕВСКОГО ГОРОДСКОГО ОКРУГА</w:t>
      </w:r>
    </w:p>
    <w:p w:rsidR="007C2BB8" w:rsidRDefault="007C2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2"/>
        <w:gridCol w:w="3005"/>
        <w:gridCol w:w="3515"/>
      </w:tblGrid>
      <w:tr w:rsidR="007C2BB8">
        <w:tc>
          <w:tcPr>
            <w:tcW w:w="660" w:type="dxa"/>
          </w:tcPr>
          <w:p w:rsidR="007C2BB8" w:rsidRDefault="007C2B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2" w:type="dxa"/>
          </w:tcPr>
          <w:p w:rsidR="007C2BB8" w:rsidRDefault="007C2BB8">
            <w:pPr>
              <w:pStyle w:val="ConsPlusNormal"/>
              <w:jc w:val="center"/>
            </w:pPr>
            <w:r>
              <w:t>Номер и содержание нормы права</w:t>
            </w:r>
          </w:p>
        </w:tc>
        <w:tc>
          <w:tcPr>
            <w:tcW w:w="3005" w:type="dxa"/>
          </w:tcPr>
          <w:p w:rsidR="007C2BB8" w:rsidRDefault="007C2BB8">
            <w:pPr>
              <w:pStyle w:val="ConsPlusNormal"/>
              <w:jc w:val="center"/>
            </w:pPr>
            <w:r>
              <w:t>Эксперт, высказавший замечания и предложения, а также их содержание</w:t>
            </w:r>
          </w:p>
        </w:tc>
        <w:tc>
          <w:tcPr>
            <w:tcW w:w="3515" w:type="dxa"/>
          </w:tcPr>
          <w:p w:rsidR="007C2BB8" w:rsidRDefault="007C2BB8">
            <w:pPr>
              <w:pStyle w:val="ConsPlusNormal"/>
              <w:jc w:val="center"/>
            </w:pPr>
            <w:r>
              <w:t>Позиция регулирующего органа по существу замечаний и предложений</w:t>
            </w:r>
          </w:p>
        </w:tc>
      </w:tr>
      <w:tr w:rsidR="007C2BB8">
        <w:tc>
          <w:tcPr>
            <w:tcW w:w="660" w:type="dxa"/>
          </w:tcPr>
          <w:p w:rsidR="007C2BB8" w:rsidRDefault="007C2BB8">
            <w:pPr>
              <w:pStyle w:val="ConsPlusNormal"/>
            </w:pPr>
          </w:p>
        </w:tc>
        <w:tc>
          <w:tcPr>
            <w:tcW w:w="1812" w:type="dxa"/>
          </w:tcPr>
          <w:p w:rsidR="007C2BB8" w:rsidRDefault="007C2BB8">
            <w:pPr>
              <w:pStyle w:val="ConsPlusNormal"/>
            </w:pPr>
          </w:p>
        </w:tc>
        <w:tc>
          <w:tcPr>
            <w:tcW w:w="3005" w:type="dxa"/>
          </w:tcPr>
          <w:p w:rsidR="007C2BB8" w:rsidRDefault="007C2BB8">
            <w:pPr>
              <w:pStyle w:val="ConsPlusNormal"/>
            </w:pPr>
          </w:p>
        </w:tc>
        <w:tc>
          <w:tcPr>
            <w:tcW w:w="3515" w:type="dxa"/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928"/>
        <w:gridCol w:w="3173"/>
      </w:tblGrid>
      <w:tr w:rsidR="007C2BB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Руководитель структурного подразделения, отраслевого (функционального) органа администрации городского округа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center"/>
            </w:pPr>
            <w:r>
              <w:t>____________</w:t>
            </w:r>
          </w:p>
          <w:p w:rsidR="007C2BB8" w:rsidRDefault="007C2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  <w:jc w:val="center"/>
            </w:pPr>
            <w:r>
              <w:t>______________________</w:t>
            </w:r>
          </w:p>
          <w:p w:rsidR="007C2BB8" w:rsidRDefault="007C2B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C2BB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  <w:r>
              <w:t>"__" __________ 20___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7C2BB8" w:rsidRDefault="007C2BB8">
            <w:pPr>
              <w:pStyle w:val="ConsPlusNormal"/>
            </w:pPr>
          </w:p>
        </w:tc>
      </w:tr>
    </w:tbl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jc w:val="both"/>
      </w:pPr>
    </w:p>
    <w:p w:rsidR="007C2BB8" w:rsidRDefault="007C2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B87" w:rsidRDefault="00C40B87"/>
    <w:sectPr w:rsidR="00C40B87" w:rsidSect="00A8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8"/>
    <w:rsid w:val="004E6C69"/>
    <w:rsid w:val="007C2BB8"/>
    <w:rsid w:val="00A7577A"/>
    <w:rsid w:val="00C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D5C7"/>
  <w15:chartTrackingRefBased/>
  <w15:docId w15:val="{3A7656D9-AAE7-4C79-B10A-11FCC505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2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2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2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2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2B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825BD0CDD7BE713D5E2D7E3C2A4997BD4E3A95F5546E6F6835D72CF14B3022D5CD5F322D9279A239D5B2549657F207FF7584328C1506F66TDG" TargetMode="External"/><Relationship Id="rId13" Type="http://schemas.openxmlformats.org/officeDocument/2006/relationships/hyperlink" Target="consultantplus://offline/ref=25D825BD0CDD7BE713D5FCDAF5AEFA9678D7B4A55D5744B9ADD45B259044B5576D1CD3A6619C28922B960F74083B26723ABC554837DD506572B99BB26ET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D825BD0CDD7BE713D5FCDAF5AEFA9678D7B4A55D5744B9ADD45B259044B5576D1CD3A6619C28922B960F74083B26723ABC554837DD506572B99BB26ET4G" TargetMode="External"/><Relationship Id="rId12" Type="http://schemas.openxmlformats.org/officeDocument/2006/relationships/hyperlink" Target="consultantplus://offline/ref=25D825BD0CDD7BE713D5FCDAF5AEFA9678D7B4A55D5744B9ADD45B259044B5576D1CD3A6619C28922B960F74083B26723ABC554837DD506572B99BB26ET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825BD0CDD7BE713D5FCDAF5AEFA9678D7B4A55D574FB2A2D45B259044B5576D1CD3A6619C28922B960F74083B26723ABC554837DD506572B99BB26ET4G" TargetMode="External"/><Relationship Id="rId11" Type="http://schemas.openxmlformats.org/officeDocument/2006/relationships/hyperlink" Target="consultantplus://offline/ref=25D825BD0CDD7BE713D5FCDAF5AEFA9678D7B4A55D5745B4A2DE5B259044B5576D1CD3A6739C709E28971174052E70237C6ET8G" TargetMode="External"/><Relationship Id="rId5" Type="http://schemas.openxmlformats.org/officeDocument/2006/relationships/hyperlink" Target="consultantplus://offline/ref=25D825BD0CDD7BE713D5FCDAF5AEFA9678D7B4A55D5649B4ACD45B259044B5576D1CD3A6619C28922B960F74083B26723ABC554837DD506572B99BB26ET4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D825BD0CDD7BE713D5FCDAF5AEFA9678D7B4A55D524CB1A9DF5B259044B5576D1CD3A6619C28922B960F74053B26723ABC554837DD506572B99BB26ET4G" TargetMode="External"/><Relationship Id="rId4" Type="http://schemas.openxmlformats.org/officeDocument/2006/relationships/hyperlink" Target="consultantplus://offline/ref=25D825BD0CDD7BE713D5FCDAF5AEFA9678D7B4A55D514CB4ABD75B259044B5576D1CD3A6619C28922B960F74083B26723ABC554837DD506572B99BB26ET4G" TargetMode="External"/><Relationship Id="rId9" Type="http://schemas.openxmlformats.org/officeDocument/2006/relationships/hyperlink" Target="consultantplus://offline/ref=25D825BD0CDD7BE713D5FCDAF5AEFA9678D7B4A55D544DB7A8D35B259044B5576D1CD3A6619C28922B960F750E3B26723ABC554837DD506572B99BB26ET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13191</Words>
  <Characters>75193</Characters>
  <Application>Microsoft Office Word</Application>
  <DocSecurity>0</DocSecurity>
  <Lines>626</Lines>
  <Paragraphs>176</Paragraphs>
  <ScaleCrop>false</ScaleCrop>
  <Company/>
  <LinksUpToDate>false</LinksUpToDate>
  <CharactersWithSpaces>88208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3</cp:revision>
  <dcterms:created xsi:type="dcterms:W3CDTF">2021-08-31T06:19:00Z</dcterms:created>
  <dcterms:modified xsi:type="dcterms:W3CDTF">2021-08-31T06:29:00Z</dcterms:modified>
</cp:coreProperties>
</file>