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0B" w:rsidRPr="00915264" w:rsidRDefault="00996E0B" w:rsidP="00996E0B">
      <w:pPr>
        <w:spacing w:line="360" w:lineRule="auto"/>
        <w:ind w:firstLine="5529"/>
        <w:jc w:val="center"/>
        <w:rPr>
          <w:color w:val="000000"/>
          <w:szCs w:val="26"/>
        </w:rPr>
      </w:pPr>
      <w:r w:rsidRPr="00915264">
        <w:rPr>
          <w:color w:val="000000"/>
          <w:szCs w:val="26"/>
        </w:rPr>
        <w:t>УТВЕРЖДЕН</w:t>
      </w:r>
    </w:p>
    <w:p w:rsidR="00996E0B" w:rsidRPr="00915264" w:rsidRDefault="00996E0B" w:rsidP="00996E0B">
      <w:pPr>
        <w:ind w:firstLine="5529"/>
        <w:rPr>
          <w:bCs/>
          <w:color w:val="000000"/>
          <w:szCs w:val="26"/>
        </w:rPr>
      </w:pPr>
      <w:proofErr w:type="gramStart"/>
      <w:r>
        <w:rPr>
          <w:bCs/>
          <w:color w:val="000000"/>
          <w:szCs w:val="26"/>
        </w:rPr>
        <w:t>постановлением</w:t>
      </w:r>
      <w:r w:rsidRPr="00915264">
        <w:rPr>
          <w:bCs/>
          <w:color w:val="000000"/>
          <w:szCs w:val="26"/>
        </w:rPr>
        <w:t xml:space="preserve">  администрации</w:t>
      </w:r>
      <w:proofErr w:type="gramEnd"/>
    </w:p>
    <w:p w:rsidR="00996E0B" w:rsidRPr="00915264" w:rsidRDefault="00996E0B" w:rsidP="00996E0B">
      <w:pPr>
        <w:ind w:firstLine="5529"/>
        <w:rPr>
          <w:bCs/>
          <w:color w:val="000000"/>
          <w:szCs w:val="26"/>
        </w:rPr>
      </w:pPr>
      <w:r w:rsidRPr="00915264">
        <w:rPr>
          <w:bCs/>
          <w:color w:val="000000"/>
          <w:szCs w:val="26"/>
        </w:rPr>
        <w:t>Арсеньевского городского округа</w:t>
      </w:r>
    </w:p>
    <w:p w:rsidR="00996E0B" w:rsidRPr="00915264" w:rsidRDefault="00996E0B" w:rsidP="00996E0B">
      <w:pPr>
        <w:tabs>
          <w:tab w:val="left" w:pos="0"/>
        </w:tabs>
        <w:spacing w:line="360" w:lineRule="auto"/>
        <w:ind w:firstLine="5529"/>
        <w:rPr>
          <w:szCs w:val="26"/>
          <w:u w:val="single"/>
        </w:rPr>
      </w:pPr>
      <w:proofErr w:type="gramStart"/>
      <w:r w:rsidRPr="00915264">
        <w:rPr>
          <w:bCs/>
          <w:color w:val="000000"/>
          <w:szCs w:val="26"/>
        </w:rPr>
        <w:t>от</w:t>
      </w:r>
      <w:proofErr w:type="gramEnd"/>
      <w:r w:rsidRPr="00915264">
        <w:rPr>
          <w:bCs/>
          <w:color w:val="000000"/>
          <w:szCs w:val="26"/>
        </w:rPr>
        <w:t xml:space="preserve"> </w:t>
      </w:r>
      <w:r>
        <w:rPr>
          <w:bCs/>
          <w:color w:val="000000"/>
          <w:szCs w:val="26"/>
          <w:u w:val="single"/>
        </w:rPr>
        <w:t>01 июня 2017 года</w:t>
      </w:r>
      <w:r w:rsidRPr="00915264">
        <w:rPr>
          <w:bCs/>
          <w:color w:val="000000"/>
          <w:szCs w:val="26"/>
        </w:rPr>
        <w:t xml:space="preserve">  </w:t>
      </w:r>
      <w:r>
        <w:rPr>
          <w:bCs/>
          <w:color w:val="000000"/>
          <w:szCs w:val="26"/>
        </w:rPr>
        <w:t xml:space="preserve">  </w:t>
      </w:r>
      <w:r w:rsidRPr="00915264">
        <w:rPr>
          <w:bCs/>
          <w:color w:val="000000"/>
          <w:szCs w:val="26"/>
        </w:rPr>
        <w:t xml:space="preserve">№  </w:t>
      </w:r>
      <w:r>
        <w:rPr>
          <w:bCs/>
          <w:color w:val="000000"/>
          <w:szCs w:val="26"/>
          <w:u w:val="single"/>
        </w:rPr>
        <w:t>339-па</w:t>
      </w:r>
    </w:p>
    <w:p w:rsidR="00996E0B" w:rsidRPr="00915264" w:rsidRDefault="00996E0B" w:rsidP="00996E0B">
      <w:pPr>
        <w:rPr>
          <w:szCs w:val="26"/>
        </w:rPr>
      </w:pPr>
    </w:p>
    <w:p w:rsidR="00996E0B" w:rsidRPr="00915264" w:rsidRDefault="00996E0B" w:rsidP="00996E0B">
      <w:pPr>
        <w:ind w:firstLine="0"/>
        <w:jc w:val="center"/>
        <w:rPr>
          <w:b/>
          <w:szCs w:val="26"/>
        </w:rPr>
      </w:pPr>
      <w:r w:rsidRPr="00915264">
        <w:rPr>
          <w:b/>
          <w:szCs w:val="26"/>
        </w:rPr>
        <w:t>СОСТАВ</w:t>
      </w:r>
    </w:p>
    <w:p w:rsidR="00996E0B" w:rsidRPr="00915264" w:rsidRDefault="00996E0B" w:rsidP="00996E0B">
      <w:pPr>
        <w:ind w:firstLine="0"/>
        <w:jc w:val="center"/>
        <w:rPr>
          <w:b/>
          <w:szCs w:val="26"/>
        </w:rPr>
      </w:pPr>
      <w:proofErr w:type="gramStart"/>
      <w:r w:rsidRPr="00915264">
        <w:rPr>
          <w:b/>
          <w:szCs w:val="26"/>
        </w:rPr>
        <w:t>комиссии</w:t>
      </w:r>
      <w:proofErr w:type="gramEnd"/>
      <w:r w:rsidRPr="00915264">
        <w:rPr>
          <w:b/>
          <w:szCs w:val="26"/>
        </w:rPr>
        <w:t xml:space="preserve"> по соблюдению требований к служебному поведению муниципальных служащих администрации Арсеньевского городского округа и урегулированию конфликта интересов</w:t>
      </w:r>
    </w:p>
    <w:p w:rsidR="00996E0B" w:rsidRPr="00915264" w:rsidRDefault="00996E0B" w:rsidP="00996E0B">
      <w:pPr>
        <w:rPr>
          <w:szCs w:val="26"/>
        </w:rPr>
      </w:pPr>
      <w:bookmarkStart w:id="0" w:name="_GoBack"/>
      <w:bookmarkEnd w:id="0"/>
    </w:p>
    <w:p w:rsidR="00996E0B" w:rsidRDefault="00996E0B" w:rsidP="00996E0B">
      <w:pPr>
        <w:rPr>
          <w:szCs w:val="26"/>
        </w:rPr>
      </w:pPr>
    </w:p>
    <w:p w:rsidR="00996E0B" w:rsidRPr="00915264" w:rsidRDefault="00996E0B" w:rsidP="00996E0B">
      <w:pPr>
        <w:rPr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996E0B" w:rsidRPr="00915264" w:rsidTr="006E6474">
        <w:tc>
          <w:tcPr>
            <w:tcW w:w="3510" w:type="dxa"/>
          </w:tcPr>
          <w:p w:rsidR="00996E0B" w:rsidRPr="00915264" w:rsidRDefault="00996E0B" w:rsidP="006E647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Пуха Наталья Павловна</w:t>
            </w:r>
          </w:p>
        </w:tc>
        <w:tc>
          <w:tcPr>
            <w:tcW w:w="6379" w:type="dxa"/>
          </w:tcPr>
          <w:p w:rsidR="00996E0B" w:rsidRPr="00915264" w:rsidRDefault="00996E0B" w:rsidP="006E6474">
            <w:pPr>
              <w:spacing w:after="240"/>
              <w:ind w:firstLine="0"/>
              <w:rPr>
                <w:szCs w:val="26"/>
              </w:rPr>
            </w:pPr>
            <w:r w:rsidRPr="00915264">
              <w:rPr>
                <w:szCs w:val="26"/>
              </w:rPr>
              <w:t>– заместитель главы администрации Арсеньевского городского округа, курирующий вопросы муниципальной службы</w:t>
            </w:r>
            <w:r>
              <w:rPr>
                <w:szCs w:val="26"/>
              </w:rPr>
              <w:t xml:space="preserve"> - п</w:t>
            </w:r>
            <w:r w:rsidRPr="00915264">
              <w:rPr>
                <w:szCs w:val="26"/>
              </w:rPr>
              <w:t>редседатель комиссии;</w:t>
            </w:r>
          </w:p>
        </w:tc>
      </w:tr>
      <w:tr w:rsidR="00996E0B" w:rsidRPr="00915264" w:rsidTr="006E6474">
        <w:tc>
          <w:tcPr>
            <w:tcW w:w="3510" w:type="dxa"/>
          </w:tcPr>
          <w:p w:rsidR="00996E0B" w:rsidRPr="00915264" w:rsidRDefault="00996E0B" w:rsidP="006E6474">
            <w:pPr>
              <w:spacing w:after="240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Абрамова Ирина Анатольевна</w:t>
            </w:r>
          </w:p>
        </w:tc>
        <w:tc>
          <w:tcPr>
            <w:tcW w:w="6379" w:type="dxa"/>
          </w:tcPr>
          <w:p w:rsidR="00996E0B" w:rsidRPr="00915264" w:rsidRDefault="00996E0B" w:rsidP="006E6474">
            <w:pPr>
              <w:spacing w:after="240"/>
              <w:ind w:firstLine="0"/>
              <w:rPr>
                <w:szCs w:val="26"/>
              </w:rPr>
            </w:pPr>
            <w:r w:rsidRPr="00915264">
              <w:rPr>
                <w:szCs w:val="26"/>
              </w:rPr>
              <w:t>- начальник организационного управления администрации городского округа</w:t>
            </w:r>
            <w:r>
              <w:rPr>
                <w:szCs w:val="26"/>
              </w:rPr>
              <w:t xml:space="preserve"> - з</w:t>
            </w:r>
            <w:r w:rsidRPr="00915264">
              <w:rPr>
                <w:szCs w:val="26"/>
              </w:rPr>
              <w:t>аместитель председателя комиссии;</w:t>
            </w:r>
          </w:p>
        </w:tc>
      </w:tr>
      <w:tr w:rsidR="00996E0B" w:rsidRPr="00915264" w:rsidTr="006E6474">
        <w:tc>
          <w:tcPr>
            <w:tcW w:w="3510" w:type="dxa"/>
          </w:tcPr>
          <w:p w:rsidR="00996E0B" w:rsidRPr="00915264" w:rsidRDefault="00996E0B" w:rsidP="006E647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Быкова Наталья Валерьевна</w:t>
            </w:r>
          </w:p>
        </w:tc>
        <w:tc>
          <w:tcPr>
            <w:tcW w:w="6379" w:type="dxa"/>
          </w:tcPr>
          <w:p w:rsidR="00996E0B" w:rsidRPr="00915264" w:rsidRDefault="00996E0B" w:rsidP="006E6474">
            <w:pPr>
              <w:spacing w:after="24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ведущий специалист 3 разряда </w:t>
            </w:r>
            <w:r w:rsidRPr="00915264">
              <w:rPr>
                <w:szCs w:val="26"/>
              </w:rPr>
              <w:t>отдела кадров организационного управления администрации городского округа</w:t>
            </w:r>
            <w:r>
              <w:rPr>
                <w:szCs w:val="26"/>
              </w:rPr>
              <w:t xml:space="preserve"> - с</w:t>
            </w:r>
            <w:r w:rsidRPr="00915264">
              <w:rPr>
                <w:szCs w:val="26"/>
              </w:rPr>
              <w:t>екретарь комиссии</w:t>
            </w:r>
            <w:r>
              <w:rPr>
                <w:szCs w:val="26"/>
              </w:rPr>
              <w:t>.</w:t>
            </w:r>
          </w:p>
        </w:tc>
      </w:tr>
      <w:tr w:rsidR="00996E0B" w:rsidRPr="00915264" w:rsidTr="006E6474">
        <w:tc>
          <w:tcPr>
            <w:tcW w:w="3510" w:type="dxa"/>
          </w:tcPr>
          <w:p w:rsidR="00996E0B" w:rsidRPr="00915264" w:rsidRDefault="00996E0B" w:rsidP="006E6474">
            <w:pPr>
              <w:ind w:firstLine="0"/>
              <w:rPr>
                <w:szCs w:val="26"/>
              </w:rPr>
            </w:pPr>
            <w:r w:rsidRPr="00915264">
              <w:rPr>
                <w:szCs w:val="26"/>
              </w:rPr>
              <w:t>Члены комиссии</w:t>
            </w:r>
            <w:r>
              <w:rPr>
                <w:szCs w:val="26"/>
              </w:rPr>
              <w:t xml:space="preserve">: </w:t>
            </w:r>
          </w:p>
        </w:tc>
        <w:tc>
          <w:tcPr>
            <w:tcW w:w="6379" w:type="dxa"/>
          </w:tcPr>
          <w:p w:rsidR="00996E0B" w:rsidRPr="00915264" w:rsidRDefault="00996E0B" w:rsidP="006E6474">
            <w:pPr>
              <w:spacing w:after="240"/>
              <w:ind w:firstLine="0"/>
              <w:rPr>
                <w:szCs w:val="26"/>
              </w:rPr>
            </w:pPr>
          </w:p>
        </w:tc>
      </w:tr>
      <w:tr w:rsidR="00996E0B" w:rsidRPr="00915264" w:rsidTr="006E6474">
        <w:tc>
          <w:tcPr>
            <w:tcW w:w="3510" w:type="dxa"/>
          </w:tcPr>
          <w:p w:rsidR="00996E0B" w:rsidRPr="00915264" w:rsidRDefault="00996E0B" w:rsidP="006E647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Андроняк Ольга Петровна</w:t>
            </w:r>
          </w:p>
        </w:tc>
        <w:tc>
          <w:tcPr>
            <w:tcW w:w="6379" w:type="dxa"/>
          </w:tcPr>
          <w:p w:rsidR="00996E0B" w:rsidRPr="00915264" w:rsidRDefault="00996E0B" w:rsidP="006E6474">
            <w:pPr>
              <w:spacing w:after="240"/>
              <w:ind w:firstLine="0"/>
              <w:rPr>
                <w:szCs w:val="26"/>
              </w:rPr>
            </w:pPr>
            <w:r w:rsidRPr="00915264">
              <w:rPr>
                <w:szCs w:val="26"/>
              </w:rPr>
              <w:t>-  начальник правового управления администрации городского округа;</w:t>
            </w:r>
          </w:p>
        </w:tc>
      </w:tr>
      <w:tr w:rsidR="00996E0B" w:rsidRPr="00915264" w:rsidTr="006E6474">
        <w:tc>
          <w:tcPr>
            <w:tcW w:w="3510" w:type="dxa"/>
          </w:tcPr>
          <w:p w:rsidR="00996E0B" w:rsidRPr="00915264" w:rsidRDefault="00996E0B" w:rsidP="006E647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Дмитриенко Татьяна Витальевна</w:t>
            </w:r>
          </w:p>
        </w:tc>
        <w:tc>
          <w:tcPr>
            <w:tcW w:w="6379" w:type="dxa"/>
          </w:tcPr>
          <w:p w:rsidR="00996E0B" w:rsidRPr="00915264" w:rsidRDefault="00996E0B" w:rsidP="006E6474">
            <w:pPr>
              <w:spacing w:after="24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заведующая сектором </w:t>
            </w:r>
            <w:proofErr w:type="spellStart"/>
            <w:r>
              <w:rPr>
                <w:szCs w:val="26"/>
              </w:rPr>
              <w:t>довузовского</w:t>
            </w:r>
            <w:proofErr w:type="spellEnd"/>
            <w:r>
              <w:rPr>
                <w:szCs w:val="26"/>
              </w:rPr>
              <w:t xml:space="preserve"> образования и профориентации филиала федерального государственного автономного образовательного учреждения высшего образования «Дальневосточный федеральный университет» в г. Арсеньеве (по согласованию); </w:t>
            </w:r>
          </w:p>
        </w:tc>
      </w:tr>
      <w:tr w:rsidR="00996E0B" w:rsidRPr="00915264" w:rsidTr="006E6474">
        <w:tc>
          <w:tcPr>
            <w:tcW w:w="3510" w:type="dxa"/>
          </w:tcPr>
          <w:p w:rsidR="00996E0B" w:rsidRDefault="00996E0B" w:rsidP="006E647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Павлов Валерий Николаевич</w:t>
            </w:r>
          </w:p>
        </w:tc>
        <w:tc>
          <w:tcPr>
            <w:tcW w:w="6379" w:type="dxa"/>
          </w:tcPr>
          <w:p w:rsidR="00996E0B" w:rsidRDefault="00996E0B" w:rsidP="006E6474">
            <w:pPr>
              <w:spacing w:after="240"/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спорта и молодежной политики администрации городского округа;</w:t>
            </w:r>
          </w:p>
        </w:tc>
      </w:tr>
      <w:tr w:rsidR="00996E0B" w:rsidRPr="00915264" w:rsidTr="006E6474">
        <w:tc>
          <w:tcPr>
            <w:tcW w:w="3510" w:type="dxa"/>
          </w:tcPr>
          <w:p w:rsidR="00996E0B" w:rsidRDefault="00996E0B" w:rsidP="006E6474">
            <w:pPr>
              <w:ind w:firstLine="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Переверзева</w:t>
            </w:r>
            <w:proofErr w:type="spellEnd"/>
            <w:r>
              <w:rPr>
                <w:szCs w:val="26"/>
              </w:rPr>
              <w:t xml:space="preserve"> Лариса Васильевна</w:t>
            </w:r>
          </w:p>
        </w:tc>
        <w:tc>
          <w:tcPr>
            <w:tcW w:w="6379" w:type="dxa"/>
          </w:tcPr>
          <w:p w:rsidR="00996E0B" w:rsidRDefault="00996E0B" w:rsidP="006E6474">
            <w:pPr>
              <w:spacing w:after="24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доцент </w:t>
            </w:r>
            <w:proofErr w:type="spellStart"/>
            <w:r>
              <w:rPr>
                <w:szCs w:val="26"/>
              </w:rPr>
              <w:t>учебно</w:t>
            </w:r>
            <w:proofErr w:type="spellEnd"/>
            <w:r>
              <w:rPr>
                <w:szCs w:val="26"/>
              </w:rPr>
              <w:t xml:space="preserve"> – методического отдела филиала федерального государственного автономного образовательного учреждения высшего образования «Дальневосточный федеральный университет» в г. Арсеньеве (по согласованию);</w:t>
            </w:r>
          </w:p>
        </w:tc>
      </w:tr>
      <w:tr w:rsidR="00996E0B" w:rsidRPr="00915264" w:rsidTr="006E6474">
        <w:tc>
          <w:tcPr>
            <w:tcW w:w="3510" w:type="dxa"/>
          </w:tcPr>
          <w:p w:rsidR="00996E0B" w:rsidRDefault="00996E0B" w:rsidP="006E647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Синько Ольга Алексеевна</w:t>
            </w:r>
          </w:p>
        </w:tc>
        <w:tc>
          <w:tcPr>
            <w:tcW w:w="6379" w:type="dxa"/>
          </w:tcPr>
          <w:p w:rsidR="00996E0B" w:rsidRDefault="00996E0B" w:rsidP="006E6474">
            <w:pPr>
              <w:spacing w:after="240"/>
              <w:ind w:firstLine="0"/>
              <w:rPr>
                <w:szCs w:val="26"/>
              </w:rPr>
            </w:pPr>
            <w:r w:rsidRPr="00915264">
              <w:rPr>
                <w:szCs w:val="26"/>
              </w:rPr>
              <w:t>- начальник отдела кадров организационного управления администрации городского округа</w:t>
            </w:r>
            <w:r>
              <w:rPr>
                <w:szCs w:val="26"/>
              </w:rPr>
              <w:t>.</w:t>
            </w:r>
          </w:p>
        </w:tc>
      </w:tr>
    </w:tbl>
    <w:p w:rsidR="00225B07" w:rsidRDefault="00225B07"/>
    <w:sectPr w:rsidR="00225B07" w:rsidSect="00996E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0B"/>
    <w:rsid w:val="00225B07"/>
    <w:rsid w:val="0099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90557-8E4A-4F28-8979-6476EC9B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0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1416</Characters>
  <Application>Microsoft Office Word</Application>
  <DocSecurity>0</DocSecurity>
  <Lines>24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1</cp:revision>
  <dcterms:created xsi:type="dcterms:W3CDTF">2017-07-25T04:16:00Z</dcterms:created>
  <dcterms:modified xsi:type="dcterms:W3CDTF">2017-07-25T04:18:00Z</dcterms:modified>
</cp:coreProperties>
</file>