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83" w:rsidRPr="00356C58" w:rsidRDefault="002D4183" w:rsidP="0081431B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56C5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Памятка</w:t>
      </w:r>
    </w:p>
    <w:p w:rsidR="00356C58" w:rsidRPr="00356C58" w:rsidRDefault="00356C58" w:rsidP="00356C58">
      <w:pPr>
        <w:shd w:val="clear" w:color="auto" w:fill="FFFFFF"/>
        <w:spacing w:after="30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6"/>
          <w:szCs w:val="26"/>
        </w:rPr>
      </w:pPr>
      <w:r w:rsidRPr="003578CD">
        <w:rPr>
          <w:rFonts w:ascii="Times New Roman" w:eastAsia="Times New Roman" w:hAnsi="Times New Roman" w:cs="Times New Roman"/>
          <w:b/>
          <w:color w:val="3B4256"/>
          <w:sz w:val="26"/>
          <w:szCs w:val="26"/>
        </w:rPr>
        <w:t>МКУ УГОЧС ПРЕДУПРЕЖДАЕТ!</w:t>
      </w:r>
    </w:p>
    <w:p w:rsidR="002D4183" w:rsidRPr="00356C58" w:rsidRDefault="002D4183" w:rsidP="0081431B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C58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жители и гости города Арсеньева</w:t>
      </w:r>
      <w:proofErr w:type="gramStart"/>
      <w:r w:rsidRPr="00356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ind w:firstLine="851"/>
        <w:textAlignment w:val="baseline"/>
        <w:rPr>
          <w:color w:val="3B4256"/>
        </w:rPr>
      </w:pPr>
      <w:r>
        <w:rPr>
          <w:color w:val="3B4256"/>
        </w:rPr>
        <w:t>Напоминаем</w:t>
      </w:r>
      <w:r w:rsidRPr="00356C58">
        <w:rPr>
          <w:color w:val="3B4256"/>
        </w:rPr>
        <w:t xml:space="preserve"> о мерах безопасности при купании в оборудованных и необорудованных местах</w:t>
      </w:r>
    </w:p>
    <w:p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Не допускается:</w:t>
      </w:r>
    </w:p>
    <w:p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Купание в необорудованных и запрещенных для купания водоемах;</w:t>
      </w:r>
    </w:p>
    <w:p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Одиночное, без контроля взрослых, купания детей и просто нахождение их у водоема;</w:t>
      </w:r>
    </w:p>
    <w:p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Использование средств, не разрешенных для купания, таких как надувные матрасы, автомобильные камеры и т.д.;</w:t>
      </w:r>
    </w:p>
    <w:p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Категорически запрещается проведение любых мероприятий на воде вне пределов видимости и без обеспечения средствами сигнализации, оповещения и связи.</w:t>
      </w:r>
    </w:p>
    <w:p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Безопасное место для купания - это специально оборудованное для этой цели купальня (пляж), который должен отвечать следующим требованиям:</w:t>
      </w:r>
    </w:p>
    <w:p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Береговая территория места купания должна отвечать санитарно-эпидемиологическим требованиям;</w:t>
      </w:r>
    </w:p>
    <w:p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В местах купания не должно быть выхода грунтовых вод с низкой температурой;</w:t>
      </w:r>
    </w:p>
    <w:p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Не должно быть водоворотов и воронок, скорость течения воды не должна превышать 0,5 м/сек;</w:t>
      </w:r>
    </w:p>
    <w:p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Границы акватории в местах купания должны быть с глубиной 1,3 метра;</w:t>
      </w:r>
    </w:p>
    <w:p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На каждом пляже должно быть выделено и ограждено место для купания детей;</w:t>
      </w:r>
    </w:p>
    <w:p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>• Глубина в месте купания детей не должна превышать 1,2 метра;</w:t>
      </w:r>
    </w:p>
    <w:p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textAlignment w:val="baseline"/>
        <w:rPr>
          <w:color w:val="3B4256"/>
        </w:rPr>
      </w:pPr>
      <w:r w:rsidRPr="00356C58">
        <w:rPr>
          <w:color w:val="3B4256"/>
        </w:rPr>
        <w:t xml:space="preserve">• На </w:t>
      </w:r>
      <w:proofErr w:type="gramStart"/>
      <w:r w:rsidRPr="00356C58">
        <w:rPr>
          <w:color w:val="3B4256"/>
        </w:rPr>
        <w:t>пляжах</w:t>
      </w:r>
      <w:proofErr w:type="gramEnd"/>
      <w:r w:rsidRPr="00356C58">
        <w:rPr>
          <w:color w:val="3B4256"/>
        </w:rPr>
        <w:t xml:space="preserve"> предназначенных для купания, должны располагаться, туалеты, раздевалки, урны для мусора, зонтики.</w:t>
      </w:r>
    </w:p>
    <w:p w:rsidR="00356C58" w:rsidRPr="00356C58" w:rsidRDefault="00356C58" w:rsidP="00356C58">
      <w:pPr>
        <w:pStyle w:val="a3"/>
        <w:shd w:val="clear" w:color="auto" w:fill="FFFFFF"/>
        <w:spacing w:before="0" w:beforeAutospacing="0" w:after="272" w:afterAutospacing="0"/>
        <w:jc w:val="center"/>
        <w:textAlignment w:val="baseline"/>
        <w:rPr>
          <w:rFonts w:ascii="Arial" w:hAnsi="Arial" w:cs="Arial"/>
          <w:b/>
          <w:color w:val="FF0000"/>
          <w:sz w:val="28"/>
          <w:szCs w:val="28"/>
        </w:rPr>
      </w:pPr>
      <w:r w:rsidRPr="00356C58">
        <w:rPr>
          <w:rFonts w:ascii="Arial" w:hAnsi="Arial" w:cs="Arial"/>
          <w:b/>
          <w:color w:val="FF0000"/>
          <w:sz w:val="28"/>
          <w:szCs w:val="28"/>
        </w:rPr>
        <w:t xml:space="preserve">При возникновении Чрезвычайных ситуаций, следует немедленно обратиться на спасательные </w:t>
      </w:r>
      <w:proofErr w:type="gramStart"/>
      <w:r w:rsidRPr="00356C58">
        <w:rPr>
          <w:rFonts w:ascii="Arial" w:hAnsi="Arial" w:cs="Arial"/>
          <w:b/>
          <w:color w:val="FF0000"/>
          <w:sz w:val="28"/>
          <w:szCs w:val="28"/>
        </w:rPr>
        <w:t>посты</w:t>
      </w:r>
      <w:proofErr w:type="gramEnd"/>
      <w:r w:rsidRPr="00356C58">
        <w:rPr>
          <w:rFonts w:ascii="Arial" w:hAnsi="Arial" w:cs="Arial"/>
          <w:b/>
          <w:color w:val="FF0000"/>
          <w:sz w:val="28"/>
          <w:szCs w:val="28"/>
        </w:rPr>
        <w:t xml:space="preserve"> расположенные на пляже, либо по телефону 101, а с сотового тел. 112.</w:t>
      </w:r>
    </w:p>
    <w:p w:rsidR="002D4183" w:rsidRPr="002D4183" w:rsidRDefault="002D4183" w:rsidP="00356C5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sectPr w:rsidR="002D4183" w:rsidRPr="002D4183" w:rsidSect="0007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4183"/>
    <w:rsid w:val="00071F1C"/>
    <w:rsid w:val="002D4183"/>
    <w:rsid w:val="00356C58"/>
    <w:rsid w:val="005330E2"/>
    <w:rsid w:val="0081431B"/>
    <w:rsid w:val="0094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4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2021-08-17T22:42:00Z</cp:lastPrinted>
  <dcterms:created xsi:type="dcterms:W3CDTF">2022-08-08T00:34:00Z</dcterms:created>
  <dcterms:modified xsi:type="dcterms:W3CDTF">2022-08-08T00:34:00Z</dcterms:modified>
</cp:coreProperties>
</file>