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6" w:rsidRDefault="005D1CB6" w:rsidP="005D1CB6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Сообщение территориальной избирательной комиссии города Арсеньева о зачислении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резерв </w:t>
      </w:r>
      <w:r>
        <w:rPr>
          <w:rFonts w:ascii="Times New Roman" w:hAnsi="Times New Roman"/>
          <w:b/>
          <w:sz w:val="26"/>
          <w:szCs w:val="26"/>
        </w:rPr>
        <w:t xml:space="preserve">составов участковых избирательных комиссий </w:t>
      </w:r>
    </w:p>
    <w:p w:rsidR="005D1CB6" w:rsidRDefault="005D1CB6" w:rsidP="005D1CB6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D1CB6" w:rsidRDefault="005D1CB6" w:rsidP="005D1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bookmarkStart w:id="0" w:name="100331"/>
      <w:bookmarkEnd w:id="0"/>
      <w:r>
        <w:rPr>
          <w:sz w:val="26"/>
          <w:szCs w:val="26"/>
        </w:rPr>
        <w:t xml:space="preserve">Территориальная избирательная комиссия города Арсеньева, объявляет о сборе предложений по кандидатурам для зачисления в резерв составов участковых избирательных комиссий </w:t>
      </w:r>
      <w:r>
        <w:rPr>
          <w:sz w:val="26"/>
        </w:rPr>
        <w:t xml:space="preserve">при </w:t>
      </w:r>
      <w:r>
        <w:rPr>
          <w:sz w:val="26"/>
          <w:szCs w:val="26"/>
        </w:rPr>
        <w:t xml:space="preserve">подготовке и проведения </w:t>
      </w:r>
      <w:r>
        <w:rPr>
          <w:sz w:val="26"/>
        </w:rPr>
        <w:t>выборов депутатов Думы Арсеньевского городского округа, назначенных на 11 сентября 2022 года</w:t>
      </w:r>
      <w:r>
        <w:rPr>
          <w:sz w:val="26"/>
          <w:szCs w:val="26"/>
        </w:rPr>
        <w:t>.</w:t>
      </w:r>
    </w:p>
    <w:p w:rsidR="005D1CB6" w:rsidRDefault="005D1CB6" w:rsidP="005D1CB6">
      <w:pPr>
        <w:spacing w:line="360" w:lineRule="auto"/>
        <w:ind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Субъектам, имеющим право на выдвижение кандидатур для дополнительного зачисления </w:t>
      </w:r>
      <w:r>
        <w:rPr>
          <w:bCs/>
          <w:sz w:val="26"/>
          <w:szCs w:val="26"/>
          <w:lang/>
        </w:rPr>
        <w:t>в резерв составов участковых комиссий</w:t>
      </w:r>
      <w:r>
        <w:rPr>
          <w:sz w:val="26"/>
          <w:szCs w:val="26"/>
          <w:lang/>
        </w:rPr>
        <w:t xml:space="preserve">, предлагается в срок </w:t>
      </w:r>
      <w:r>
        <w:rPr>
          <w:b/>
          <w:sz w:val="26"/>
          <w:szCs w:val="26"/>
          <w:lang/>
        </w:rPr>
        <w:t xml:space="preserve">с </w:t>
      </w:r>
      <w:r>
        <w:rPr>
          <w:b/>
          <w:sz w:val="26"/>
          <w:szCs w:val="26"/>
          <w:lang/>
        </w:rPr>
        <w:t>22 июля 2022</w:t>
      </w:r>
      <w:r>
        <w:rPr>
          <w:b/>
          <w:sz w:val="26"/>
          <w:szCs w:val="26"/>
          <w:lang/>
        </w:rPr>
        <w:t xml:space="preserve"> года по </w:t>
      </w:r>
      <w:r>
        <w:rPr>
          <w:b/>
          <w:sz w:val="26"/>
          <w:szCs w:val="26"/>
          <w:lang/>
        </w:rPr>
        <w:t xml:space="preserve">11 августа 2022 </w:t>
      </w:r>
      <w:r>
        <w:rPr>
          <w:b/>
          <w:sz w:val="26"/>
          <w:szCs w:val="26"/>
          <w:lang/>
        </w:rPr>
        <w:t>года</w:t>
      </w:r>
      <w:r>
        <w:rPr>
          <w:sz w:val="26"/>
          <w:szCs w:val="26"/>
          <w:lang/>
        </w:rPr>
        <w:t xml:space="preserve"> включительно представить свои предложения по кандидатурам для дополнительного зачисления в резерв составов участковых комиссий</w:t>
      </w:r>
      <w:bookmarkStart w:id="1" w:name="_GoBack"/>
      <w:bookmarkEnd w:id="1"/>
      <w:r>
        <w:rPr>
          <w:sz w:val="26"/>
          <w:szCs w:val="26"/>
          <w:lang/>
        </w:rPr>
        <w:t>.</w:t>
      </w:r>
    </w:p>
    <w:p w:rsidR="005D1CB6" w:rsidRDefault="005D1CB6" w:rsidP="005D1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направлять в территориальную избирательную комиссию города Арсеньева по адресу: 692337,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 Арсеньев, ул. Ленинская, д. 8,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109. Тел. 5-31-74, 5-30-47.</w:t>
      </w:r>
    </w:p>
    <w:p w:rsidR="005D1CB6" w:rsidRDefault="005D1CB6" w:rsidP="005D1CB6">
      <w:pPr>
        <w:suppressAutoHyphens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Кандидатуры для </w:t>
      </w:r>
      <w:r>
        <w:rPr>
          <w:bCs/>
          <w:sz w:val="26"/>
          <w:szCs w:val="26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>
        <w:rPr>
          <w:sz w:val="26"/>
          <w:szCs w:val="26"/>
        </w:rPr>
        <w:t>(за исключением подпунктов «ж», «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D1CB6" w:rsidRDefault="005D1CB6" w:rsidP="005D1CB6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</w:t>
      </w:r>
      <w:r>
        <w:rPr>
          <w:bCs/>
          <w:sz w:val="26"/>
          <w:szCs w:val="26"/>
        </w:rPr>
        <w:br/>
        <w:t>№ </w:t>
      </w:r>
      <w:r>
        <w:rPr>
          <w:sz w:val="26"/>
          <w:szCs w:val="26"/>
        </w:rPr>
        <w:t>152/1137-6 (в редакции постановления Центральной избирательной комиссии Российской Федерации</w:t>
      </w:r>
      <w:proofErr w:type="gramEnd"/>
      <w:r>
        <w:rPr>
          <w:sz w:val="26"/>
          <w:szCs w:val="26"/>
        </w:rPr>
        <w:t xml:space="preserve"> от 24.02.2021 </w:t>
      </w:r>
      <w:hyperlink r:id="rId4" w:history="1">
        <w:r>
          <w:rPr>
            <w:rStyle w:val="a3"/>
            <w:sz w:val="26"/>
            <w:szCs w:val="26"/>
            <w:shd w:val="clear" w:color="auto" w:fill="FFFFFF"/>
          </w:rPr>
          <w:t>№ 284/2087-7</w:t>
        </w:r>
      </w:hyperlink>
      <w:r>
        <w:rPr>
          <w:sz w:val="26"/>
          <w:szCs w:val="26"/>
        </w:rPr>
        <w:t>).</w:t>
      </w:r>
    </w:p>
    <w:p w:rsidR="00F95F3B" w:rsidRDefault="00F95F3B"/>
    <w:sectPr w:rsidR="00F95F3B" w:rsidSect="00F9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B6"/>
    <w:rsid w:val="005D1CB6"/>
    <w:rsid w:val="00D511F5"/>
    <w:rsid w:val="00F9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1CB6"/>
    <w:rPr>
      <w:rFonts w:ascii="Times New Roman" w:hAnsi="Times New Roman" w:cs="Times New Roman" w:hint="default"/>
      <w:color w:val="007FC9"/>
      <w:u w:val="single"/>
    </w:rPr>
  </w:style>
  <w:style w:type="paragraph" w:styleId="a4">
    <w:name w:val="No Spacing"/>
    <w:uiPriority w:val="1"/>
    <w:qFormat/>
    <w:rsid w:val="005D1C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krf.ru/activity/docs/postanovleniya/488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2022-07-19T00:00:00Z</dcterms:created>
  <dcterms:modified xsi:type="dcterms:W3CDTF">2022-07-19T00:00:00Z</dcterms:modified>
</cp:coreProperties>
</file>