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B6" w:rsidRPr="0081502D" w:rsidRDefault="007778B6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W6g4AAIV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7778B6" w:rsidRDefault="007778B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778B6" w:rsidRPr="00C078D6" w:rsidRDefault="007778B6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778B6" w:rsidRDefault="007778B6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778B6" w:rsidRDefault="007778B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778B6" w:rsidRDefault="007778B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778B6" w:rsidRDefault="007778B6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7778B6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7778B6" w:rsidTr="00750C1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778B6" w:rsidRPr="00750C11" w:rsidRDefault="007778B6" w:rsidP="00750C1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750C1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июля </w:t>
            </w:r>
            <w:r w:rsidRPr="00750C11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5101" w:type="dxa"/>
          </w:tcPr>
          <w:p w:rsidR="007778B6" w:rsidRPr="00750C11" w:rsidRDefault="007778B6" w:rsidP="00750C1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750C11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750C11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750C11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7778B6" w:rsidRPr="00750C11" w:rsidRDefault="007778B6" w:rsidP="00750C11">
            <w:pPr>
              <w:ind w:firstLine="0"/>
              <w:rPr>
                <w:color w:val="000000"/>
                <w:sz w:val="24"/>
                <w:szCs w:val="24"/>
              </w:rPr>
            </w:pPr>
            <w:r w:rsidRPr="00750C1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778B6" w:rsidRPr="00750C11" w:rsidRDefault="007778B6" w:rsidP="00750C1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750C11">
              <w:rPr>
                <w:color w:val="000000"/>
                <w:sz w:val="24"/>
                <w:szCs w:val="24"/>
              </w:rPr>
              <w:t>627-па</w:t>
            </w:r>
          </w:p>
        </w:tc>
      </w:tr>
    </w:tbl>
    <w:p w:rsidR="007778B6" w:rsidRDefault="007778B6" w:rsidP="00F66375">
      <w:pPr>
        <w:tabs>
          <w:tab w:val="left" w:pos="8041"/>
        </w:tabs>
        <w:ind w:firstLine="748"/>
        <w:sectPr w:rsidR="007778B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778B6" w:rsidRDefault="007778B6" w:rsidP="00F66375">
      <w:pPr>
        <w:tabs>
          <w:tab w:val="left" w:pos="8041"/>
        </w:tabs>
        <w:ind w:firstLine="748"/>
      </w:pPr>
    </w:p>
    <w:p w:rsidR="007778B6" w:rsidRDefault="007778B6" w:rsidP="00F66375">
      <w:pPr>
        <w:tabs>
          <w:tab w:val="left" w:pos="8041"/>
        </w:tabs>
        <w:ind w:firstLine="748"/>
      </w:pPr>
    </w:p>
    <w:p w:rsidR="007778B6" w:rsidRDefault="007778B6" w:rsidP="00F66375">
      <w:pPr>
        <w:tabs>
          <w:tab w:val="left" w:pos="8041"/>
        </w:tabs>
        <w:ind w:firstLine="748"/>
        <w:sectPr w:rsidR="007778B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7778B6" w:rsidRPr="00554DC4" w:rsidRDefault="007778B6" w:rsidP="000028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Арсеньевского городского округа от 15 марта 2013 года № 204-па «Об утверждении административного регламента по предоставлению муниципальной услуги «Предоставление информации о текущей успеваемости учащегося в муниципальном образовательном учреждении, ведение дневника и журнала успеваемости»</w:t>
      </w:r>
      <w:bookmarkStart w:id="0" w:name="_GoBack"/>
      <w:bookmarkEnd w:id="0"/>
    </w:p>
    <w:p w:rsidR="007778B6" w:rsidRDefault="007778B6" w:rsidP="002772FE">
      <w:pPr>
        <w:spacing w:line="480" w:lineRule="auto"/>
        <w:ind w:firstLine="0"/>
        <w:jc w:val="center"/>
        <w:rPr>
          <w:b/>
          <w:sz w:val="28"/>
          <w:szCs w:val="28"/>
        </w:rPr>
      </w:pPr>
    </w:p>
    <w:p w:rsidR="007778B6" w:rsidRDefault="007778B6" w:rsidP="000028FD">
      <w:pPr>
        <w:tabs>
          <w:tab w:val="left" w:pos="6413"/>
        </w:tabs>
        <w:spacing w:line="4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Арсеньевского городского округа </w:t>
      </w:r>
      <w:hyperlink r:id="rId8" w:history="1">
        <w:r>
          <w:rPr>
            <w:rStyle w:val="Hyperlink"/>
            <w:sz w:val="28"/>
            <w:szCs w:val="28"/>
          </w:rPr>
          <w:t xml:space="preserve">                          </w:t>
        </w:r>
        <w:r w:rsidRPr="000028FD">
          <w:rPr>
            <w:rStyle w:val="Hyperlink"/>
            <w:color w:val="auto"/>
            <w:sz w:val="28"/>
            <w:szCs w:val="28"/>
            <w:u w:val="none"/>
          </w:rPr>
          <w:t>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</w:t>
        </w:r>
      </w:hyperlink>
      <w:r>
        <w:rPr>
          <w:sz w:val="28"/>
          <w:szCs w:val="28"/>
        </w:rPr>
        <w:t xml:space="preserve"> распоряжением Администрации Приморского края от 25 июня 2013 года № 200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подаче запроса и получении документов до 15 минут», руководствуясь  статьями 45, 51 Устава Арсеньевского городского округа, администрация Арсеньевского городского округа </w:t>
      </w:r>
    </w:p>
    <w:p w:rsidR="007778B6" w:rsidRDefault="007778B6" w:rsidP="000028FD">
      <w:pPr>
        <w:ind w:firstLine="0"/>
        <w:rPr>
          <w:sz w:val="28"/>
          <w:szCs w:val="28"/>
        </w:rPr>
      </w:pPr>
    </w:p>
    <w:p w:rsidR="007778B6" w:rsidRDefault="007778B6" w:rsidP="000028FD">
      <w:pPr>
        <w:ind w:firstLine="0"/>
        <w:rPr>
          <w:sz w:val="28"/>
          <w:szCs w:val="28"/>
        </w:rPr>
      </w:pPr>
    </w:p>
    <w:p w:rsidR="007778B6" w:rsidRDefault="007778B6" w:rsidP="000028F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8B6" w:rsidRDefault="007778B6" w:rsidP="000028FD">
      <w:pPr>
        <w:ind w:firstLine="0"/>
        <w:rPr>
          <w:sz w:val="28"/>
          <w:szCs w:val="28"/>
        </w:rPr>
      </w:pPr>
    </w:p>
    <w:p w:rsidR="007778B6" w:rsidRDefault="007778B6" w:rsidP="000028FD">
      <w:pPr>
        <w:ind w:firstLine="0"/>
        <w:rPr>
          <w:sz w:val="28"/>
          <w:szCs w:val="28"/>
        </w:rPr>
      </w:pPr>
    </w:p>
    <w:p w:rsidR="007778B6" w:rsidRDefault="007778B6" w:rsidP="000028FD">
      <w:pPr>
        <w:shd w:val="clear" w:color="auto" w:fill="FFFFFF"/>
        <w:spacing w:line="44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следующее изменение в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Арсеньевского городского округа от                  15 марта 2013 года № 204-па (далее – Административный регламент):  </w:t>
      </w:r>
    </w:p>
    <w:p w:rsidR="007778B6" w:rsidRDefault="007778B6" w:rsidP="000028FD">
      <w:pPr>
        <w:spacing w:line="4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изложить пункт 2.10. раздела 2 Административного регламента в следующей редакции:  </w:t>
      </w:r>
    </w:p>
    <w:p w:rsidR="007778B6" w:rsidRDefault="007778B6" w:rsidP="000028FD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«2.10.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7778B6" w:rsidRDefault="007778B6" w:rsidP="000028FD">
      <w:pPr>
        <w:pStyle w:val="NormalWeb"/>
        <w:shd w:val="clear" w:color="auto" w:fill="FFFFFF"/>
        <w:spacing w:before="0" w:beforeAutospacing="0" w:after="0" w:afterAutospacing="0" w:line="440" w:lineRule="exact"/>
        <w:ind w:firstLine="748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</w:t>
      </w:r>
    </w:p>
    <w:p w:rsidR="007778B6" w:rsidRDefault="007778B6" w:rsidP="000028FD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778B6" w:rsidRDefault="007778B6" w:rsidP="000028FD">
      <w:pPr>
        <w:tabs>
          <w:tab w:val="left" w:pos="0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по социальным вопросам Н.П. Пуха.</w:t>
      </w:r>
    </w:p>
    <w:p w:rsidR="007778B6" w:rsidRDefault="007778B6" w:rsidP="000028FD">
      <w:pPr>
        <w:ind w:firstLine="708"/>
        <w:rPr>
          <w:sz w:val="28"/>
          <w:szCs w:val="28"/>
        </w:rPr>
      </w:pPr>
    </w:p>
    <w:p w:rsidR="007778B6" w:rsidRDefault="007778B6" w:rsidP="000028FD">
      <w:pPr>
        <w:ind w:firstLine="0"/>
        <w:rPr>
          <w:sz w:val="28"/>
          <w:szCs w:val="28"/>
        </w:rPr>
      </w:pPr>
    </w:p>
    <w:p w:rsidR="007778B6" w:rsidRDefault="007778B6" w:rsidP="000028FD">
      <w:pPr>
        <w:ind w:firstLine="0"/>
        <w:rPr>
          <w:sz w:val="28"/>
          <w:szCs w:val="28"/>
        </w:rPr>
      </w:pPr>
    </w:p>
    <w:p w:rsidR="007778B6" w:rsidRPr="00BE6D8D" w:rsidRDefault="007778B6" w:rsidP="000028FD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sectPr w:rsidR="007778B6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B6" w:rsidRDefault="007778B6">
      <w:r>
        <w:separator/>
      </w:r>
    </w:p>
  </w:endnote>
  <w:endnote w:type="continuationSeparator" w:id="0">
    <w:p w:rsidR="007778B6" w:rsidRDefault="0077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B6" w:rsidRDefault="007778B6">
      <w:r>
        <w:separator/>
      </w:r>
    </w:p>
  </w:footnote>
  <w:footnote w:type="continuationSeparator" w:id="0">
    <w:p w:rsidR="007778B6" w:rsidRDefault="0077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6" w:rsidRDefault="007778B6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B6" w:rsidRDefault="007778B6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FD"/>
    <w:rsid w:val="000028FD"/>
    <w:rsid w:val="000B49D9"/>
    <w:rsid w:val="0010060B"/>
    <w:rsid w:val="00150A68"/>
    <w:rsid w:val="001C12F8"/>
    <w:rsid w:val="001D210B"/>
    <w:rsid w:val="001F38B4"/>
    <w:rsid w:val="001F7ABE"/>
    <w:rsid w:val="00206BE9"/>
    <w:rsid w:val="0025096D"/>
    <w:rsid w:val="002772FE"/>
    <w:rsid w:val="00286612"/>
    <w:rsid w:val="002F5299"/>
    <w:rsid w:val="00300FA4"/>
    <w:rsid w:val="003C7484"/>
    <w:rsid w:val="00403018"/>
    <w:rsid w:val="00524CCD"/>
    <w:rsid w:val="00554DC4"/>
    <w:rsid w:val="005A55C1"/>
    <w:rsid w:val="005F45EB"/>
    <w:rsid w:val="005F621C"/>
    <w:rsid w:val="006454B4"/>
    <w:rsid w:val="006A7761"/>
    <w:rsid w:val="006C74BD"/>
    <w:rsid w:val="006E5EA1"/>
    <w:rsid w:val="007076D8"/>
    <w:rsid w:val="00750C11"/>
    <w:rsid w:val="007778B6"/>
    <w:rsid w:val="007869B2"/>
    <w:rsid w:val="0079369E"/>
    <w:rsid w:val="007B2B5B"/>
    <w:rsid w:val="0081502D"/>
    <w:rsid w:val="008C51D3"/>
    <w:rsid w:val="00992B48"/>
    <w:rsid w:val="00994D10"/>
    <w:rsid w:val="009B6CA3"/>
    <w:rsid w:val="009D3100"/>
    <w:rsid w:val="00A90A27"/>
    <w:rsid w:val="00AB6BB2"/>
    <w:rsid w:val="00B53139"/>
    <w:rsid w:val="00BB5081"/>
    <w:rsid w:val="00BC3DC5"/>
    <w:rsid w:val="00BE6D8D"/>
    <w:rsid w:val="00C078D6"/>
    <w:rsid w:val="00C53553"/>
    <w:rsid w:val="00D203CE"/>
    <w:rsid w:val="00D431DA"/>
    <w:rsid w:val="00D7084B"/>
    <w:rsid w:val="00E0057D"/>
    <w:rsid w:val="00E233CE"/>
    <w:rsid w:val="00E26D49"/>
    <w:rsid w:val="00E61982"/>
    <w:rsid w:val="00EF340C"/>
    <w:rsid w:val="00F057D9"/>
    <w:rsid w:val="00F10BE1"/>
    <w:rsid w:val="00F66375"/>
    <w:rsid w:val="00F91C75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4B5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4B5"/>
    <w:rPr>
      <w:sz w:val="26"/>
      <w:szCs w:val="20"/>
    </w:rPr>
  </w:style>
  <w:style w:type="character" w:styleId="Hyperlink">
    <w:name w:val="Hyperlink"/>
    <w:basedOn w:val="DefaultParagraphFont"/>
    <w:uiPriority w:val="99"/>
    <w:rsid w:val="000028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28FD"/>
    <w:pPr>
      <w:autoSpaceDE/>
      <w:autoSpaceDN/>
      <w:spacing w:before="100" w:beforeAutospacing="1" w:after="100" w:afterAutospacing="1" w:line="360" w:lineRule="atLeast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mis.ru/index.php?option=com_content&amp;task=view&amp;id=4795&amp;Itemid=1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51;&#1040;&#1053;&#1050;&#1048;\&#1076;&#1077;&#1083;&#1086;&#1087;&#1088;&#1086;&#1080;&#1079;&#1074;&#1086;&#1076;&#1089;&#1090;&#1074;&#1086;%20&#1072;&#1076;&#1084;&#1080;&#1085;&#1080;&#1089;&#1090;&#1088;&#1072;&#1094;&#1080;&#1080;%20&#1040;&#1043;&#1054;%202011\&#1053;&#1054;&#1042;&#1067;&#1045;%20&#1041;&#1051;&#1040;&#1053;&#1050;&#1048;%20&#1072;&#1076;&#1084;&#1080;&#1085;&#1080;&#1089;&#1090;&#1088;&#1072;&#1094;&#1080;&#1080;%20&#1040;&#1043;&#1054;\&#1041;&#1051;&#1040;&#1053;&#1050;-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</TotalTime>
  <Pages>2</Pages>
  <Words>394</Words>
  <Characters>2248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Зоя Герасимова</cp:lastModifiedBy>
  <cp:revision>7</cp:revision>
  <cp:lastPrinted>2013-08-02T00:12:00Z</cp:lastPrinted>
  <dcterms:created xsi:type="dcterms:W3CDTF">2013-07-29T02:36:00Z</dcterms:created>
  <dcterms:modified xsi:type="dcterms:W3CDTF">2013-08-02T00:12:00Z</dcterms:modified>
</cp:coreProperties>
</file>