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42D5" w14:textId="6D3319EA" w:rsidR="00EF112C" w:rsidRPr="00A024E4" w:rsidRDefault="00EF112C" w:rsidP="00EF112C">
      <w:pPr>
        <w:tabs>
          <w:tab w:val="left" w:pos="0"/>
          <w:tab w:val="left" w:pos="9724"/>
        </w:tabs>
        <w:ind w:firstLine="0"/>
        <w:jc w:val="center"/>
        <w:rPr>
          <w:b/>
          <w:bCs/>
          <w:spacing w:val="20"/>
          <w:sz w:val="32"/>
          <w:szCs w:val="32"/>
        </w:rPr>
      </w:pPr>
      <w:r w:rsidRPr="00A024E4">
        <w:rPr>
          <w:noProof/>
          <w:sz w:val="36"/>
          <w:szCs w:val="36"/>
        </w:rPr>
        <w:drawing>
          <wp:inline distT="0" distB="0" distL="0" distR="0" wp14:anchorId="4022D132" wp14:editId="4464E1B1">
            <wp:extent cx="6762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14:paraId="74D0ACC8" w14:textId="77777777" w:rsidR="00EF112C" w:rsidRPr="00A024E4" w:rsidRDefault="00EF112C" w:rsidP="00EF112C">
      <w:pPr>
        <w:tabs>
          <w:tab w:val="left" w:pos="8041"/>
        </w:tabs>
        <w:ind w:firstLine="0"/>
        <w:jc w:val="center"/>
        <w:rPr>
          <w:b/>
          <w:bCs/>
          <w:spacing w:val="20"/>
          <w:sz w:val="32"/>
          <w:szCs w:val="32"/>
        </w:rPr>
      </w:pPr>
    </w:p>
    <w:p w14:paraId="048178D5" w14:textId="77777777" w:rsidR="00EF112C" w:rsidRPr="00A024E4" w:rsidRDefault="00EF112C" w:rsidP="00EF112C">
      <w:pPr>
        <w:shd w:val="clear" w:color="auto" w:fill="FFFFFF"/>
        <w:ind w:firstLine="0"/>
        <w:jc w:val="center"/>
        <w:rPr>
          <w:b/>
          <w:spacing w:val="20"/>
          <w:sz w:val="32"/>
        </w:rPr>
      </w:pPr>
      <w:r w:rsidRPr="00A024E4">
        <w:rPr>
          <w:b/>
          <w:spacing w:val="20"/>
          <w:sz w:val="32"/>
        </w:rPr>
        <w:t xml:space="preserve">АДМИНИСТРАЦИЯ </w:t>
      </w:r>
    </w:p>
    <w:p w14:paraId="760546BD" w14:textId="77777777" w:rsidR="00EF112C" w:rsidRPr="00A024E4" w:rsidRDefault="00EF112C" w:rsidP="00EF112C">
      <w:pPr>
        <w:shd w:val="clear" w:color="auto" w:fill="FFFFFF"/>
        <w:ind w:firstLine="0"/>
        <w:jc w:val="center"/>
        <w:rPr>
          <w:b/>
          <w:spacing w:val="20"/>
          <w:sz w:val="32"/>
        </w:rPr>
      </w:pPr>
      <w:r w:rsidRPr="00A024E4">
        <w:rPr>
          <w:b/>
          <w:spacing w:val="20"/>
          <w:sz w:val="32"/>
        </w:rPr>
        <w:t xml:space="preserve">АРСЕНЬЕВСКОГО ГОРОДСКОГО ОКРУГА </w:t>
      </w:r>
    </w:p>
    <w:p w14:paraId="4377A5D0" w14:textId="77777777" w:rsidR="00EF112C" w:rsidRPr="00A024E4" w:rsidRDefault="00EF112C" w:rsidP="00EF112C">
      <w:pPr>
        <w:shd w:val="clear" w:color="auto" w:fill="FFFFFF"/>
        <w:ind w:firstLine="0"/>
        <w:jc w:val="center"/>
        <w:rPr>
          <w:sz w:val="16"/>
          <w:szCs w:val="16"/>
        </w:rPr>
      </w:pPr>
    </w:p>
    <w:p w14:paraId="6020FECB" w14:textId="77777777" w:rsidR="00EF112C" w:rsidRPr="00A024E4" w:rsidRDefault="00EF112C" w:rsidP="00EF112C">
      <w:pPr>
        <w:shd w:val="clear" w:color="auto" w:fill="FFFFFF"/>
        <w:ind w:firstLine="0"/>
        <w:jc w:val="center"/>
        <w:rPr>
          <w:sz w:val="16"/>
          <w:szCs w:val="16"/>
        </w:rPr>
      </w:pPr>
    </w:p>
    <w:p w14:paraId="6CDB909A" w14:textId="77777777" w:rsidR="00EF112C" w:rsidRPr="00A024E4" w:rsidRDefault="00EF112C" w:rsidP="00EF112C">
      <w:pPr>
        <w:shd w:val="clear" w:color="auto" w:fill="FFFFFF"/>
        <w:ind w:firstLine="0"/>
        <w:jc w:val="center"/>
        <w:rPr>
          <w:sz w:val="28"/>
        </w:rPr>
      </w:pPr>
      <w:r w:rsidRPr="00A024E4">
        <w:rPr>
          <w:sz w:val="28"/>
        </w:rPr>
        <w:t>П О С Т А Н О В Л Е Н И Е</w:t>
      </w:r>
    </w:p>
    <w:p w14:paraId="3E476280" w14:textId="77777777" w:rsidR="00EF112C" w:rsidRPr="00A024E4" w:rsidRDefault="00EF112C" w:rsidP="00EF112C">
      <w:pPr>
        <w:shd w:val="clear" w:color="auto" w:fill="FFFFFF"/>
        <w:ind w:firstLine="0"/>
        <w:jc w:val="center"/>
        <w:rPr>
          <w:sz w:val="28"/>
        </w:rPr>
      </w:pPr>
    </w:p>
    <w:tbl>
      <w:tblPr>
        <w:tblW w:w="8793" w:type="dxa"/>
        <w:jc w:val="center"/>
        <w:tblLayout w:type="fixed"/>
        <w:tblLook w:val="01E0" w:firstRow="1" w:lastRow="1" w:firstColumn="1" w:lastColumn="1" w:noHBand="0" w:noVBand="0"/>
      </w:tblPr>
      <w:tblGrid>
        <w:gridCol w:w="2196"/>
        <w:gridCol w:w="4914"/>
        <w:gridCol w:w="509"/>
        <w:gridCol w:w="1174"/>
      </w:tblGrid>
      <w:tr w:rsidR="00EF112C" w:rsidRPr="00A024E4" w14:paraId="78AD8B7B" w14:textId="77777777" w:rsidTr="00902D35">
        <w:trPr>
          <w:jc w:val="center"/>
        </w:trPr>
        <w:tc>
          <w:tcPr>
            <w:tcW w:w="2196" w:type="dxa"/>
            <w:tcBorders>
              <w:bottom w:val="single" w:sz="4" w:space="0" w:color="auto"/>
            </w:tcBorders>
          </w:tcPr>
          <w:p w14:paraId="539A9A65" w14:textId="0C68EC4F" w:rsidR="00EF112C" w:rsidRPr="00A024E4" w:rsidRDefault="00013427" w:rsidP="00902D35">
            <w:pPr>
              <w:ind w:firstLine="0"/>
              <w:jc w:val="center"/>
              <w:rPr>
                <w:sz w:val="24"/>
                <w:szCs w:val="24"/>
              </w:rPr>
            </w:pPr>
            <w:r>
              <w:rPr>
                <w:sz w:val="24"/>
                <w:szCs w:val="24"/>
              </w:rPr>
              <w:t>10 января 2023 г.</w:t>
            </w:r>
          </w:p>
        </w:tc>
        <w:tc>
          <w:tcPr>
            <w:tcW w:w="4914" w:type="dxa"/>
          </w:tcPr>
          <w:p w14:paraId="6D2202FC" w14:textId="77777777" w:rsidR="00EF112C" w:rsidRPr="00A024E4" w:rsidRDefault="00EF112C" w:rsidP="00902D35">
            <w:pPr>
              <w:ind w:firstLine="0"/>
              <w:jc w:val="center"/>
              <w:rPr>
                <w:sz w:val="24"/>
                <w:szCs w:val="24"/>
              </w:rPr>
            </w:pPr>
            <w:r w:rsidRPr="00A024E4">
              <w:rPr>
                <w:sz w:val="24"/>
                <w:szCs w:val="24"/>
              </w:rPr>
              <w:t>г.</w:t>
            </w:r>
            <w:r>
              <w:rPr>
                <w:sz w:val="24"/>
                <w:szCs w:val="24"/>
              </w:rPr>
              <w:t xml:space="preserve"> </w:t>
            </w:r>
            <w:r w:rsidRPr="00A024E4">
              <w:rPr>
                <w:sz w:val="24"/>
                <w:szCs w:val="24"/>
              </w:rPr>
              <w:t>Арсеньев</w:t>
            </w:r>
          </w:p>
        </w:tc>
        <w:tc>
          <w:tcPr>
            <w:tcW w:w="509" w:type="dxa"/>
          </w:tcPr>
          <w:p w14:paraId="4CD965C6" w14:textId="77777777" w:rsidR="00EF112C" w:rsidRPr="00A024E4" w:rsidRDefault="00EF112C" w:rsidP="00902D35">
            <w:pPr>
              <w:ind w:firstLine="0"/>
              <w:rPr>
                <w:sz w:val="24"/>
                <w:szCs w:val="24"/>
              </w:rPr>
            </w:pPr>
            <w:r w:rsidRPr="00A024E4">
              <w:rPr>
                <w:sz w:val="24"/>
                <w:szCs w:val="24"/>
              </w:rPr>
              <w:t>№</w:t>
            </w:r>
          </w:p>
        </w:tc>
        <w:tc>
          <w:tcPr>
            <w:tcW w:w="1174" w:type="dxa"/>
            <w:tcBorders>
              <w:bottom w:val="single" w:sz="4" w:space="0" w:color="auto"/>
            </w:tcBorders>
          </w:tcPr>
          <w:p w14:paraId="4B2229E1" w14:textId="7C1BA83D" w:rsidR="00EF112C" w:rsidRPr="00A024E4" w:rsidRDefault="00013427" w:rsidP="00902D35">
            <w:pPr>
              <w:ind w:firstLine="0"/>
              <w:jc w:val="center"/>
              <w:rPr>
                <w:sz w:val="24"/>
                <w:szCs w:val="24"/>
              </w:rPr>
            </w:pPr>
            <w:r>
              <w:rPr>
                <w:sz w:val="24"/>
                <w:szCs w:val="24"/>
              </w:rPr>
              <w:t>2-па</w:t>
            </w:r>
          </w:p>
        </w:tc>
      </w:tr>
    </w:tbl>
    <w:p w14:paraId="34CCD95B" w14:textId="77777777" w:rsidR="00EF112C" w:rsidRPr="00A024E4" w:rsidRDefault="00EF112C" w:rsidP="00EF112C">
      <w:pPr>
        <w:tabs>
          <w:tab w:val="left" w:pos="0"/>
        </w:tabs>
        <w:ind w:firstLine="0"/>
        <w:rPr>
          <w:szCs w:val="26"/>
        </w:rPr>
      </w:pPr>
    </w:p>
    <w:p w14:paraId="3A9D4C6B" w14:textId="77777777" w:rsidR="00B14764" w:rsidRDefault="00C53573" w:rsidP="00B14764">
      <w:pPr>
        <w:pStyle w:val="ConsPlusTitle"/>
        <w:widowControl/>
        <w:jc w:val="center"/>
        <w:outlineLvl w:val="0"/>
        <w:rPr>
          <w:rFonts w:ascii="Times New Roman" w:hAnsi="Times New Roman" w:cs="Times New Roman"/>
          <w:sz w:val="25"/>
          <w:szCs w:val="25"/>
        </w:rPr>
      </w:pPr>
      <w:r w:rsidRPr="00C53573">
        <w:rPr>
          <w:rFonts w:ascii="Times New Roman" w:hAnsi="Times New Roman" w:cs="Times New Roman"/>
          <w:sz w:val="25"/>
          <w:szCs w:val="25"/>
        </w:rPr>
        <w:t>О</w:t>
      </w:r>
      <w:r w:rsidR="00472826" w:rsidRPr="00C53573">
        <w:rPr>
          <w:rFonts w:ascii="Times New Roman" w:hAnsi="Times New Roman" w:cs="Times New Roman"/>
          <w:sz w:val="25"/>
          <w:szCs w:val="25"/>
        </w:rPr>
        <w:t xml:space="preserve"> </w:t>
      </w:r>
      <w:r w:rsidRPr="00C53573">
        <w:rPr>
          <w:rFonts w:ascii="Times New Roman" w:hAnsi="Times New Roman" w:cs="Times New Roman"/>
          <w:sz w:val="25"/>
          <w:szCs w:val="25"/>
        </w:rPr>
        <w:t>внесении изменений в постановление</w:t>
      </w:r>
      <w:r w:rsidR="00472826" w:rsidRPr="00C53573">
        <w:rPr>
          <w:rFonts w:ascii="Times New Roman" w:hAnsi="Times New Roman" w:cs="Times New Roman"/>
          <w:sz w:val="25"/>
          <w:szCs w:val="25"/>
        </w:rPr>
        <w:t xml:space="preserve"> администрации Арсеньевского городского округа от </w:t>
      </w:r>
      <w:r w:rsidR="00B14764">
        <w:rPr>
          <w:rFonts w:ascii="Times New Roman" w:hAnsi="Times New Roman" w:cs="Times New Roman"/>
          <w:sz w:val="25"/>
          <w:szCs w:val="25"/>
        </w:rPr>
        <w:t>17 января 2018</w:t>
      </w:r>
      <w:r w:rsidR="00472826" w:rsidRPr="00C53573">
        <w:rPr>
          <w:rFonts w:ascii="Times New Roman" w:hAnsi="Times New Roman" w:cs="Times New Roman"/>
          <w:sz w:val="25"/>
          <w:szCs w:val="25"/>
        </w:rPr>
        <w:t xml:space="preserve"> года № </w:t>
      </w:r>
      <w:r w:rsidR="00B14764">
        <w:rPr>
          <w:rFonts w:ascii="Times New Roman" w:hAnsi="Times New Roman" w:cs="Times New Roman"/>
          <w:sz w:val="25"/>
          <w:szCs w:val="25"/>
        </w:rPr>
        <w:t>30</w:t>
      </w:r>
      <w:r w:rsidR="00472826" w:rsidRPr="00C53573">
        <w:rPr>
          <w:rFonts w:ascii="Times New Roman" w:hAnsi="Times New Roman" w:cs="Times New Roman"/>
          <w:sz w:val="25"/>
          <w:szCs w:val="25"/>
        </w:rPr>
        <w:t>-па «О</w:t>
      </w:r>
      <w:r w:rsidR="00B14764">
        <w:rPr>
          <w:rFonts w:ascii="Times New Roman" w:hAnsi="Times New Roman" w:cs="Times New Roman"/>
          <w:sz w:val="25"/>
          <w:szCs w:val="25"/>
        </w:rPr>
        <w:t>б</w:t>
      </w:r>
      <w:r w:rsidR="00472826" w:rsidRPr="00C53573">
        <w:rPr>
          <w:rFonts w:ascii="Times New Roman" w:hAnsi="Times New Roman" w:cs="Times New Roman"/>
          <w:sz w:val="25"/>
          <w:szCs w:val="25"/>
        </w:rPr>
        <w:t xml:space="preserve"> </w:t>
      </w:r>
      <w:r w:rsidR="00B14764">
        <w:rPr>
          <w:rFonts w:ascii="Times New Roman" w:hAnsi="Times New Roman" w:cs="Times New Roman"/>
          <w:sz w:val="25"/>
          <w:szCs w:val="25"/>
        </w:rPr>
        <w:t xml:space="preserve">утверждении </w:t>
      </w:r>
    </w:p>
    <w:p w14:paraId="612A52DC" w14:textId="77777777" w:rsidR="00B14764" w:rsidRDefault="00B14764" w:rsidP="00B14764">
      <w:pPr>
        <w:pStyle w:val="ConsPlusTitle"/>
        <w:widowControl/>
        <w:jc w:val="center"/>
        <w:outlineLvl w:val="0"/>
        <w:rPr>
          <w:rFonts w:ascii="Times New Roman" w:hAnsi="Times New Roman" w:cs="Times New Roman"/>
          <w:sz w:val="25"/>
          <w:szCs w:val="25"/>
        </w:rPr>
      </w:pPr>
      <w:r>
        <w:rPr>
          <w:rFonts w:ascii="Times New Roman" w:hAnsi="Times New Roman" w:cs="Times New Roman"/>
          <w:sz w:val="25"/>
          <w:szCs w:val="25"/>
        </w:rPr>
        <w:t xml:space="preserve">Положения о порядке и размерах возмещения расходов, связанных со служебными командировками, работникам муниципальных учреждений, подведомственных управлению культуры администрации </w:t>
      </w:r>
    </w:p>
    <w:p w14:paraId="4A84B5E4" w14:textId="2FB9A92D" w:rsidR="00EF112C" w:rsidRPr="00C53573" w:rsidRDefault="00B14764" w:rsidP="00B14764">
      <w:pPr>
        <w:pStyle w:val="ConsPlusTitle"/>
        <w:widowControl/>
        <w:jc w:val="center"/>
        <w:outlineLvl w:val="0"/>
        <w:rPr>
          <w:b w:val="0"/>
          <w:sz w:val="25"/>
          <w:szCs w:val="25"/>
        </w:rPr>
      </w:pPr>
      <w:r>
        <w:rPr>
          <w:rFonts w:ascii="Times New Roman" w:hAnsi="Times New Roman" w:cs="Times New Roman"/>
          <w:sz w:val="25"/>
          <w:szCs w:val="25"/>
        </w:rPr>
        <w:t>Арсеньевского городского округа</w:t>
      </w:r>
      <w:r w:rsidR="00472826" w:rsidRPr="00C53573">
        <w:rPr>
          <w:rFonts w:ascii="Times New Roman" w:hAnsi="Times New Roman" w:cs="Times New Roman"/>
          <w:sz w:val="25"/>
          <w:szCs w:val="25"/>
        </w:rPr>
        <w:t>»</w:t>
      </w:r>
    </w:p>
    <w:p w14:paraId="6042B974" w14:textId="77777777" w:rsidR="00EF112C" w:rsidRPr="00C53573" w:rsidRDefault="00EF112C" w:rsidP="00EF112C">
      <w:pPr>
        <w:ind w:firstLine="0"/>
        <w:rPr>
          <w:sz w:val="25"/>
          <w:szCs w:val="25"/>
        </w:rPr>
      </w:pPr>
    </w:p>
    <w:p w14:paraId="7AD177DF" w14:textId="77777777" w:rsidR="00EF112C" w:rsidRPr="00C53573" w:rsidRDefault="00EF112C" w:rsidP="00EF112C">
      <w:pPr>
        <w:ind w:firstLine="0"/>
        <w:rPr>
          <w:sz w:val="25"/>
          <w:szCs w:val="25"/>
        </w:rPr>
      </w:pPr>
    </w:p>
    <w:p w14:paraId="50F092F5" w14:textId="2968E003" w:rsidR="00EF112C" w:rsidRPr="00C53573" w:rsidRDefault="00B14764" w:rsidP="00D2585D">
      <w:pPr>
        <w:spacing w:line="360" w:lineRule="auto"/>
        <w:ind w:firstLine="748"/>
        <w:outlineLvl w:val="0"/>
        <w:rPr>
          <w:sz w:val="25"/>
          <w:szCs w:val="25"/>
        </w:rPr>
      </w:pPr>
      <w:r>
        <w:rPr>
          <w:sz w:val="25"/>
          <w:szCs w:val="25"/>
        </w:rPr>
        <w:t>В целях повышения уровня социальной защищенности работников муниципальных учреждений,</w:t>
      </w:r>
      <w:r w:rsidR="00D2585D">
        <w:rPr>
          <w:sz w:val="25"/>
          <w:szCs w:val="25"/>
        </w:rPr>
        <w:t xml:space="preserve"> во исполнение Указа Президента Российской </w:t>
      </w:r>
      <w:r>
        <w:rPr>
          <w:sz w:val="25"/>
          <w:szCs w:val="25"/>
        </w:rPr>
        <w:t xml:space="preserve"> </w:t>
      </w:r>
      <w:r w:rsidR="00D2585D">
        <w:rPr>
          <w:sz w:val="25"/>
          <w:szCs w:val="25"/>
        </w:rPr>
        <w:t>Федерации от 17 октября 2022 года № 752 «</w:t>
      </w:r>
      <w:r w:rsidR="00D2585D" w:rsidRPr="00D2585D">
        <w:rPr>
          <w:color w:val="020C22"/>
          <w:szCs w:val="26"/>
          <w:shd w:val="clear" w:color="auto" w:fill="FEFEFE"/>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2585D">
        <w:rPr>
          <w:color w:val="020C22"/>
          <w:szCs w:val="26"/>
          <w:shd w:val="clear" w:color="auto" w:fill="FEFEFE"/>
        </w:rPr>
        <w:t xml:space="preserve">», </w:t>
      </w:r>
      <w:r>
        <w:rPr>
          <w:sz w:val="25"/>
          <w:szCs w:val="25"/>
        </w:rPr>
        <w:t>руководствуясь Уставом Арсеньевского городского округа, администрация</w:t>
      </w:r>
      <w:r w:rsidR="00EF112C" w:rsidRPr="00C53573">
        <w:rPr>
          <w:sz w:val="25"/>
          <w:szCs w:val="25"/>
        </w:rPr>
        <w:t xml:space="preserve"> Арсеньевского городского округа </w:t>
      </w:r>
    </w:p>
    <w:p w14:paraId="38429F0A" w14:textId="77777777" w:rsidR="00EF112C" w:rsidRPr="00C53573" w:rsidRDefault="00EF112C" w:rsidP="00EF112C">
      <w:pPr>
        <w:ind w:firstLine="0"/>
        <w:outlineLvl w:val="0"/>
        <w:rPr>
          <w:sz w:val="25"/>
          <w:szCs w:val="25"/>
        </w:rPr>
      </w:pPr>
    </w:p>
    <w:p w14:paraId="6EDC1AE5" w14:textId="77777777" w:rsidR="00EF112C" w:rsidRPr="00C53573" w:rsidRDefault="00EF112C" w:rsidP="00EF112C">
      <w:pPr>
        <w:ind w:firstLine="0"/>
        <w:outlineLvl w:val="0"/>
        <w:rPr>
          <w:sz w:val="25"/>
          <w:szCs w:val="25"/>
        </w:rPr>
      </w:pPr>
    </w:p>
    <w:p w14:paraId="0D00C259" w14:textId="77777777" w:rsidR="00EF112C" w:rsidRPr="00C53573" w:rsidRDefault="00EF112C" w:rsidP="00EF112C">
      <w:pPr>
        <w:ind w:firstLine="0"/>
        <w:outlineLvl w:val="0"/>
        <w:rPr>
          <w:sz w:val="25"/>
          <w:szCs w:val="25"/>
        </w:rPr>
      </w:pPr>
      <w:r w:rsidRPr="00C53573">
        <w:rPr>
          <w:sz w:val="25"/>
          <w:szCs w:val="25"/>
        </w:rPr>
        <w:t>ПОСТАНОВЛЯЕТ:</w:t>
      </w:r>
    </w:p>
    <w:p w14:paraId="712C8D3F" w14:textId="77777777" w:rsidR="00EF112C" w:rsidRPr="00C53573" w:rsidRDefault="00EF112C" w:rsidP="00EF112C">
      <w:pPr>
        <w:ind w:firstLine="0"/>
        <w:outlineLvl w:val="0"/>
        <w:rPr>
          <w:sz w:val="25"/>
          <w:szCs w:val="25"/>
        </w:rPr>
      </w:pPr>
    </w:p>
    <w:p w14:paraId="55339D93" w14:textId="77777777" w:rsidR="00EF112C" w:rsidRPr="00C53573" w:rsidRDefault="00EF112C" w:rsidP="00EF112C">
      <w:pPr>
        <w:ind w:firstLine="0"/>
        <w:outlineLvl w:val="0"/>
        <w:rPr>
          <w:sz w:val="25"/>
          <w:szCs w:val="25"/>
        </w:rPr>
      </w:pPr>
    </w:p>
    <w:p w14:paraId="3830FBA0" w14:textId="6D059786" w:rsidR="00EF112C" w:rsidRPr="00C53573" w:rsidRDefault="00EF112C" w:rsidP="00EF112C">
      <w:pPr>
        <w:tabs>
          <w:tab w:val="left" w:pos="0"/>
          <w:tab w:val="left" w:pos="1309"/>
        </w:tabs>
        <w:spacing w:line="360" w:lineRule="auto"/>
        <w:ind w:firstLine="748"/>
        <w:rPr>
          <w:sz w:val="25"/>
          <w:szCs w:val="25"/>
        </w:rPr>
      </w:pPr>
      <w:r w:rsidRPr="00C53573">
        <w:rPr>
          <w:sz w:val="25"/>
          <w:szCs w:val="25"/>
        </w:rPr>
        <w:t>1.</w:t>
      </w:r>
      <w:r w:rsidRPr="00C53573">
        <w:rPr>
          <w:sz w:val="25"/>
          <w:szCs w:val="25"/>
        </w:rPr>
        <w:tab/>
      </w:r>
      <w:r w:rsidR="00C53573" w:rsidRPr="00C53573">
        <w:rPr>
          <w:sz w:val="25"/>
          <w:szCs w:val="25"/>
        </w:rPr>
        <w:t xml:space="preserve">Внести в </w:t>
      </w:r>
      <w:r w:rsidR="00472826" w:rsidRPr="00C53573">
        <w:rPr>
          <w:sz w:val="25"/>
          <w:szCs w:val="25"/>
        </w:rPr>
        <w:t xml:space="preserve"> </w:t>
      </w:r>
      <w:r w:rsidR="00B14764">
        <w:rPr>
          <w:sz w:val="25"/>
          <w:szCs w:val="25"/>
        </w:rPr>
        <w:t>Положение о порядке и размерах возмещения расходов, связанных</w:t>
      </w:r>
      <w:r w:rsidR="00472826" w:rsidRPr="00C53573">
        <w:rPr>
          <w:sz w:val="25"/>
          <w:szCs w:val="25"/>
        </w:rPr>
        <w:t xml:space="preserve"> </w:t>
      </w:r>
      <w:r w:rsidR="00B14764">
        <w:rPr>
          <w:sz w:val="25"/>
          <w:szCs w:val="25"/>
        </w:rPr>
        <w:t xml:space="preserve">со служебными командировками,  работникам муниципальных учреждений, подведомственных управлению культуры администрации </w:t>
      </w:r>
      <w:r w:rsidR="00472826" w:rsidRPr="00C53573">
        <w:rPr>
          <w:sz w:val="25"/>
          <w:szCs w:val="25"/>
        </w:rPr>
        <w:t>Арсеньевского городского округа</w:t>
      </w:r>
      <w:r w:rsidR="00B14764">
        <w:rPr>
          <w:sz w:val="25"/>
          <w:szCs w:val="25"/>
        </w:rPr>
        <w:t xml:space="preserve">, утвержденное постановлением администрации Арсеньевского городского округа от </w:t>
      </w:r>
      <w:r w:rsidR="00472826" w:rsidRPr="00C53573">
        <w:rPr>
          <w:sz w:val="25"/>
          <w:szCs w:val="25"/>
        </w:rPr>
        <w:t xml:space="preserve"> </w:t>
      </w:r>
      <w:r w:rsidR="00B14764">
        <w:rPr>
          <w:sz w:val="25"/>
          <w:szCs w:val="25"/>
        </w:rPr>
        <w:t>17 января 2018</w:t>
      </w:r>
      <w:r w:rsidR="00472826" w:rsidRPr="00C53573">
        <w:rPr>
          <w:sz w:val="25"/>
          <w:szCs w:val="25"/>
        </w:rPr>
        <w:t xml:space="preserve"> года № </w:t>
      </w:r>
      <w:r w:rsidR="00B14764">
        <w:rPr>
          <w:sz w:val="25"/>
          <w:szCs w:val="25"/>
        </w:rPr>
        <w:t>30</w:t>
      </w:r>
      <w:r w:rsidR="00472826" w:rsidRPr="00C53573">
        <w:rPr>
          <w:sz w:val="25"/>
          <w:szCs w:val="25"/>
        </w:rPr>
        <w:t>-па</w:t>
      </w:r>
      <w:r w:rsidR="00B14764">
        <w:rPr>
          <w:sz w:val="25"/>
          <w:szCs w:val="25"/>
        </w:rPr>
        <w:t>,</w:t>
      </w:r>
      <w:r w:rsidR="00472826" w:rsidRPr="00C53573">
        <w:rPr>
          <w:sz w:val="25"/>
          <w:szCs w:val="25"/>
        </w:rPr>
        <w:t xml:space="preserve"> </w:t>
      </w:r>
      <w:r w:rsidR="00C53573" w:rsidRPr="00C53573">
        <w:rPr>
          <w:sz w:val="25"/>
          <w:szCs w:val="25"/>
        </w:rPr>
        <w:t>изменения</w:t>
      </w:r>
      <w:r w:rsidR="00FF44D6">
        <w:rPr>
          <w:sz w:val="25"/>
          <w:szCs w:val="25"/>
        </w:rPr>
        <w:t>, дополнив пунктом</w:t>
      </w:r>
      <w:r w:rsidR="00B14764">
        <w:rPr>
          <w:sz w:val="25"/>
          <w:szCs w:val="25"/>
        </w:rPr>
        <w:t xml:space="preserve"> 9</w:t>
      </w:r>
      <w:r w:rsidR="00D2585D">
        <w:rPr>
          <w:sz w:val="25"/>
          <w:szCs w:val="25"/>
        </w:rPr>
        <w:t>(</w:t>
      </w:r>
      <w:r w:rsidR="00B14764">
        <w:rPr>
          <w:sz w:val="25"/>
          <w:szCs w:val="25"/>
        </w:rPr>
        <w:t>1</w:t>
      </w:r>
      <w:r w:rsidR="00D2585D">
        <w:rPr>
          <w:sz w:val="25"/>
          <w:szCs w:val="25"/>
        </w:rPr>
        <w:t>).</w:t>
      </w:r>
      <w:r w:rsidR="00B14764">
        <w:rPr>
          <w:sz w:val="25"/>
          <w:szCs w:val="25"/>
        </w:rPr>
        <w:t xml:space="preserve"> следующего содержания</w:t>
      </w:r>
      <w:r w:rsidR="00C53573" w:rsidRPr="00C53573">
        <w:rPr>
          <w:sz w:val="25"/>
          <w:szCs w:val="25"/>
        </w:rPr>
        <w:t>:</w:t>
      </w:r>
    </w:p>
    <w:p w14:paraId="46801EE4" w14:textId="7AF2BB48" w:rsidR="00B14764" w:rsidRDefault="00D2585D" w:rsidP="00C53573">
      <w:pPr>
        <w:tabs>
          <w:tab w:val="left" w:pos="0"/>
          <w:tab w:val="left" w:pos="1309"/>
        </w:tabs>
        <w:spacing w:line="360" w:lineRule="auto"/>
        <w:ind w:firstLine="0"/>
        <w:rPr>
          <w:sz w:val="25"/>
          <w:szCs w:val="25"/>
        </w:rPr>
      </w:pPr>
      <w:r>
        <w:rPr>
          <w:sz w:val="25"/>
          <w:szCs w:val="25"/>
        </w:rPr>
        <w:lastRenderedPageBreak/>
        <w:t xml:space="preserve">          </w:t>
      </w:r>
      <w:r w:rsidR="00B14764" w:rsidRPr="00C53573">
        <w:rPr>
          <w:sz w:val="25"/>
          <w:szCs w:val="25"/>
        </w:rPr>
        <w:t xml:space="preserve"> </w:t>
      </w:r>
      <w:r w:rsidR="00C53573" w:rsidRPr="00C53573">
        <w:rPr>
          <w:sz w:val="25"/>
          <w:szCs w:val="25"/>
        </w:rPr>
        <w:t>«</w:t>
      </w:r>
      <w:r w:rsidR="00B14764">
        <w:rPr>
          <w:sz w:val="25"/>
          <w:szCs w:val="25"/>
        </w:rPr>
        <w:t>9</w:t>
      </w:r>
      <w:r>
        <w:rPr>
          <w:sz w:val="25"/>
          <w:szCs w:val="25"/>
        </w:rPr>
        <w:t>(</w:t>
      </w:r>
      <w:r w:rsidR="00A11F4B">
        <w:rPr>
          <w:sz w:val="25"/>
          <w:szCs w:val="25"/>
        </w:rPr>
        <w:t>1</w:t>
      </w:r>
      <w:r>
        <w:rPr>
          <w:sz w:val="25"/>
          <w:szCs w:val="25"/>
        </w:rPr>
        <w:t>)</w:t>
      </w:r>
      <w:r w:rsidR="00A11F4B">
        <w:rPr>
          <w:sz w:val="25"/>
          <w:szCs w:val="25"/>
        </w:rPr>
        <w:t xml:space="preserve">. </w:t>
      </w:r>
      <w:r w:rsidR="00B14764">
        <w:rPr>
          <w:sz w:val="25"/>
          <w:szCs w:val="25"/>
        </w:rPr>
        <w:t xml:space="preserve">В период нахождения работника </w:t>
      </w:r>
      <w:r>
        <w:rPr>
          <w:sz w:val="25"/>
          <w:szCs w:val="25"/>
        </w:rPr>
        <w:t xml:space="preserve">учреждения </w:t>
      </w:r>
      <w:r w:rsidR="00B14764">
        <w:rPr>
          <w:sz w:val="25"/>
          <w:szCs w:val="25"/>
        </w:rPr>
        <w:t>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14A33CEA" w14:textId="416A4FBF" w:rsidR="00FF44D6" w:rsidRDefault="00D2585D" w:rsidP="00C53573">
      <w:pPr>
        <w:tabs>
          <w:tab w:val="left" w:pos="0"/>
          <w:tab w:val="left" w:pos="1309"/>
        </w:tabs>
        <w:spacing w:line="360" w:lineRule="auto"/>
        <w:ind w:firstLine="0"/>
        <w:rPr>
          <w:sz w:val="25"/>
          <w:szCs w:val="25"/>
        </w:rPr>
      </w:pPr>
      <w:r>
        <w:rPr>
          <w:sz w:val="25"/>
          <w:szCs w:val="25"/>
        </w:rPr>
        <w:t xml:space="preserve">            </w:t>
      </w:r>
      <w:r w:rsidR="00B14764">
        <w:rPr>
          <w:sz w:val="25"/>
          <w:szCs w:val="25"/>
        </w:rPr>
        <w:t xml:space="preserve">а) денежное вознаграждение (денежное содержание) выплачивается в двойном размере; </w:t>
      </w:r>
    </w:p>
    <w:p w14:paraId="2058FAF9" w14:textId="00F83606" w:rsidR="008D3FBD" w:rsidRDefault="00D2585D" w:rsidP="00C53573">
      <w:pPr>
        <w:tabs>
          <w:tab w:val="left" w:pos="0"/>
          <w:tab w:val="left" w:pos="1309"/>
        </w:tabs>
        <w:spacing w:line="360" w:lineRule="auto"/>
        <w:ind w:firstLine="0"/>
        <w:rPr>
          <w:sz w:val="25"/>
          <w:szCs w:val="25"/>
        </w:rPr>
      </w:pPr>
      <w:r>
        <w:rPr>
          <w:sz w:val="25"/>
          <w:szCs w:val="25"/>
        </w:rPr>
        <w:t xml:space="preserve">            </w:t>
      </w:r>
      <w:r w:rsidR="00FF44D6">
        <w:rPr>
          <w:sz w:val="25"/>
          <w:szCs w:val="25"/>
        </w:rPr>
        <w:t xml:space="preserve">б) дополнительные расходы, связанные с проживанием вне постоянного места </w:t>
      </w:r>
      <w:r w:rsidR="008D3FBD">
        <w:rPr>
          <w:sz w:val="25"/>
          <w:szCs w:val="25"/>
        </w:rPr>
        <w:t>ж</w:t>
      </w:r>
      <w:r w:rsidR="00FF44D6">
        <w:rPr>
          <w:sz w:val="25"/>
          <w:szCs w:val="25"/>
        </w:rPr>
        <w:t>ительства</w:t>
      </w:r>
      <w:r w:rsidR="008D3FBD">
        <w:rPr>
          <w:sz w:val="25"/>
          <w:szCs w:val="25"/>
        </w:rPr>
        <w:t xml:space="preserve"> (суточные), возмещаются в размере 8480 рублей за каждый день нахождения в служебной командировке;</w:t>
      </w:r>
    </w:p>
    <w:p w14:paraId="56F7667F" w14:textId="4EC341A3" w:rsidR="00C53573" w:rsidRPr="00C53573" w:rsidRDefault="00D2585D" w:rsidP="00C53573">
      <w:pPr>
        <w:tabs>
          <w:tab w:val="left" w:pos="0"/>
          <w:tab w:val="left" w:pos="1309"/>
        </w:tabs>
        <w:spacing w:line="360" w:lineRule="auto"/>
        <w:ind w:firstLine="0"/>
        <w:rPr>
          <w:sz w:val="25"/>
          <w:szCs w:val="25"/>
        </w:rPr>
      </w:pPr>
      <w:r>
        <w:rPr>
          <w:sz w:val="25"/>
          <w:szCs w:val="25"/>
        </w:rPr>
        <w:t xml:space="preserve">            </w:t>
      </w:r>
      <w:r w:rsidR="008D3FBD">
        <w:rPr>
          <w:sz w:val="25"/>
          <w:szCs w:val="25"/>
        </w:rPr>
        <w:t>в) по решению работодателя работнику могут выплачиваться безотчетные суммы в целях возмещения дополнительных расходов, связанных с такими командировками.».</w:t>
      </w:r>
    </w:p>
    <w:p w14:paraId="79C2C80C" w14:textId="7086E40B" w:rsidR="00C53573" w:rsidRDefault="00C53573" w:rsidP="00C53573">
      <w:pPr>
        <w:pStyle w:val="ConsPlusNormal"/>
        <w:tabs>
          <w:tab w:val="left" w:pos="1309"/>
        </w:tabs>
        <w:spacing w:line="360" w:lineRule="auto"/>
        <w:ind w:firstLine="748"/>
        <w:jc w:val="both"/>
        <w:rPr>
          <w:rFonts w:ascii="Times New Roman" w:hAnsi="Times New Roman" w:cs="Times New Roman"/>
          <w:sz w:val="25"/>
          <w:szCs w:val="25"/>
        </w:rPr>
      </w:pPr>
      <w:r w:rsidRPr="00C53573">
        <w:rPr>
          <w:rFonts w:ascii="Times New Roman" w:hAnsi="Times New Roman" w:cs="Times New Roman"/>
          <w:sz w:val="25"/>
          <w:szCs w:val="25"/>
        </w:rPr>
        <w:t>2.</w:t>
      </w:r>
      <w:r w:rsidRPr="00C53573">
        <w:rPr>
          <w:sz w:val="25"/>
          <w:szCs w:val="25"/>
        </w:rPr>
        <w:t xml:space="preserve"> </w:t>
      </w:r>
      <w:r w:rsidRPr="00C53573">
        <w:rPr>
          <w:rFonts w:ascii="Times New Roman" w:hAnsi="Times New Roman" w:cs="Times New Roman"/>
          <w:sz w:val="25"/>
          <w:szCs w:val="25"/>
        </w:rPr>
        <w:t xml:space="preserve">Организационному управлению администрации Арсеньевского городского округа </w:t>
      </w:r>
      <w:r w:rsidR="008D3FBD">
        <w:rPr>
          <w:rFonts w:ascii="Times New Roman" w:hAnsi="Times New Roman" w:cs="Times New Roman"/>
          <w:sz w:val="25"/>
          <w:szCs w:val="25"/>
        </w:rPr>
        <w:t xml:space="preserve">(Абрамова) направить настоящее постановление для официального опубликования и размещения </w:t>
      </w:r>
      <w:r w:rsidRPr="00C53573">
        <w:rPr>
          <w:rFonts w:ascii="Times New Roman" w:hAnsi="Times New Roman" w:cs="Times New Roman"/>
          <w:sz w:val="25"/>
          <w:szCs w:val="25"/>
        </w:rPr>
        <w:t xml:space="preserve"> на официальном сайте администрации Арсеньевского городского </w:t>
      </w:r>
      <w:r w:rsidR="008D3FBD">
        <w:rPr>
          <w:rFonts w:ascii="Times New Roman" w:hAnsi="Times New Roman" w:cs="Times New Roman"/>
          <w:sz w:val="25"/>
          <w:szCs w:val="25"/>
        </w:rPr>
        <w:t>округа</w:t>
      </w:r>
      <w:r w:rsidRPr="00C53573">
        <w:rPr>
          <w:rFonts w:ascii="Times New Roman" w:hAnsi="Times New Roman" w:cs="Times New Roman"/>
          <w:sz w:val="25"/>
          <w:szCs w:val="25"/>
        </w:rPr>
        <w:t>.</w:t>
      </w:r>
    </w:p>
    <w:p w14:paraId="724F0AD7" w14:textId="0AFB3EEA" w:rsidR="00603FB0" w:rsidRPr="00C53573" w:rsidRDefault="00603FB0" w:rsidP="00C53573">
      <w:pPr>
        <w:pStyle w:val="ConsPlusNormal"/>
        <w:tabs>
          <w:tab w:val="left" w:pos="1309"/>
        </w:tabs>
        <w:spacing w:line="360" w:lineRule="auto"/>
        <w:ind w:firstLine="748"/>
        <w:jc w:val="both"/>
        <w:rPr>
          <w:rFonts w:ascii="Times New Roman" w:hAnsi="Times New Roman" w:cs="Times New Roman"/>
          <w:sz w:val="25"/>
          <w:szCs w:val="25"/>
        </w:rPr>
      </w:pPr>
      <w:r>
        <w:rPr>
          <w:rFonts w:ascii="Times New Roman" w:hAnsi="Times New Roman" w:cs="Times New Roman"/>
          <w:sz w:val="25"/>
          <w:szCs w:val="25"/>
        </w:rPr>
        <w:t xml:space="preserve">3. Настоящее постановление вступает в силу после его официального опубликования и распространяется на правоотношения, возникшие с 30 сентября </w:t>
      </w:r>
      <w:r w:rsidR="000911A0">
        <w:rPr>
          <w:rFonts w:ascii="Times New Roman" w:hAnsi="Times New Roman" w:cs="Times New Roman"/>
          <w:sz w:val="25"/>
          <w:szCs w:val="25"/>
        </w:rPr>
        <w:br/>
      </w:r>
      <w:r>
        <w:rPr>
          <w:rFonts w:ascii="Times New Roman" w:hAnsi="Times New Roman" w:cs="Times New Roman"/>
          <w:sz w:val="25"/>
          <w:szCs w:val="25"/>
        </w:rPr>
        <w:t>2022 года.</w:t>
      </w:r>
    </w:p>
    <w:p w14:paraId="40815FF5" w14:textId="77777777" w:rsidR="00C53573" w:rsidRPr="00C53573" w:rsidRDefault="00C53573" w:rsidP="00C53573">
      <w:pPr>
        <w:pStyle w:val="ConsPlusNormal"/>
        <w:tabs>
          <w:tab w:val="left" w:pos="1122"/>
        </w:tabs>
        <w:spacing w:line="360" w:lineRule="auto"/>
        <w:ind w:firstLine="748"/>
        <w:jc w:val="both"/>
        <w:rPr>
          <w:rFonts w:ascii="Times New Roman" w:hAnsi="Times New Roman" w:cs="Times New Roman"/>
          <w:sz w:val="25"/>
          <w:szCs w:val="25"/>
        </w:rPr>
      </w:pPr>
    </w:p>
    <w:p w14:paraId="28CDFCF9" w14:textId="77777777" w:rsidR="00472826" w:rsidRDefault="00472826" w:rsidP="00EF112C">
      <w:pPr>
        <w:ind w:firstLine="0"/>
        <w:outlineLvl w:val="0"/>
        <w:rPr>
          <w:sz w:val="25"/>
          <w:szCs w:val="25"/>
        </w:rPr>
      </w:pPr>
    </w:p>
    <w:p w14:paraId="5F7AFAB2" w14:textId="45DFB1FB" w:rsidR="00EF112C" w:rsidRPr="0021050F" w:rsidRDefault="00EF112C" w:rsidP="00EF112C">
      <w:pPr>
        <w:ind w:firstLine="0"/>
        <w:outlineLvl w:val="0"/>
        <w:rPr>
          <w:sz w:val="25"/>
          <w:szCs w:val="25"/>
        </w:rPr>
      </w:pPr>
      <w:r w:rsidRPr="0021050F">
        <w:rPr>
          <w:sz w:val="25"/>
          <w:szCs w:val="25"/>
        </w:rPr>
        <w:t xml:space="preserve">Глава городского округа                                                 </w:t>
      </w:r>
      <w:r w:rsidR="00BC16A3" w:rsidRPr="0021050F">
        <w:rPr>
          <w:sz w:val="25"/>
          <w:szCs w:val="25"/>
        </w:rPr>
        <w:t xml:space="preserve">                 </w:t>
      </w:r>
      <w:r w:rsidR="0021050F">
        <w:rPr>
          <w:sz w:val="25"/>
          <w:szCs w:val="25"/>
        </w:rPr>
        <w:t xml:space="preserve">       </w:t>
      </w:r>
      <w:r w:rsidRPr="0021050F">
        <w:rPr>
          <w:sz w:val="25"/>
          <w:szCs w:val="25"/>
        </w:rPr>
        <w:t xml:space="preserve">             В.С. Пивень</w:t>
      </w:r>
    </w:p>
    <w:p w14:paraId="6AFED2B1" w14:textId="2963DA81" w:rsidR="003A61F8" w:rsidRDefault="003A61F8" w:rsidP="00013427">
      <w:pPr>
        <w:ind w:firstLine="0"/>
      </w:pPr>
      <w:bookmarkStart w:id="0" w:name="_GoBack"/>
      <w:bookmarkEnd w:id="0"/>
    </w:p>
    <w:sectPr w:rsidR="003A61F8" w:rsidSect="00C5357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F3"/>
    <w:rsid w:val="00013427"/>
    <w:rsid w:val="000455A4"/>
    <w:rsid w:val="000911A0"/>
    <w:rsid w:val="001653B2"/>
    <w:rsid w:val="00171069"/>
    <w:rsid w:val="0021050F"/>
    <w:rsid w:val="00211AB0"/>
    <w:rsid w:val="00245E4B"/>
    <w:rsid w:val="00255365"/>
    <w:rsid w:val="003A61F8"/>
    <w:rsid w:val="00435A38"/>
    <w:rsid w:val="00472826"/>
    <w:rsid w:val="004F1C65"/>
    <w:rsid w:val="005057CE"/>
    <w:rsid w:val="005719CD"/>
    <w:rsid w:val="00603FB0"/>
    <w:rsid w:val="0064741B"/>
    <w:rsid w:val="0065712D"/>
    <w:rsid w:val="008D3FBD"/>
    <w:rsid w:val="008F271F"/>
    <w:rsid w:val="00910736"/>
    <w:rsid w:val="009A0FF8"/>
    <w:rsid w:val="00A11F4B"/>
    <w:rsid w:val="00A65483"/>
    <w:rsid w:val="00AA206F"/>
    <w:rsid w:val="00B14764"/>
    <w:rsid w:val="00B452F7"/>
    <w:rsid w:val="00B76B87"/>
    <w:rsid w:val="00BC16A3"/>
    <w:rsid w:val="00BF1262"/>
    <w:rsid w:val="00C24286"/>
    <w:rsid w:val="00C53573"/>
    <w:rsid w:val="00CD3C21"/>
    <w:rsid w:val="00D2585D"/>
    <w:rsid w:val="00D46E05"/>
    <w:rsid w:val="00E50361"/>
    <w:rsid w:val="00E522F3"/>
    <w:rsid w:val="00EF112C"/>
    <w:rsid w:val="00EF2CD1"/>
    <w:rsid w:val="00F252B4"/>
    <w:rsid w:val="00F31A87"/>
    <w:rsid w:val="00FF4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F8EC"/>
  <w15:docId w15:val="{4014D4EA-95B5-4983-B2A0-1BEFE387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2C"/>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11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11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1262"/>
    <w:rPr>
      <w:rFonts w:ascii="Tahoma" w:hAnsi="Tahoma" w:cs="Tahoma"/>
      <w:sz w:val="16"/>
      <w:szCs w:val="16"/>
    </w:rPr>
  </w:style>
  <w:style w:type="character" w:customStyle="1" w:styleId="a4">
    <w:name w:val="Текст выноски Знак"/>
    <w:basedOn w:val="a0"/>
    <w:link w:val="a3"/>
    <w:uiPriority w:val="99"/>
    <w:semiHidden/>
    <w:rsid w:val="00BF1262"/>
    <w:rPr>
      <w:rFonts w:ascii="Tahoma" w:eastAsia="Times New Roman" w:hAnsi="Tahoma" w:cs="Tahoma"/>
      <w:sz w:val="16"/>
      <w:szCs w:val="16"/>
      <w:lang w:eastAsia="ru-RU"/>
    </w:rPr>
  </w:style>
  <w:style w:type="paragraph" w:styleId="a5">
    <w:name w:val="List Paragraph"/>
    <w:basedOn w:val="a"/>
    <w:uiPriority w:val="34"/>
    <w:qFormat/>
    <w:rsid w:val="0047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719D-57C0-4A7A-9CE5-3E74EE29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Жанна Владимировна</dc:creator>
  <cp:keywords/>
  <dc:description/>
  <cp:lastModifiedBy>Герасимова Зоя Николаевна</cp:lastModifiedBy>
  <cp:revision>40</cp:revision>
  <cp:lastPrinted>2022-11-30T03:51:00Z</cp:lastPrinted>
  <dcterms:created xsi:type="dcterms:W3CDTF">2021-07-28T23:17:00Z</dcterms:created>
  <dcterms:modified xsi:type="dcterms:W3CDTF">2023-01-10T06:49:00Z</dcterms:modified>
</cp:coreProperties>
</file>