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89" w:rsidRPr="0081502D" w:rsidRDefault="00AA0F89" w:rsidP="007076D8">
      <w:pPr>
        <w:tabs>
          <w:tab w:val="left" w:pos="8041"/>
        </w:tabs>
        <w:ind w:firstLine="748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Freeform 146" o:spid="_x0000_s1026" style="position:absolute;left:0;text-align:left;margin-left:235.1pt;margin-top:-207.15pt;width:23.6pt;height:1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FW6g4AAIV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</v:shape>
        </w:pict>
      </w:r>
      <w:r>
        <w:rPr>
          <w:b/>
          <w:bCs/>
          <w:color w:val="000000"/>
          <w:spacing w:val="20"/>
          <w:sz w:val="32"/>
          <w:szCs w:val="32"/>
        </w:rPr>
        <w:t>АДМИНИСТРАЦИЯ 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  <w:r w:rsidRPr="0081502D">
        <w:rPr>
          <w:b/>
          <w:bCs/>
          <w:color w:val="000000"/>
          <w:spacing w:val="20"/>
          <w:sz w:val="32"/>
          <w:szCs w:val="32"/>
        </w:rPr>
        <w:t>ПРИМОРСКОГО КРАЯ</w:t>
      </w:r>
    </w:p>
    <w:p w:rsidR="00AA0F89" w:rsidRDefault="00AA0F8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AA0F89" w:rsidRPr="00C078D6" w:rsidRDefault="00AA0F8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AA0F89" w:rsidRDefault="00AA0F8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AA0F89" w:rsidRDefault="00AA0F89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AA0F89" w:rsidRDefault="00AA0F89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AA0F89" w:rsidRDefault="00AA0F89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AA0F89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AA0F89" w:rsidTr="00C36E2F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AA0F89" w:rsidRPr="00C36E2F" w:rsidRDefault="00AA0F89" w:rsidP="00C36E2F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C36E2F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 июля </w:t>
            </w:r>
            <w:r w:rsidRPr="00C36E2F">
              <w:rPr>
                <w:color w:val="000000"/>
                <w:sz w:val="24"/>
                <w:szCs w:val="24"/>
              </w:rPr>
              <w:t>2013г.</w:t>
            </w:r>
          </w:p>
        </w:tc>
        <w:tc>
          <w:tcPr>
            <w:tcW w:w="5101" w:type="dxa"/>
          </w:tcPr>
          <w:p w:rsidR="00AA0F89" w:rsidRPr="00C36E2F" w:rsidRDefault="00AA0F89" w:rsidP="00C36E2F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C36E2F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C36E2F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C36E2F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AA0F89" w:rsidRPr="00C36E2F" w:rsidRDefault="00AA0F89" w:rsidP="00C36E2F">
            <w:pPr>
              <w:ind w:firstLine="0"/>
              <w:rPr>
                <w:color w:val="000000"/>
                <w:sz w:val="24"/>
                <w:szCs w:val="24"/>
              </w:rPr>
            </w:pPr>
            <w:r w:rsidRPr="00C36E2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AA0F89" w:rsidRPr="00C36E2F" w:rsidRDefault="00AA0F89" w:rsidP="00C36E2F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 w:rsidRPr="00C36E2F">
              <w:rPr>
                <w:color w:val="000000"/>
                <w:sz w:val="24"/>
                <w:szCs w:val="24"/>
                <w:lang w:val="en-US"/>
              </w:rPr>
              <w:t>630-</w:t>
            </w:r>
            <w:r w:rsidRPr="00C36E2F">
              <w:rPr>
                <w:color w:val="000000"/>
                <w:sz w:val="24"/>
                <w:szCs w:val="24"/>
              </w:rPr>
              <w:t>па</w:t>
            </w:r>
          </w:p>
        </w:tc>
      </w:tr>
    </w:tbl>
    <w:p w:rsidR="00AA0F89" w:rsidRDefault="00AA0F89" w:rsidP="00F66375">
      <w:pPr>
        <w:tabs>
          <w:tab w:val="left" w:pos="8041"/>
        </w:tabs>
        <w:ind w:firstLine="748"/>
        <w:sectPr w:rsidR="00AA0F89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AA0F89" w:rsidRDefault="00AA0F89" w:rsidP="00F66375">
      <w:pPr>
        <w:tabs>
          <w:tab w:val="left" w:pos="8041"/>
        </w:tabs>
        <w:ind w:firstLine="748"/>
      </w:pPr>
    </w:p>
    <w:p w:rsidR="00AA0F89" w:rsidRDefault="00AA0F89" w:rsidP="00F66375">
      <w:pPr>
        <w:tabs>
          <w:tab w:val="left" w:pos="8041"/>
        </w:tabs>
        <w:ind w:firstLine="748"/>
      </w:pPr>
    </w:p>
    <w:p w:rsidR="00AA0F89" w:rsidRDefault="00AA0F89" w:rsidP="00F66375">
      <w:pPr>
        <w:tabs>
          <w:tab w:val="left" w:pos="8041"/>
        </w:tabs>
        <w:ind w:firstLine="748"/>
        <w:sectPr w:rsidR="00AA0F89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AA0F89" w:rsidRPr="00EE1C43" w:rsidRDefault="00AA0F89" w:rsidP="00D741F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Арсеньевского городского округа от 28 марта 2013 года № 250-па «Об утверждении административного регламента по предоставлению муниципальной услуги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  <w:bookmarkStart w:id="0" w:name="_GoBack"/>
      <w:bookmarkEnd w:id="0"/>
    </w:p>
    <w:p w:rsidR="00AA0F89" w:rsidRDefault="00AA0F89" w:rsidP="0075551D">
      <w:pPr>
        <w:spacing w:line="480" w:lineRule="auto"/>
        <w:ind w:firstLine="0"/>
        <w:jc w:val="center"/>
        <w:rPr>
          <w:b/>
          <w:sz w:val="28"/>
          <w:szCs w:val="28"/>
        </w:rPr>
      </w:pPr>
    </w:p>
    <w:p w:rsidR="00AA0F89" w:rsidRDefault="00AA0F89" w:rsidP="00D741FF">
      <w:pPr>
        <w:spacing w:line="4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Арсеньевского городского округа </w:t>
      </w:r>
      <w:hyperlink r:id="rId8" w:history="1">
        <w:r>
          <w:rPr>
            <w:rStyle w:val="Hyperlink"/>
            <w:sz w:val="28"/>
            <w:szCs w:val="28"/>
          </w:rPr>
          <w:t xml:space="preserve">                          </w:t>
        </w:r>
        <w:r w:rsidRPr="00D741FF">
          <w:rPr>
            <w:rStyle w:val="Hyperlink"/>
            <w:color w:val="auto"/>
            <w:sz w:val="28"/>
            <w:szCs w:val="28"/>
            <w:u w:val="none"/>
          </w:rPr>
          <w:t>от 03 ноября 2011 года № 766-па «О Порядке разработки и утверждения административных регламентов муниципальных услуг, оказываемых на территории Арсеньевского городского округа»,</w:t>
        </w:r>
      </w:hyperlink>
      <w:r>
        <w:rPr>
          <w:sz w:val="28"/>
          <w:szCs w:val="28"/>
        </w:rPr>
        <w:t xml:space="preserve"> распоряжением Администрации Приморского края от 25 июня 2013 года № 200 «Об утверждении Плана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подаче запроса и получении документов до 15 минут», руководствуясь  статьями 45, 51 Устава Арсеньевского городского округа, администрация Арсеньевского городского округа </w:t>
      </w:r>
    </w:p>
    <w:p w:rsidR="00AA0F89" w:rsidRDefault="00AA0F89" w:rsidP="00D741FF">
      <w:pPr>
        <w:ind w:firstLine="0"/>
        <w:rPr>
          <w:sz w:val="28"/>
          <w:szCs w:val="28"/>
        </w:rPr>
      </w:pPr>
    </w:p>
    <w:p w:rsidR="00AA0F89" w:rsidRDefault="00AA0F89" w:rsidP="00D741FF">
      <w:pPr>
        <w:ind w:firstLine="0"/>
        <w:rPr>
          <w:sz w:val="28"/>
          <w:szCs w:val="28"/>
        </w:rPr>
      </w:pPr>
    </w:p>
    <w:p w:rsidR="00AA0F89" w:rsidRDefault="00AA0F89" w:rsidP="00D741F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A0F89" w:rsidRDefault="00AA0F89" w:rsidP="00D741FF">
      <w:pPr>
        <w:ind w:firstLine="0"/>
        <w:rPr>
          <w:sz w:val="28"/>
          <w:szCs w:val="28"/>
        </w:rPr>
      </w:pPr>
    </w:p>
    <w:p w:rsidR="00AA0F89" w:rsidRDefault="00AA0F89" w:rsidP="00D741FF">
      <w:pPr>
        <w:ind w:firstLine="0"/>
        <w:rPr>
          <w:sz w:val="28"/>
          <w:szCs w:val="28"/>
        </w:rPr>
      </w:pPr>
    </w:p>
    <w:p w:rsidR="00AA0F89" w:rsidRDefault="00AA0F89" w:rsidP="00D741FF">
      <w:pPr>
        <w:shd w:val="clear" w:color="auto" w:fill="FFFFFF"/>
        <w:spacing w:line="440" w:lineRule="exact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следующее изменение в административный регламент по предоставлению муниципальной услуги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постановлением администрации Арсеньевского городского округа от 28 марта 2013 года № 250-па (далее – Административный регламент):  </w:t>
      </w:r>
    </w:p>
    <w:p w:rsidR="00AA0F89" w:rsidRDefault="00AA0F89" w:rsidP="00D741FF">
      <w:pPr>
        <w:spacing w:line="44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изложить пункт 2.10. раздела 2 Административного регламента в следующей редакции:  </w:t>
      </w:r>
    </w:p>
    <w:p w:rsidR="00AA0F89" w:rsidRDefault="00AA0F89" w:rsidP="00D741FF">
      <w:pPr>
        <w:pStyle w:val="NormalWeb"/>
        <w:shd w:val="clear" w:color="auto" w:fill="FFFFFF"/>
        <w:spacing w:before="0" w:beforeAutospacing="0" w:after="0" w:afterAutospacing="0" w:line="440" w:lineRule="exact"/>
        <w:ind w:firstLine="748"/>
        <w:rPr>
          <w:sz w:val="28"/>
          <w:szCs w:val="28"/>
        </w:rPr>
      </w:pPr>
      <w:r>
        <w:rPr>
          <w:sz w:val="28"/>
          <w:szCs w:val="28"/>
        </w:rPr>
        <w:t>«2.10.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минут».</w:t>
      </w:r>
    </w:p>
    <w:p w:rsidR="00AA0F89" w:rsidRDefault="00AA0F89" w:rsidP="00D741FF">
      <w:pPr>
        <w:pStyle w:val="NormalWeb"/>
        <w:shd w:val="clear" w:color="auto" w:fill="FFFFFF"/>
        <w:spacing w:before="0" w:beforeAutospacing="0" w:after="0" w:afterAutospacing="0" w:line="440" w:lineRule="exact"/>
        <w:ind w:firstLine="748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для официального опубликования в средствах массовой информации и размещения на официальном сайте администрации Арсеньевского городского округа.</w:t>
      </w:r>
    </w:p>
    <w:p w:rsidR="00AA0F89" w:rsidRDefault="00AA0F89" w:rsidP="00D741FF">
      <w:pPr>
        <w:tabs>
          <w:tab w:val="left" w:pos="0"/>
        </w:tabs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A0F89" w:rsidRDefault="00AA0F89" w:rsidP="00D741FF">
      <w:pPr>
        <w:tabs>
          <w:tab w:val="left" w:pos="0"/>
        </w:tabs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городского округа по социальным вопросам Н.П. Пуха.</w:t>
      </w:r>
    </w:p>
    <w:p w:rsidR="00AA0F89" w:rsidRDefault="00AA0F89" w:rsidP="00D741FF">
      <w:pPr>
        <w:ind w:firstLine="708"/>
        <w:rPr>
          <w:sz w:val="28"/>
          <w:szCs w:val="28"/>
        </w:rPr>
      </w:pPr>
    </w:p>
    <w:p w:rsidR="00AA0F89" w:rsidRDefault="00AA0F89" w:rsidP="00D741FF">
      <w:pPr>
        <w:ind w:firstLine="0"/>
        <w:rPr>
          <w:sz w:val="28"/>
          <w:szCs w:val="28"/>
        </w:rPr>
      </w:pPr>
    </w:p>
    <w:p w:rsidR="00AA0F89" w:rsidRDefault="00AA0F89" w:rsidP="00D741FF">
      <w:pPr>
        <w:ind w:firstLine="0"/>
        <w:rPr>
          <w:sz w:val="28"/>
          <w:szCs w:val="28"/>
        </w:rPr>
      </w:pPr>
    </w:p>
    <w:p w:rsidR="00AA0F89" w:rsidRPr="00BE6D8D" w:rsidRDefault="00AA0F89" w:rsidP="00D741FF">
      <w:pPr>
        <w:tabs>
          <w:tab w:val="left" w:pos="804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   А.А.Дронин</w:t>
      </w:r>
    </w:p>
    <w:sectPr w:rsidR="00AA0F89" w:rsidRPr="00BE6D8D" w:rsidSect="001C12F8">
      <w:type w:val="continuous"/>
      <w:pgSz w:w="11906" w:h="16838" w:code="9"/>
      <w:pgMar w:top="1146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F89" w:rsidRDefault="00AA0F89">
      <w:r>
        <w:separator/>
      </w:r>
    </w:p>
  </w:endnote>
  <w:endnote w:type="continuationSeparator" w:id="0">
    <w:p w:rsidR="00AA0F89" w:rsidRDefault="00AA0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F89" w:rsidRDefault="00AA0F89">
      <w:r>
        <w:separator/>
      </w:r>
    </w:p>
  </w:footnote>
  <w:footnote w:type="continuationSeparator" w:id="0">
    <w:p w:rsidR="00AA0F89" w:rsidRDefault="00AA0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89" w:rsidRDefault="00AA0F89" w:rsidP="00F057D9">
    <w:pPr>
      <w:pStyle w:val="Header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89" w:rsidRDefault="00AA0F89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ttachedTemplate r:id="rId1"/>
  <w:stylePaneFormatFilter w:val="3F01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1FF"/>
    <w:rsid w:val="000B49D9"/>
    <w:rsid w:val="0012374F"/>
    <w:rsid w:val="00150A68"/>
    <w:rsid w:val="00186020"/>
    <w:rsid w:val="001C12F8"/>
    <w:rsid w:val="001D210B"/>
    <w:rsid w:val="001F38B4"/>
    <w:rsid w:val="001F7ABE"/>
    <w:rsid w:val="0020138D"/>
    <w:rsid w:val="00206BE9"/>
    <w:rsid w:val="00236282"/>
    <w:rsid w:val="0025096D"/>
    <w:rsid w:val="00286612"/>
    <w:rsid w:val="002F5299"/>
    <w:rsid w:val="00300FA4"/>
    <w:rsid w:val="003C7484"/>
    <w:rsid w:val="00403018"/>
    <w:rsid w:val="00565D45"/>
    <w:rsid w:val="00584994"/>
    <w:rsid w:val="005A55C1"/>
    <w:rsid w:val="005F45EB"/>
    <w:rsid w:val="005F621C"/>
    <w:rsid w:val="00621130"/>
    <w:rsid w:val="006454B4"/>
    <w:rsid w:val="006A7761"/>
    <w:rsid w:val="006C74BD"/>
    <w:rsid w:val="006E5EA1"/>
    <w:rsid w:val="007076D8"/>
    <w:rsid w:val="0075551D"/>
    <w:rsid w:val="007B2B5B"/>
    <w:rsid w:val="007D0B4B"/>
    <w:rsid w:val="008063EE"/>
    <w:rsid w:val="0081502D"/>
    <w:rsid w:val="008C51D3"/>
    <w:rsid w:val="00992B48"/>
    <w:rsid w:val="00994D10"/>
    <w:rsid w:val="009A2B41"/>
    <w:rsid w:val="009B6CA3"/>
    <w:rsid w:val="00A0130C"/>
    <w:rsid w:val="00A90A27"/>
    <w:rsid w:val="00AA0F89"/>
    <w:rsid w:val="00AB6BB2"/>
    <w:rsid w:val="00AF25A3"/>
    <w:rsid w:val="00B53139"/>
    <w:rsid w:val="00BB0BDD"/>
    <w:rsid w:val="00BB5081"/>
    <w:rsid w:val="00BC3DC5"/>
    <w:rsid w:val="00BE6D8D"/>
    <w:rsid w:val="00C078D6"/>
    <w:rsid w:val="00C36E2F"/>
    <w:rsid w:val="00C53553"/>
    <w:rsid w:val="00D203CE"/>
    <w:rsid w:val="00D741FF"/>
    <w:rsid w:val="00E0057D"/>
    <w:rsid w:val="00E26D49"/>
    <w:rsid w:val="00EE1C43"/>
    <w:rsid w:val="00EF340C"/>
    <w:rsid w:val="00F057D9"/>
    <w:rsid w:val="00F66375"/>
    <w:rsid w:val="00FA31F5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5C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597"/>
    <w:rPr>
      <w:sz w:val="26"/>
      <w:szCs w:val="20"/>
    </w:rPr>
  </w:style>
  <w:style w:type="paragraph" w:styleId="Footer">
    <w:name w:val="footer"/>
    <w:basedOn w:val="Normal"/>
    <w:link w:val="Foot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597"/>
    <w:rPr>
      <w:sz w:val="26"/>
      <w:szCs w:val="20"/>
    </w:rPr>
  </w:style>
  <w:style w:type="character" w:styleId="Hyperlink">
    <w:name w:val="Hyperlink"/>
    <w:basedOn w:val="DefaultParagraphFont"/>
    <w:uiPriority w:val="99"/>
    <w:rsid w:val="00D741F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741FF"/>
    <w:pPr>
      <w:autoSpaceDE/>
      <w:autoSpaceDN/>
      <w:spacing w:before="100" w:beforeAutospacing="1" w:after="100" w:afterAutospacing="1" w:line="360" w:lineRule="atLeast"/>
      <w:ind w:firstLine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36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36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enevmis.ru/index.php?option=com_content&amp;task=view&amp;id=4795&amp;Itemid=166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1;&#1051;&#1040;&#1053;&#1050;&#1048;\&#1076;&#1077;&#1083;&#1086;&#1087;&#1088;&#1086;&#1080;&#1079;&#1074;&#1086;&#1076;&#1089;&#1090;&#1074;&#1086;%20&#1072;&#1076;&#1084;&#1080;&#1085;&#1080;&#1089;&#1090;&#1088;&#1072;&#1094;&#1080;&#1080;%20&#1040;&#1043;&#1054;%202011\&#1053;&#1054;&#1042;&#1067;&#1045;%20&#1041;&#1051;&#1040;&#1053;&#1050;&#1048;%20&#1072;&#1076;&#1084;&#1080;&#1085;&#1080;&#1089;&#1090;&#1088;&#1072;&#1094;&#1080;&#1080;%20&#1040;&#1043;&#1054;\&#1041;&#1051;&#1040;&#1053;&#1050;-&#1087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9</TotalTime>
  <Pages>2</Pages>
  <Words>418</Words>
  <Characters>2388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Зоя Герасимова</cp:lastModifiedBy>
  <cp:revision>9</cp:revision>
  <cp:lastPrinted>2013-08-02T00:25:00Z</cp:lastPrinted>
  <dcterms:created xsi:type="dcterms:W3CDTF">2013-07-29T02:27:00Z</dcterms:created>
  <dcterms:modified xsi:type="dcterms:W3CDTF">2013-08-02T00:26:00Z</dcterms:modified>
</cp:coreProperties>
</file>