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8" w:type="dxa"/>
        <w:jc w:val="center"/>
        <w:tblLayout w:type="fixed"/>
        <w:tblLook w:val="01E0" w:firstRow="1" w:lastRow="1" w:firstColumn="1" w:lastColumn="1" w:noHBand="0" w:noVBand="0"/>
      </w:tblPr>
      <w:tblGrid>
        <w:gridCol w:w="2268"/>
        <w:gridCol w:w="4842"/>
        <w:gridCol w:w="509"/>
        <w:gridCol w:w="1174"/>
        <w:gridCol w:w="495"/>
      </w:tblGrid>
      <w:tr w:rsidR="00DE688E" w:rsidRPr="00DE688E" w14:paraId="4D1516A5" w14:textId="77777777" w:rsidTr="00B41A88">
        <w:trPr>
          <w:gridAfter w:val="1"/>
          <w:wAfter w:w="495" w:type="dxa"/>
          <w:trHeight w:hRule="exact" w:val="1239"/>
          <w:jc w:val="center"/>
        </w:trPr>
        <w:tc>
          <w:tcPr>
            <w:tcW w:w="8793" w:type="dxa"/>
            <w:gridSpan w:val="4"/>
          </w:tcPr>
          <w:p w14:paraId="16441638" w14:textId="5FCAB930" w:rsidR="00DE688E" w:rsidRPr="00DE688E" w:rsidRDefault="00DE688E" w:rsidP="00DE688E">
            <w:pPr>
              <w:widowControl w:val="0"/>
              <w:autoSpaceDE w:val="0"/>
              <w:autoSpaceDN w:val="0"/>
              <w:adjustRightInd w:val="0"/>
              <w:spacing w:before="40"/>
              <w:jc w:val="center"/>
              <w:rPr>
                <w:color w:val="000000"/>
              </w:rPr>
            </w:pPr>
            <w:r w:rsidRPr="00DE688E">
              <w:rPr>
                <w:noProof/>
                <w:color w:val="000000"/>
              </w:rPr>
              <w:drawing>
                <wp:inline distT="0" distB="0" distL="0" distR="0" wp14:anchorId="76F8EF63" wp14:editId="463AFB62">
                  <wp:extent cx="600075" cy="733425"/>
                  <wp:effectExtent l="0" t="0" r="9525" b="9525"/>
                  <wp:docPr id="4" name="Рисунок 4"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733425"/>
                          </a:xfrm>
                          <a:prstGeom prst="rect">
                            <a:avLst/>
                          </a:prstGeom>
                          <a:noFill/>
                          <a:ln>
                            <a:noFill/>
                          </a:ln>
                        </pic:spPr>
                      </pic:pic>
                    </a:graphicData>
                  </a:graphic>
                </wp:inline>
              </w:drawing>
            </w:r>
          </w:p>
        </w:tc>
      </w:tr>
      <w:tr w:rsidR="00DE688E" w:rsidRPr="00DE688E" w14:paraId="49002AEF" w14:textId="77777777" w:rsidTr="00B41A88">
        <w:trPr>
          <w:gridAfter w:val="1"/>
          <w:wAfter w:w="495" w:type="dxa"/>
          <w:trHeight w:val="1001"/>
          <w:jc w:val="center"/>
        </w:trPr>
        <w:tc>
          <w:tcPr>
            <w:tcW w:w="8793" w:type="dxa"/>
            <w:gridSpan w:val="4"/>
          </w:tcPr>
          <w:p w14:paraId="3D12898A" w14:textId="3B8EB893" w:rsidR="00DE688E" w:rsidRPr="00DE688E" w:rsidRDefault="00DE688E" w:rsidP="00DE688E">
            <w:pPr>
              <w:widowControl w:val="0"/>
              <w:tabs>
                <w:tab w:val="left" w:pos="8041"/>
              </w:tabs>
              <w:autoSpaceDE w:val="0"/>
              <w:autoSpaceDN w:val="0"/>
              <w:adjustRightInd w:val="0"/>
              <w:jc w:val="center"/>
              <w:rPr>
                <w:b/>
                <w:bCs/>
                <w:color w:val="000000"/>
                <w:spacing w:val="20"/>
                <w:sz w:val="32"/>
                <w:szCs w:val="32"/>
              </w:rPr>
            </w:pPr>
            <w:r w:rsidRPr="00DE688E">
              <w:rPr>
                <w:noProof/>
                <w:sz w:val="26"/>
                <w:szCs w:val="20"/>
              </w:rPr>
              <mc:AlternateContent>
                <mc:Choice Requires="wps">
                  <w:drawing>
                    <wp:anchor distT="0" distB="0" distL="114300" distR="114300" simplePos="0" relativeHeight="251661312" behindDoc="0" locked="0" layoutInCell="1" allowOverlap="1" wp14:anchorId="296A883A" wp14:editId="05F5A384">
                      <wp:simplePos x="0" y="0"/>
                      <wp:positionH relativeFrom="column">
                        <wp:posOffset>2985770</wp:posOffset>
                      </wp:positionH>
                      <wp:positionV relativeFrom="paragraph">
                        <wp:posOffset>-2630805</wp:posOffset>
                      </wp:positionV>
                      <wp:extent cx="299720" cy="210185"/>
                      <wp:effectExtent l="0" t="0" r="24130" b="1841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10185"/>
                              </a:xfrm>
                              <a:custGeom>
                                <a:avLst/>
                                <a:gdLst>
                                  <a:gd name="T0" fmla="*/ 1169 w 1954"/>
                                  <a:gd name="T1" fmla="*/ 859 h 1376"/>
                                  <a:gd name="T2" fmla="*/ 1153 w 1954"/>
                                  <a:gd name="T3" fmla="*/ 856 h 1376"/>
                                  <a:gd name="T4" fmla="*/ 1099 w 1954"/>
                                  <a:gd name="T5" fmla="*/ 845 h 1376"/>
                                  <a:gd name="T6" fmla="*/ 1048 w 1954"/>
                                  <a:gd name="T7" fmla="*/ 830 h 1376"/>
                                  <a:gd name="T8" fmla="*/ 1013 w 1954"/>
                                  <a:gd name="T9" fmla="*/ 778 h 1376"/>
                                  <a:gd name="T10" fmla="*/ 1091 w 1954"/>
                                  <a:gd name="T11" fmla="*/ 780 h 1376"/>
                                  <a:gd name="T12" fmla="*/ 1004 w 1954"/>
                                  <a:gd name="T13" fmla="*/ 623 h 1376"/>
                                  <a:gd name="T14" fmla="*/ 1056 w 1954"/>
                                  <a:gd name="T15" fmla="*/ 684 h 1376"/>
                                  <a:gd name="T16" fmla="*/ 1105 w 1954"/>
                                  <a:gd name="T17" fmla="*/ 730 h 1376"/>
                                  <a:gd name="T18" fmla="*/ 1023 w 1954"/>
                                  <a:gd name="T19" fmla="*/ 585 h 1376"/>
                                  <a:gd name="T20" fmla="*/ 1060 w 1954"/>
                                  <a:gd name="T21" fmla="*/ 528 h 1376"/>
                                  <a:gd name="T22" fmla="*/ 1247 w 1954"/>
                                  <a:gd name="T23" fmla="*/ 829 h 1376"/>
                                  <a:gd name="T24" fmla="*/ 1321 w 1954"/>
                                  <a:gd name="T25" fmla="*/ 472 h 1376"/>
                                  <a:gd name="T26" fmla="*/ 1377 w 1954"/>
                                  <a:gd name="T27" fmla="*/ 491 h 1376"/>
                                  <a:gd name="T28" fmla="*/ 1414 w 1954"/>
                                  <a:gd name="T29" fmla="*/ 528 h 1376"/>
                                  <a:gd name="T30" fmla="*/ 1395 w 1954"/>
                                  <a:gd name="T31" fmla="*/ 396 h 1376"/>
                                  <a:gd name="T32" fmla="*/ 1451 w 1954"/>
                                  <a:gd name="T33" fmla="*/ 264 h 1376"/>
                                  <a:gd name="T34" fmla="*/ 1526 w 1954"/>
                                  <a:gd name="T35" fmla="*/ 170 h 1376"/>
                                  <a:gd name="T36" fmla="*/ 1656 w 1954"/>
                                  <a:gd name="T37" fmla="*/ 38 h 1376"/>
                                  <a:gd name="T38" fmla="*/ 1705 w 1954"/>
                                  <a:gd name="T39" fmla="*/ 17 h 1376"/>
                                  <a:gd name="T40" fmla="*/ 1753 w 1954"/>
                                  <a:gd name="T41" fmla="*/ 8 h 1376"/>
                                  <a:gd name="T42" fmla="*/ 1805 w 1954"/>
                                  <a:gd name="T43" fmla="*/ 38 h 1376"/>
                                  <a:gd name="T44" fmla="*/ 1837 w 1954"/>
                                  <a:gd name="T45" fmla="*/ 66 h 1376"/>
                                  <a:gd name="T46" fmla="*/ 1861 w 1954"/>
                                  <a:gd name="T47" fmla="*/ 113 h 1376"/>
                                  <a:gd name="T48" fmla="*/ 1675 w 1954"/>
                                  <a:gd name="T49" fmla="*/ 585 h 1376"/>
                                  <a:gd name="T50" fmla="*/ 1618 w 1954"/>
                                  <a:gd name="T51" fmla="*/ 660 h 1376"/>
                                  <a:gd name="T52" fmla="*/ 1395 w 1954"/>
                                  <a:gd name="T53" fmla="*/ 980 h 1376"/>
                                  <a:gd name="T54" fmla="*/ 1153 w 1954"/>
                                  <a:gd name="T55" fmla="*/ 1082 h 1376"/>
                                  <a:gd name="T56" fmla="*/ 1110 w 1954"/>
                                  <a:gd name="T57" fmla="*/ 1142 h 1376"/>
                                  <a:gd name="T58" fmla="*/ 1072 w 1954"/>
                                  <a:gd name="T59" fmla="*/ 1189 h 1376"/>
                                  <a:gd name="T60" fmla="*/ 990 w 1954"/>
                                  <a:gd name="T61" fmla="*/ 1265 h 1376"/>
                                  <a:gd name="T62" fmla="*/ 932 w 1954"/>
                                  <a:gd name="T63" fmla="*/ 1305 h 1376"/>
                                  <a:gd name="T64" fmla="*/ 870 w 1954"/>
                                  <a:gd name="T65" fmla="*/ 1336 h 1376"/>
                                  <a:gd name="T66" fmla="*/ 756 w 1954"/>
                                  <a:gd name="T67" fmla="*/ 1368 h 1376"/>
                                  <a:gd name="T68" fmla="*/ 0 w 1954"/>
                                  <a:gd name="T69" fmla="*/ 1263 h 1376"/>
                                  <a:gd name="T70" fmla="*/ 13 w 1954"/>
                                  <a:gd name="T71" fmla="*/ 1214 h 1376"/>
                                  <a:gd name="T72" fmla="*/ 204 w 1954"/>
                                  <a:gd name="T73" fmla="*/ 1055 h 1376"/>
                                  <a:gd name="T74" fmla="*/ 205 w 1954"/>
                                  <a:gd name="T75" fmla="*/ 949 h 1376"/>
                                  <a:gd name="T76" fmla="*/ 223 w 1954"/>
                                  <a:gd name="T77" fmla="*/ 905 h 1376"/>
                                  <a:gd name="T78" fmla="*/ 242 w 1954"/>
                                  <a:gd name="T79" fmla="*/ 860 h 1376"/>
                                  <a:gd name="T80" fmla="*/ 255 w 1954"/>
                                  <a:gd name="T81" fmla="*/ 835 h 1376"/>
                                  <a:gd name="T82" fmla="*/ 521 w 1954"/>
                                  <a:gd name="T83" fmla="*/ 980 h 1376"/>
                                  <a:gd name="T84" fmla="*/ 502 w 1954"/>
                                  <a:gd name="T85" fmla="*/ 867 h 1376"/>
                                  <a:gd name="T86" fmla="*/ 474 w 1954"/>
                                  <a:gd name="T87" fmla="*/ 603 h 1376"/>
                                  <a:gd name="T88" fmla="*/ 614 w 1954"/>
                                  <a:gd name="T89" fmla="*/ 642 h 1376"/>
                                  <a:gd name="T90" fmla="*/ 571 w 1954"/>
                                  <a:gd name="T91" fmla="*/ 922 h 1376"/>
                                  <a:gd name="T92" fmla="*/ 699 w 1954"/>
                                  <a:gd name="T93" fmla="*/ 725 h 1376"/>
                                  <a:gd name="T94" fmla="*/ 577 w 1954"/>
                                  <a:gd name="T95" fmla="*/ 1037 h 1376"/>
                                  <a:gd name="T96" fmla="*/ 577 w 1954"/>
                                  <a:gd name="T97" fmla="*/ 1093 h 1376"/>
                                  <a:gd name="T98" fmla="*/ 577 w 1954"/>
                                  <a:gd name="T99" fmla="*/ 1169 h 1376"/>
                                  <a:gd name="T100" fmla="*/ 577 w 1954"/>
                                  <a:gd name="T101" fmla="*/ 1301 h 1376"/>
                                  <a:gd name="T102" fmla="*/ 647 w 1954"/>
                                  <a:gd name="T103" fmla="*/ 1306 h 1376"/>
                                  <a:gd name="T104" fmla="*/ 697 w 1954"/>
                                  <a:gd name="T105" fmla="*/ 1305 h 1376"/>
                                  <a:gd name="T106" fmla="*/ 828 w 1954"/>
                                  <a:gd name="T107" fmla="*/ 1273 h 1376"/>
                                  <a:gd name="T108" fmla="*/ 916 w 1954"/>
                                  <a:gd name="T109" fmla="*/ 1226 h 1376"/>
                                  <a:gd name="T110" fmla="*/ 969 w 1954"/>
                                  <a:gd name="T111" fmla="*/ 1182 h 1376"/>
                                  <a:gd name="T112" fmla="*/ 1046 w 1954"/>
                                  <a:gd name="T113" fmla="*/ 1105 h 1376"/>
                                  <a:gd name="T114" fmla="*/ 1135 w 1954"/>
                                  <a:gd name="T115" fmla="*/ 980 h 1376"/>
                                  <a:gd name="T116" fmla="*/ 1078 w 1954"/>
                                  <a:gd name="T117" fmla="*/ 917 h 1376"/>
                                  <a:gd name="T118" fmla="*/ 1069 w 1954"/>
                                  <a:gd name="T119" fmla="*/ 899 h 1376"/>
                                  <a:gd name="T120" fmla="*/ 1049 w 1954"/>
                                  <a:gd name="T121" fmla="*/ 875 h 1376"/>
                                  <a:gd name="T122" fmla="*/ 1222 w 1954"/>
                                  <a:gd name="T123" fmla="*/ 867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54" h="1376">
                                    <a:moveTo>
                                      <a:pt x="1222" y="867"/>
                                    </a:moveTo>
                                    <a:lnTo>
                                      <a:pt x="1205" y="865"/>
                                    </a:lnTo>
                                    <a:lnTo>
                                      <a:pt x="1189" y="862"/>
                                    </a:lnTo>
                                    <a:lnTo>
                                      <a:pt x="1169" y="859"/>
                                    </a:lnTo>
                                    <a:lnTo>
                                      <a:pt x="1158" y="857"/>
                                    </a:lnTo>
                                    <a:lnTo>
                                      <a:pt x="1156" y="856"/>
                                    </a:lnTo>
                                    <a:lnTo>
                                      <a:pt x="1155" y="856"/>
                                    </a:lnTo>
                                    <a:lnTo>
                                      <a:pt x="1153" y="856"/>
                                    </a:lnTo>
                                    <a:lnTo>
                                      <a:pt x="1148" y="856"/>
                                    </a:lnTo>
                                    <a:lnTo>
                                      <a:pt x="1124" y="850"/>
                                    </a:lnTo>
                                    <a:lnTo>
                                      <a:pt x="1111" y="847"/>
                                    </a:lnTo>
                                    <a:lnTo>
                                      <a:pt x="1099" y="845"/>
                                    </a:lnTo>
                                    <a:lnTo>
                                      <a:pt x="1084" y="840"/>
                                    </a:lnTo>
                                    <a:lnTo>
                                      <a:pt x="1071" y="837"/>
                                    </a:lnTo>
                                    <a:lnTo>
                                      <a:pt x="1056" y="832"/>
                                    </a:lnTo>
                                    <a:lnTo>
                                      <a:pt x="1048" y="830"/>
                                    </a:lnTo>
                                    <a:lnTo>
                                      <a:pt x="1042" y="829"/>
                                    </a:lnTo>
                                    <a:lnTo>
                                      <a:pt x="1031" y="816"/>
                                    </a:lnTo>
                                    <a:lnTo>
                                      <a:pt x="1022" y="800"/>
                                    </a:lnTo>
                                    <a:lnTo>
                                      <a:pt x="1013" y="778"/>
                                    </a:lnTo>
                                    <a:lnTo>
                                      <a:pt x="1004" y="754"/>
                                    </a:lnTo>
                                    <a:lnTo>
                                      <a:pt x="1025" y="763"/>
                                    </a:lnTo>
                                    <a:lnTo>
                                      <a:pt x="1055" y="771"/>
                                    </a:lnTo>
                                    <a:lnTo>
                                      <a:pt x="1091" y="780"/>
                                    </a:lnTo>
                                    <a:lnTo>
                                      <a:pt x="1112" y="785"/>
                                    </a:lnTo>
                                    <a:lnTo>
                                      <a:pt x="1135" y="791"/>
                                    </a:lnTo>
                                    <a:lnTo>
                                      <a:pt x="1004" y="716"/>
                                    </a:lnTo>
                                    <a:lnTo>
                                      <a:pt x="1004" y="623"/>
                                    </a:lnTo>
                                    <a:lnTo>
                                      <a:pt x="1022" y="644"/>
                                    </a:lnTo>
                                    <a:lnTo>
                                      <a:pt x="1039" y="665"/>
                                    </a:lnTo>
                                    <a:lnTo>
                                      <a:pt x="1047" y="674"/>
                                    </a:lnTo>
                                    <a:lnTo>
                                      <a:pt x="1056" y="684"/>
                                    </a:lnTo>
                                    <a:lnTo>
                                      <a:pt x="1073" y="702"/>
                                    </a:lnTo>
                                    <a:lnTo>
                                      <a:pt x="1089" y="716"/>
                                    </a:lnTo>
                                    <a:lnTo>
                                      <a:pt x="1097" y="723"/>
                                    </a:lnTo>
                                    <a:lnTo>
                                      <a:pt x="1105" y="730"/>
                                    </a:lnTo>
                                    <a:lnTo>
                                      <a:pt x="1112" y="736"/>
                                    </a:lnTo>
                                    <a:lnTo>
                                      <a:pt x="1120" y="743"/>
                                    </a:lnTo>
                                    <a:lnTo>
                                      <a:pt x="1135" y="754"/>
                                    </a:lnTo>
                                    <a:lnTo>
                                      <a:pt x="1023" y="585"/>
                                    </a:lnTo>
                                    <a:lnTo>
                                      <a:pt x="1032" y="573"/>
                                    </a:lnTo>
                                    <a:lnTo>
                                      <a:pt x="1041" y="561"/>
                                    </a:lnTo>
                                    <a:lnTo>
                                      <a:pt x="1049" y="545"/>
                                    </a:lnTo>
                                    <a:lnTo>
                                      <a:pt x="1060" y="528"/>
                                    </a:lnTo>
                                    <a:lnTo>
                                      <a:pt x="1191" y="754"/>
                                    </a:lnTo>
                                    <a:lnTo>
                                      <a:pt x="1098" y="510"/>
                                    </a:lnTo>
                                    <a:lnTo>
                                      <a:pt x="1172" y="453"/>
                                    </a:lnTo>
                                    <a:lnTo>
                                      <a:pt x="1247" y="829"/>
                                    </a:lnTo>
                                    <a:lnTo>
                                      <a:pt x="1210" y="453"/>
                                    </a:lnTo>
                                    <a:lnTo>
                                      <a:pt x="1284" y="453"/>
                                    </a:lnTo>
                                    <a:lnTo>
                                      <a:pt x="1302" y="867"/>
                                    </a:lnTo>
                                    <a:lnTo>
                                      <a:pt x="1321" y="472"/>
                                    </a:lnTo>
                                    <a:lnTo>
                                      <a:pt x="1331" y="473"/>
                                    </a:lnTo>
                                    <a:lnTo>
                                      <a:pt x="1344" y="476"/>
                                    </a:lnTo>
                                    <a:lnTo>
                                      <a:pt x="1358" y="482"/>
                                    </a:lnTo>
                                    <a:lnTo>
                                      <a:pt x="1377" y="491"/>
                                    </a:lnTo>
                                    <a:lnTo>
                                      <a:pt x="1321" y="905"/>
                                    </a:lnTo>
                                    <a:lnTo>
                                      <a:pt x="1358" y="942"/>
                                    </a:lnTo>
                                    <a:lnTo>
                                      <a:pt x="1526" y="679"/>
                                    </a:lnTo>
                                    <a:lnTo>
                                      <a:pt x="1414" y="528"/>
                                    </a:lnTo>
                                    <a:lnTo>
                                      <a:pt x="1395" y="415"/>
                                    </a:lnTo>
                                    <a:lnTo>
                                      <a:pt x="1545" y="642"/>
                                    </a:lnTo>
                                    <a:lnTo>
                                      <a:pt x="1545" y="623"/>
                                    </a:lnTo>
                                    <a:lnTo>
                                      <a:pt x="1395" y="396"/>
                                    </a:lnTo>
                                    <a:lnTo>
                                      <a:pt x="1451" y="302"/>
                                    </a:lnTo>
                                    <a:lnTo>
                                      <a:pt x="1582" y="585"/>
                                    </a:lnTo>
                                    <a:lnTo>
                                      <a:pt x="1582" y="547"/>
                                    </a:lnTo>
                                    <a:lnTo>
                                      <a:pt x="1451" y="264"/>
                                    </a:lnTo>
                                    <a:lnTo>
                                      <a:pt x="1508" y="208"/>
                                    </a:lnTo>
                                    <a:lnTo>
                                      <a:pt x="1601" y="510"/>
                                    </a:lnTo>
                                    <a:lnTo>
                                      <a:pt x="1601" y="491"/>
                                    </a:lnTo>
                                    <a:lnTo>
                                      <a:pt x="1526" y="170"/>
                                    </a:lnTo>
                                    <a:lnTo>
                                      <a:pt x="1545" y="113"/>
                                    </a:lnTo>
                                    <a:lnTo>
                                      <a:pt x="1637" y="434"/>
                                    </a:lnTo>
                                    <a:lnTo>
                                      <a:pt x="1582" y="95"/>
                                    </a:lnTo>
                                    <a:lnTo>
                                      <a:pt x="1656" y="38"/>
                                    </a:lnTo>
                                    <a:lnTo>
                                      <a:pt x="1656" y="396"/>
                                    </a:lnTo>
                                    <a:lnTo>
                                      <a:pt x="1693" y="19"/>
                                    </a:lnTo>
                                    <a:lnTo>
                                      <a:pt x="1698" y="18"/>
                                    </a:lnTo>
                                    <a:lnTo>
                                      <a:pt x="1705" y="17"/>
                                    </a:lnTo>
                                    <a:lnTo>
                                      <a:pt x="1713" y="15"/>
                                    </a:lnTo>
                                    <a:lnTo>
                                      <a:pt x="1725" y="14"/>
                                    </a:lnTo>
                                    <a:lnTo>
                                      <a:pt x="1737" y="10"/>
                                    </a:lnTo>
                                    <a:lnTo>
                                      <a:pt x="1753" y="8"/>
                                    </a:lnTo>
                                    <a:lnTo>
                                      <a:pt x="1768" y="4"/>
                                    </a:lnTo>
                                    <a:lnTo>
                                      <a:pt x="1787" y="0"/>
                                    </a:lnTo>
                                    <a:lnTo>
                                      <a:pt x="1693" y="434"/>
                                    </a:lnTo>
                                    <a:lnTo>
                                      <a:pt x="1805" y="38"/>
                                    </a:lnTo>
                                    <a:lnTo>
                                      <a:pt x="1813" y="42"/>
                                    </a:lnTo>
                                    <a:lnTo>
                                      <a:pt x="1822" y="49"/>
                                    </a:lnTo>
                                    <a:lnTo>
                                      <a:pt x="1829" y="56"/>
                                    </a:lnTo>
                                    <a:lnTo>
                                      <a:pt x="1837" y="66"/>
                                    </a:lnTo>
                                    <a:lnTo>
                                      <a:pt x="1843" y="75"/>
                                    </a:lnTo>
                                    <a:lnTo>
                                      <a:pt x="1849" y="87"/>
                                    </a:lnTo>
                                    <a:lnTo>
                                      <a:pt x="1855" y="99"/>
                                    </a:lnTo>
                                    <a:lnTo>
                                      <a:pt x="1861" y="113"/>
                                    </a:lnTo>
                                    <a:lnTo>
                                      <a:pt x="1693" y="528"/>
                                    </a:lnTo>
                                    <a:lnTo>
                                      <a:pt x="1899" y="132"/>
                                    </a:lnTo>
                                    <a:lnTo>
                                      <a:pt x="1954" y="245"/>
                                    </a:lnTo>
                                    <a:lnTo>
                                      <a:pt x="1675" y="585"/>
                                    </a:lnTo>
                                    <a:lnTo>
                                      <a:pt x="1954" y="321"/>
                                    </a:lnTo>
                                    <a:lnTo>
                                      <a:pt x="1899" y="491"/>
                                    </a:lnTo>
                                    <a:lnTo>
                                      <a:pt x="1637" y="623"/>
                                    </a:lnTo>
                                    <a:lnTo>
                                      <a:pt x="1618" y="660"/>
                                    </a:lnTo>
                                    <a:lnTo>
                                      <a:pt x="1880" y="547"/>
                                    </a:lnTo>
                                    <a:lnTo>
                                      <a:pt x="1861" y="642"/>
                                    </a:lnTo>
                                    <a:lnTo>
                                      <a:pt x="1601" y="698"/>
                                    </a:lnTo>
                                    <a:lnTo>
                                      <a:pt x="1395" y="980"/>
                                    </a:lnTo>
                                    <a:lnTo>
                                      <a:pt x="1395" y="1074"/>
                                    </a:lnTo>
                                    <a:lnTo>
                                      <a:pt x="1172" y="1055"/>
                                    </a:lnTo>
                                    <a:lnTo>
                                      <a:pt x="1159" y="1073"/>
                                    </a:lnTo>
                                    <a:lnTo>
                                      <a:pt x="1153" y="1082"/>
                                    </a:lnTo>
                                    <a:lnTo>
                                      <a:pt x="1149" y="1087"/>
                                    </a:lnTo>
                                    <a:lnTo>
                                      <a:pt x="1147" y="1092"/>
                                    </a:lnTo>
                                    <a:lnTo>
                                      <a:pt x="1123" y="1127"/>
                                    </a:lnTo>
                                    <a:lnTo>
                                      <a:pt x="1110" y="1142"/>
                                    </a:lnTo>
                                    <a:lnTo>
                                      <a:pt x="1103" y="1150"/>
                                    </a:lnTo>
                                    <a:lnTo>
                                      <a:pt x="1098" y="1159"/>
                                    </a:lnTo>
                                    <a:lnTo>
                                      <a:pt x="1084" y="1173"/>
                                    </a:lnTo>
                                    <a:lnTo>
                                      <a:pt x="1072" y="1189"/>
                                    </a:lnTo>
                                    <a:lnTo>
                                      <a:pt x="1058" y="1202"/>
                                    </a:lnTo>
                                    <a:lnTo>
                                      <a:pt x="1045" y="1216"/>
                                    </a:lnTo>
                                    <a:lnTo>
                                      <a:pt x="1019" y="1242"/>
                                    </a:lnTo>
                                    <a:lnTo>
                                      <a:pt x="990" y="1265"/>
                                    </a:lnTo>
                                    <a:lnTo>
                                      <a:pt x="982" y="1270"/>
                                    </a:lnTo>
                                    <a:lnTo>
                                      <a:pt x="976" y="1275"/>
                                    </a:lnTo>
                                    <a:lnTo>
                                      <a:pt x="962" y="1286"/>
                                    </a:lnTo>
                                    <a:lnTo>
                                      <a:pt x="932" y="1305"/>
                                    </a:lnTo>
                                    <a:lnTo>
                                      <a:pt x="916" y="1313"/>
                                    </a:lnTo>
                                    <a:lnTo>
                                      <a:pt x="902" y="1322"/>
                                    </a:lnTo>
                                    <a:lnTo>
                                      <a:pt x="886" y="1328"/>
                                    </a:lnTo>
                                    <a:lnTo>
                                      <a:pt x="870" y="1336"/>
                                    </a:lnTo>
                                    <a:lnTo>
                                      <a:pt x="839" y="1348"/>
                                    </a:lnTo>
                                    <a:lnTo>
                                      <a:pt x="806" y="1358"/>
                                    </a:lnTo>
                                    <a:lnTo>
                                      <a:pt x="773" y="1366"/>
                                    </a:lnTo>
                                    <a:lnTo>
                                      <a:pt x="756" y="1368"/>
                                    </a:lnTo>
                                    <a:lnTo>
                                      <a:pt x="747" y="1370"/>
                                    </a:lnTo>
                                    <a:lnTo>
                                      <a:pt x="739" y="1372"/>
                                    </a:lnTo>
                                    <a:lnTo>
                                      <a:pt x="706" y="1376"/>
                                    </a:lnTo>
                                    <a:lnTo>
                                      <a:pt x="0" y="1263"/>
                                    </a:lnTo>
                                    <a:lnTo>
                                      <a:pt x="1" y="1251"/>
                                    </a:lnTo>
                                    <a:lnTo>
                                      <a:pt x="4" y="1239"/>
                                    </a:lnTo>
                                    <a:lnTo>
                                      <a:pt x="10" y="1223"/>
                                    </a:lnTo>
                                    <a:lnTo>
                                      <a:pt x="13" y="1214"/>
                                    </a:lnTo>
                                    <a:lnTo>
                                      <a:pt x="19" y="1206"/>
                                    </a:lnTo>
                                    <a:lnTo>
                                      <a:pt x="502" y="1301"/>
                                    </a:lnTo>
                                    <a:lnTo>
                                      <a:pt x="521" y="1169"/>
                                    </a:lnTo>
                                    <a:lnTo>
                                      <a:pt x="204" y="1055"/>
                                    </a:lnTo>
                                    <a:lnTo>
                                      <a:pt x="204" y="999"/>
                                    </a:lnTo>
                                    <a:lnTo>
                                      <a:pt x="502" y="1112"/>
                                    </a:lnTo>
                                    <a:lnTo>
                                      <a:pt x="204" y="961"/>
                                    </a:lnTo>
                                    <a:lnTo>
                                      <a:pt x="205" y="949"/>
                                    </a:lnTo>
                                    <a:lnTo>
                                      <a:pt x="209" y="937"/>
                                    </a:lnTo>
                                    <a:lnTo>
                                      <a:pt x="214" y="921"/>
                                    </a:lnTo>
                                    <a:lnTo>
                                      <a:pt x="217" y="912"/>
                                    </a:lnTo>
                                    <a:lnTo>
                                      <a:pt x="223" y="905"/>
                                    </a:lnTo>
                                    <a:lnTo>
                                      <a:pt x="521" y="1074"/>
                                    </a:lnTo>
                                    <a:lnTo>
                                      <a:pt x="521" y="1018"/>
                                    </a:lnTo>
                                    <a:lnTo>
                                      <a:pt x="242" y="867"/>
                                    </a:lnTo>
                                    <a:lnTo>
                                      <a:pt x="242" y="860"/>
                                    </a:lnTo>
                                    <a:lnTo>
                                      <a:pt x="244" y="855"/>
                                    </a:lnTo>
                                    <a:lnTo>
                                      <a:pt x="246" y="848"/>
                                    </a:lnTo>
                                    <a:lnTo>
                                      <a:pt x="250" y="842"/>
                                    </a:lnTo>
                                    <a:lnTo>
                                      <a:pt x="255" y="835"/>
                                    </a:lnTo>
                                    <a:lnTo>
                                      <a:pt x="261" y="827"/>
                                    </a:lnTo>
                                    <a:lnTo>
                                      <a:pt x="269" y="818"/>
                                    </a:lnTo>
                                    <a:lnTo>
                                      <a:pt x="279" y="810"/>
                                    </a:lnTo>
                                    <a:lnTo>
                                      <a:pt x="521" y="980"/>
                                    </a:lnTo>
                                    <a:lnTo>
                                      <a:pt x="521" y="923"/>
                                    </a:lnTo>
                                    <a:lnTo>
                                      <a:pt x="298" y="773"/>
                                    </a:lnTo>
                                    <a:lnTo>
                                      <a:pt x="353" y="679"/>
                                    </a:lnTo>
                                    <a:lnTo>
                                      <a:pt x="502" y="867"/>
                                    </a:lnTo>
                                    <a:lnTo>
                                      <a:pt x="521" y="829"/>
                                    </a:lnTo>
                                    <a:lnTo>
                                      <a:pt x="427" y="623"/>
                                    </a:lnTo>
                                    <a:lnTo>
                                      <a:pt x="447" y="612"/>
                                    </a:lnTo>
                                    <a:lnTo>
                                      <a:pt x="474" y="603"/>
                                    </a:lnTo>
                                    <a:lnTo>
                                      <a:pt x="504" y="594"/>
                                    </a:lnTo>
                                    <a:lnTo>
                                      <a:pt x="539" y="585"/>
                                    </a:lnTo>
                                    <a:lnTo>
                                      <a:pt x="539" y="829"/>
                                    </a:lnTo>
                                    <a:lnTo>
                                      <a:pt x="614" y="642"/>
                                    </a:lnTo>
                                    <a:lnTo>
                                      <a:pt x="669" y="698"/>
                                    </a:lnTo>
                                    <a:lnTo>
                                      <a:pt x="558" y="905"/>
                                    </a:lnTo>
                                    <a:lnTo>
                                      <a:pt x="566" y="913"/>
                                    </a:lnTo>
                                    <a:lnTo>
                                      <a:pt x="571" y="922"/>
                                    </a:lnTo>
                                    <a:lnTo>
                                      <a:pt x="575" y="931"/>
                                    </a:lnTo>
                                    <a:lnTo>
                                      <a:pt x="577" y="942"/>
                                    </a:lnTo>
                                    <a:lnTo>
                                      <a:pt x="688" y="716"/>
                                    </a:lnTo>
                                    <a:lnTo>
                                      <a:pt x="699" y="725"/>
                                    </a:lnTo>
                                    <a:lnTo>
                                      <a:pt x="715" y="734"/>
                                    </a:lnTo>
                                    <a:lnTo>
                                      <a:pt x="736" y="743"/>
                                    </a:lnTo>
                                    <a:lnTo>
                                      <a:pt x="763" y="754"/>
                                    </a:lnTo>
                                    <a:lnTo>
                                      <a:pt x="577" y="1037"/>
                                    </a:lnTo>
                                    <a:lnTo>
                                      <a:pt x="781" y="810"/>
                                    </a:lnTo>
                                    <a:lnTo>
                                      <a:pt x="819" y="810"/>
                                    </a:lnTo>
                                    <a:lnTo>
                                      <a:pt x="819" y="867"/>
                                    </a:lnTo>
                                    <a:lnTo>
                                      <a:pt x="577" y="1093"/>
                                    </a:lnTo>
                                    <a:lnTo>
                                      <a:pt x="781" y="942"/>
                                    </a:lnTo>
                                    <a:lnTo>
                                      <a:pt x="763" y="1018"/>
                                    </a:lnTo>
                                    <a:lnTo>
                                      <a:pt x="577" y="1112"/>
                                    </a:lnTo>
                                    <a:lnTo>
                                      <a:pt x="577" y="1169"/>
                                    </a:lnTo>
                                    <a:lnTo>
                                      <a:pt x="763" y="1037"/>
                                    </a:lnTo>
                                    <a:lnTo>
                                      <a:pt x="763" y="1112"/>
                                    </a:lnTo>
                                    <a:lnTo>
                                      <a:pt x="577" y="1188"/>
                                    </a:lnTo>
                                    <a:lnTo>
                                      <a:pt x="577" y="1301"/>
                                    </a:lnTo>
                                    <a:lnTo>
                                      <a:pt x="597" y="1303"/>
                                    </a:lnTo>
                                    <a:lnTo>
                                      <a:pt x="617" y="1305"/>
                                    </a:lnTo>
                                    <a:lnTo>
                                      <a:pt x="637" y="1306"/>
                                    </a:lnTo>
                                    <a:lnTo>
                                      <a:pt x="647" y="1306"/>
                                    </a:lnTo>
                                    <a:lnTo>
                                      <a:pt x="658" y="1307"/>
                                    </a:lnTo>
                                    <a:lnTo>
                                      <a:pt x="667" y="1306"/>
                                    </a:lnTo>
                                    <a:lnTo>
                                      <a:pt x="677" y="1306"/>
                                    </a:lnTo>
                                    <a:lnTo>
                                      <a:pt x="697" y="1305"/>
                                    </a:lnTo>
                                    <a:lnTo>
                                      <a:pt x="736" y="1301"/>
                                    </a:lnTo>
                                    <a:lnTo>
                                      <a:pt x="773" y="1292"/>
                                    </a:lnTo>
                                    <a:lnTo>
                                      <a:pt x="811" y="1281"/>
                                    </a:lnTo>
                                    <a:lnTo>
                                      <a:pt x="828" y="1273"/>
                                    </a:lnTo>
                                    <a:lnTo>
                                      <a:pt x="847" y="1266"/>
                                    </a:lnTo>
                                    <a:lnTo>
                                      <a:pt x="865" y="1257"/>
                                    </a:lnTo>
                                    <a:lnTo>
                                      <a:pt x="883" y="1249"/>
                                    </a:lnTo>
                                    <a:lnTo>
                                      <a:pt x="916" y="1226"/>
                                    </a:lnTo>
                                    <a:lnTo>
                                      <a:pt x="933" y="1213"/>
                                    </a:lnTo>
                                    <a:lnTo>
                                      <a:pt x="950" y="1201"/>
                                    </a:lnTo>
                                    <a:lnTo>
                                      <a:pt x="966" y="1186"/>
                                    </a:lnTo>
                                    <a:lnTo>
                                      <a:pt x="969" y="1182"/>
                                    </a:lnTo>
                                    <a:lnTo>
                                      <a:pt x="973" y="1179"/>
                                    </a:lnTo>
                                    <a:lnTo>
                                      <a:pt x="982" y="1172"/>
                                    </a:lnTo>
                                    <a:lnTo>
                                      <a:pt x="1015" y="1141"/>
                                    </a:lnTo>
                                    <a:lnTo>
                                      <a:pt x="1046" y="1105"/>
                                    </a:lnTo>
                                    <a:lnTo>
                                      <a:pt x="1077" y="1067"/>
                                    </a:lnTo>
                                    <a:lnTo>
                                      <a:pt x="1105" y="1024"/>
                                    </a:lnTo>
                                    <a:lnTo>
                                      <a:pt x="1120" y="1002"/>
                                    </a:lnTo>
                                    <a:lnTo>
                                      <a:pt x="1135" y="980"/>
                                    </a:lnTo>
                                    <a:lnTo>
                                      <a:pt x="1302" y="999"/>
                                    </a:lnTo>
                                    <a:lnTo>
                                      <a:pt x="1266" y="923"/>
                                    </a:lnTo>
                                    <a:lnTo>
                                      <a:pt x="1079" y="923"/>
                                    </a:lnTo>
                                    <a:lnTo>
                                      <a:pt x="1078" y="917"/>
                                    </a:lnTo>
                                    <a:lnTo>
                                      <a:pt x="1076" y="911"/>
                                    </a:lnTo>
                                    <a:lnTo>
                                      <a:pt x="1072" y="905"/>
                                    </a:lnTo>
                                    <a:lnTo>
                                      <a:pt x="1070" y="901"/>
                                    </a:lnTo>
                                    <a:lnTo>
                                      <a:pt x="1069" y="899"/>
                                    </a:lnTo>
                                    <a:lnTo>
                                      <a:pt x="1066" y="895"/>
                                    </a:lnTo>
                                    <a:lnTo>
                                      <a:pt x="1064" y="891"/>
                                    </a:lnTo>
                                    <a:lnTo>
                                      <a:pt x="1057" y="883"/>
                                    </a:lnTo>
                                    <a:lnTo>
                                      <a:pt x="1049" y="875"/>
                                    </a:lnTo>
                                    <a:lnTo>
                                      <a:pt x="1045" y="870"/>
                                    </a:lnTo>
                                    <a:lnTo>
                                      <a:pt x="1043" y="868"/>
                                    </a:lnTo>
                                    <a:lnTo>
                                      <a:pt x="1042" y="867"/>
                                    </a:lnTo>
                                    <a:lnTo>
                                      <a:pt x="1222" y="8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E8C0" id="Полилиния 5" o:spid="_x0000_s1026" style="position:absolute;margin-left:235.1pt;margin-top:-207.15pt;width:23.6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ME9g4AAIxLAAAOAAAAZHJzL2Uyb0RvYy54bWysXG2OG7kR/R8gdxD0M4A9zf5kDzxeLDx2&#10;EGCTLLDOAXokjSVEo1Yk2ePNImfIEXKNBYLkDM6N8oos9rC9UywiiAG7NdabIqseWV1VrO5X33x+&#10;2C8+bU7n3Xi4WZqXxXKxOazG9e7w4Wb5p/fvXtjl4nwZDuthPx42N8sfN+flN69//atXj8frTTlu&#10;x/16c1pAyOF8/Xi8WW4vl+P11dV5td08DOeX43FzwJf34+lhuODH04er9Wl4hPSH/VVZFO3V43ha&#10;H0/janM+439v/ZfL107+/f1mdfnj/f15c1nsb5aY28X9e3L/3tG/V69fDdcfTsNxu1vxNIb/YRYP&#10;w+6AQSdRt8NlWHw87X4h6mG3Oo3n8f7ycjU+XI3397vVxukAbUzxlTY/bIfjxukC45yPk5nO/z+x&#10;qz98+v602K1vls1ycRgeQNGXf3z595d/fvnZ/f3Xl5//8/dFQ3Z6PJ6vAf/h+P2JND0fvxtXfz7j&#10;i6vZN/TDGZjF3ePvxzXkDR8vo7PN5/vTA/0mtF58dhT8OFGw+XxZrPCfZd93JYha4avSFMa6oa+G&#10;6/DLq4/ny283oxM0fPrufPEMrvHJ2X/NWryHkPuHPcj8zdXCmLZfPC5M39TM+AQzEcw2/WK7MFXX&#10;fo0qI5QxTSUIqyKYbVpBWB2hTNFLMwMhkwK2bgRhbYQyRW2FmXURzFaFIAybdRoSxpfU7CNY11lB&#10;mJkxUPRGmJqJKeisNDcz46AoaklcTEJbVtLs5iyALGF9xDS0tpbEzXgwRSOJi4noRCLMnAloIcwu&#10;pqKx0iKhHRUR2xaCuDKmoiklZssZFWXdSeJiKmwpbq4ZFVUpLZQypqLuSoGKckZF1Ymzi6mosTyF&#10;rT+jojbSuitnVIi2q2ZUVL20UKqYiqqXfEk1o6JuJNtVMRVlKy3jakZFU0q7ooqpMJ20Z6sZFa24&#10;yaqYikpadtWMiU7cY1XMhOkEXusZEZ3o0+uYCGlq9YwGK06tjmkQFa1nLNhKWsF1zEIrLZF6RoJt&#10;pSVSxyQYOP/n90M9Y6HtpAVcxyzIrqmZ0dAa6QbWxDS08GDPz66ZESFvryYmohdvOogXIscp3/ib&#10;mAlTWMk3NTMujJEccTPnohblzcgo4BOfv080MRnGWMkVtzEbfS9Nr43JMGUr3XfamI2+kmbXxmSY&#10;CrvneXLbmA0Lr/O8su2MjKqSNkYbk9GJzqmdcVG1kg9oYy7Euc2IKFtpl3UxEWIg1s15wL3pecN1&#10;MQ+lGDp1Mx6KRuKhi3koRWfXxTz0tbTmEG0/7bFSDHW6mIZeXCNdzEKJjfP8GuliHqzoTmxMQwmD&#10;PC/NxjzYSrKbjWloxDjHxjTIvsnGLDSFpCkyqCfz2la6HdqYhbqTohwbs9AW0vK1MQutGDPZmIVW&#10;9HJ9zELTSTewPmahLyWf2ccstGL61ccsdKXEaT9jQQw2+5gFU+CW/vxO7WMaGllcTANySImHPuYh&#10;IS7mwSXLz8/OFHMmpMAEuWO06ODRpeDaFDMyxEwCFpsLlHw6UuAI2PbyDGeEyPccU8SMWMT1z7sA&#10;U8woKTuJEkQH0Qx7I4XYYDXCmRKxuEDKLNHu5UrHLNFGECBtEPNVql2LUzQzVijrlaYYs4LYUnKk&#10;qK1ESsu+D2s0wsH2Ii0mpqUXswGYYyYwYcWYFgv3Iaj8Vc6N25+wcGZJt0U8LQmMtwrWg+TwTRmz&#10;Mvf4KKR9CKWyYRuqZ6vPBy6f4dNioNJt4Sp2x/FMlTqqpaEe995QWQwigKJamwDGNAlcZYGxLggc&#10;qnxpyeCcwF2WZPBJ4D4LTFuI0NgiOSrSBnHwPCUNa4nFnSWd9cTSzYKzpiZPVVqXNHcsuxzpVOtx&#10;8DxVS1YVtZos6axqmadqyaqi1pIjnWotNHfUUrLgYeXmqUq1Eic9T1WqhTh4nqpU7HDwPFWpmkFw&#10;VCtyVKV6hYPnqUoFCQfPU5UqDg6epypVFBw8T1WqGBAcFYEcVaki4OB5qlLG7+B5qlJC7+B5qjas&#10;KvLxnLlTOk7SkW9nwVlV5NNZcFYV+XIWnFVFPpwFZ1XbPFUp4SVVkdLmSKeM1sHzVKWM1cHzVKWU&#10;1MHzVKWc08HzVKWkkuDIGnNUpazRwfNUpbTQwfNUpbzPwfNUpcTOwfNUpcyN4EjNclSl1MzB81Sl&#10;3MvB81Sl3MrB81Sl3MnB81R1uRHhKfnJUdblPv4X8tR1uY3/hTyFXe7ifyFPZZeb+F/IVPopcMpU&#10;egqdkDtkWWkKnnKjJ0oNnA658ROF/v4XMpUOIZTJjKEQrPMICM0jpX0ozaH3Cb0KX3cpnJYLdCnc&#10;0e8M18fhQhF7+Lh4RL8FHWgvtvhAZ9b0zcP4afN+dJgLhe6UJ7ixkQfw0E+Q/WEOLZB8wRB2uiEE&#10;QLgevUzUjxlYsswACNcAhPN3Eqf7XQCEawDyjdGi8O0NFADhOgE9uzhd14CsjA5EukRaq0COU3Qg&#10;B8EWkUpaGcrIaWgcvSSBaBJgYNj4wSzhyuYp2PtbxINpiVQ6pqFx9JYGcoRjcdKYBgbzIOpWgLwi&#10;pyg+KBGuQRk6A6U5YkenJYY1jvJUGkgFC0hE04ICpDISAX3DCDZqmFu4hjnSoTQBp5grAMI1AOmI&#10;yA0dHGUAhGsAUhmTgAgTksq4Mo0DKosC5RYvcboLhyHDNQwdtFYNzkC0V6TnWDAzLTKIpDIFHdpC&#10;mVbzPQUdUxIQIV1aIi9c9GwoQDr2IDuiFpmWyG6vU83T+zl2mnlQMfNDa3tm4hpZZHKOhu9NHU6a&#10;08CwKPQV7s2DI9y0xIJ6EWDHBvZMDl3QkToBp7QmrMNwDeuRzpAJiIPutEROlNCykgaasLlUrTn6&#10;axDgJIc2nInUOFFOAtEm45RBH4wC5JhKl8jOXgVWVGWHHZ9igGDocGWDo/fGAdFck55jxa651riu&#10;uHRQ+5462ZFWHAHUSHeSdkRDj5+j5s2CMjgrVCTy0D2qIsmh0Q/jhm5xepgEokvIAdX1iAYFr8wU&#10;3AZGwpWZoS1AFOKQLD30BNR8TxgavUVpiWgqckPTKkpq3XCmqnqKCajFPWFoNCwpQ9OhCsxT4pqc&#10;Y0snU+RStH0dgGgMS0sMiwJdUAqQKcTxRxrYUjsU5lijwphUJtgRiyiJQ+OVZ1AzTsBpS6Klw1HM&#10;cCo5h9UarrxqW/aiyLCSE0Qvl5enBKMdx2/absFxrZenGLBjS2uLAd1hTp6mBrWAEHGKtnSIDpiy&#10;XoKR1WWAdjMnDyXjpJUtW09zIZaDNtx90/Ko5RF6YNWkcWxl9NukcdQdB3noG1FwnA0pq8VyyI3k&#10;KS2P2pkwrr4xedmrbh3Hgl6iljS5/B1Dl1qEgz47b2stCgsS6e6X1prnqDq44I7UYB/Ne26O6M5T&#10;huYKaKP5fzQreonakg3emhxOUutw18PRch4QZ8vKdg4RIIJ5ZeEaasOjhVZoYRM6DRmphUOGY2SU&#10;7pTtYDgARWOBciN3J8huQ0zncsGxhys7eHQw+nkajSHXweFkalWRItw0yFxJMkO1wxjNnuiM5Hki&#10;h0vL5GAQiZRipSLcz0s1H8R90vGOfrTk6Oi4ZKCSBvccaplSiTp6PsoAML04e+rVJH5KnAikLIQ2&#10;Tg9Ez0waCLM4iZUS8PScnpgKN57U0JYPKwBMb3P0hvLQSr5suexgKlSvkkNTGxCZh/KUFLDDUvRA&#10;5XaHhtMAVCSGfVspXHeTMkr61k3KKFnZtBqViNUrUk4nssFLhKv3Fj4ngnPRtiCLUzMYxiHZSjEy&#10;bT5oncKhhZIJmQ5wwvzD1euBzk0PxFNlSYnotPVA7c4QgL0SqkxTpHpQSpdJoFJiQfOumyG6cxV5&#10;3oP1Srm45MS3V6KPktqysJ16TQ+sAYdTfM1EiXa3fgIqOQm5ahpZq5k84dIBRcmFEApKk8xx84RV&#10;HFLJbRBWuaWgadnrgXpfclwOtaxyyy/DkY5mP+qwJvspuVUgRAvIJpziFUqOHsgPp/StOMLSajlh&#10;y2nrIMxPK+/VsC/ZRYuma/b6rbJD0Krt5aFDNqVvw76owaF5Esc3Ea2I0zBO0xfN335+yjpteV1p&#10;EXwTinWaR6CnO5yHUezCB2HoF0/bhROwfmomCzeFcOWbA5cntWJiy50U2mECGtSdHlTSSPHWoSZC&#10;+nZK0ajjPjTtgIAOtJw8pVKOpnKHo5729ATpIYkMh2D5fq05jgk3HWwHIsJ1Tgh1yWdNUGMuWIae&#10;Tk8KnEyj3a2fgEpA8TS0Zmxmz+QPjfWYWl/THNHMnwby4Re6/tP2bjkGoAe+khJDAQLAdATXTpGy&#10;BgxJXoWu/ZTWLT38hUWrDx22gTrHJ/OktQ4bFUOnDT5lHKWS11tuN0CKl5aIpxy81niKIWkealxw&#10;5imVZIdaSjxQafCw9PATGbxUIlI8OMFAHMqkKOzp0WcnUUtDOaJC5p82T8+3FjwzoAzN9zR61iI9&#10;x5A0GuVkacr7qeiU0hrOiS1uppbg4BfD1ftHdJWxJek0Oi0zLPJC8bkoC/HoBXphkjLDgTXa5xSN&#10;QhuDFiliw/jQXcum8OAqxwhKTIl6Hac/OtDvHDxokla74LpMPz1xEFgJ18AOV67UU8yCax69snrR&#10;FMiRuZJsAujNY7XzpYIezKVbu3ZWVtBzzQTELk+uioKrmngcRgP6hUYVH0WidwMWZzQKMC/xe6az&#10;zlOHM25q1XNPykw9e9TqF7255jC+2+33mAc1FlEnn3/e5jzud2v6hr44nz7cvdmfFp8GeneR+8Mz&#10;n8GOp/PldjhvPc59RbDh+jR+PKzdp+1mWL/lz5dht/ef3Vk8AfHuHe4rpLfwuLcW/dQX/Vv71tYv&#10;6rJ9+6Iubm9ffPvuTf2ifWe65ra6ffPm1vyNOg5Nfb3drdebA007vEHJ1HlvKOJ3Ofl3H03vUJqp&#10;N7PCO/fnl1a4mk/DmR66hKvTzr2l6OxeXkSvKLob1z/iJUWn0b8SCq+wwoftePrrcvGI10HdLM9/&#10;+TicNsvF/ncHvG+pNzU9YnFxP9SNe0fRKf7mLv5mOKwg6mZ5WeJpKvr45uLfOfXxeNp92GIk47o1&#10;D+O3eDnS/Y5eYuTm52fFP+CVT04Dfj0VvVMq/tmhnl6i9fq/AAAA//8DAFBLAwQUAAYACAAAACEA&#10;304xe+IAAAANAQAADwAAAGRycy9kb3ducmV2LnhtbEyPQU7DMBBF90jcwRokdq2dNJAqjVNRpLJA&#10;YtHSA7i2SVLicWS7bXp7hhUsZ+bpz/v1enIDu9gQe48SsrkAZlF702Mr4fC5nS2BxaTQqMGjlXCz&#10;EdbN/V2tKuOvuLOXfWoZhWCslIQupbHiPOrOOhXnfrRIty8fnEo0hpaboK4U7gaeC/HMneqRPnRq&#10;tK+d1d/7s5PwtvGb/DQedLvLdRC3rcH38kPKx4fpZQUs2Sn9wfCrT+rQkNPRn9FENkgoSpETKmFW&#10;ZMUCGCFPWVkAO9Jqscxy4E3N/7dofgAAAP//AwBQSwECLQAUAAYACAAAACEAtoM4kv4AAADhAQAA&#10;EwAAAAAAAAAAAAAAAAAAAAAAW0NvbnRlbnRfVHlwZXNdLnhtbFBLAQItABQABgAIAAAAIQA4/SH/&#10;1gAAAJQBAAALAAAAAAAAAAAAAAAAAC8BAABfcmVscy8ucmVsc1BLAQItABQABgAIAAAAIQBNVNME&#10;9g4AAIxLAAAOAAAAAAAAAAAAAAAAAC4CAABkcnMvZTJvRG9jLnhtbFBLAQItABQABgAIAAAAIQDf&#10;TjF74gAAAA0BAAAPAAAAAAAAAAAAAAAAAFARAABkcnMvZG93bnJldi54bWxQSwUGAAAAAAQABADz&#10;AAAAXxIAAAAA&#10;" path="m1222,867r-17,-2l1189,862r-20,-3l1158,857r-2,-1l1155,856r-2,l1148,856r-24,-6l1111,847r-12,-2l1084,840r-13,-3l1056,832r-8,-2l1042,829r-11,-13l1022,800r-9,-22l1004,754r21,9l1055,771r36,9l1112,785r23,6l1004,716r,-93l1022,644r17,21l1047,674r9,10l1073,702r16,14l1097,723r8,7l1112,736r8,7l1135,754,1023,585r9,-12l1041,561r8,-16l1060,528r131,226l1098,510r74,-57l1247,829,1210,453r74,l1302,867r19,-395l1331,473r13,3l1358,482r19,9l1321,905r37,37l1526,679,1414,528,1395,415r150,227l1545,623,1395,396r56,-94l1582,585r,-38l1451,264r57,-56l1601,510r,-19l1526,170r19,-57l1637,434,1582,95r74,-57l1656,396,1693,19r5,-1l1705,17r8,-2l1725,14r12,-4l1753,8r15,-4l1787,r-94,434l1805,38r8,4l1822,49r7,7l1837,66r6,9l1849,87r6,12l1861,113,1693,528,1899,132r55,113l1675,585,1954,321r-55,170l1637,623r-19,37l1880,547r-19,95l1601,698,1395,980r,94l1172,1055r-13,18l1153,1082r-4,5l1147,1092r-24,35l1110,1142r-7,8l1098,1159r-14,14l1072,1189r-14,13l1045,1216r-26,26l990,1265r-8,5l976,1275r-14,11l932,1305r-16,8l902,1322r-16,6l870,1336r-31,12l806,1358r-33,8l756,1368r-9,2l739,1372r-33,4l,1263r1,-12l4,1239r6,-16l13,1214r6,-8l502,1301r19,-132l204,1055r,-56l502,1112,204,961r1,-12l209,937r5,-16l217,912r6,-7l521,1074r,-56l242,867r,-7l244,855r2,-7l250,842r5,-7l261,827r8,-9l279,810,521,980r,-57l298,773r55,-94l502,867r19,-38l427,623r20,-11l474,603r30,-9l539,585r,244l614,642r55,56l558,905r8,8l571,922r4,9l577,942,688,716r11,9l715,734r21,9l763,754,577,1037,781,810r38,l819,867,577,1093,781,942r-18,76l577,1112r,57l763,1037r,75l577,1188r,113l597,1303r20,2l637,1306r10,l658,1307r9,-1l677,1306r20,-1l736,1301r37,-9l811,1281r17,-8l847,1266r18,-9l883,1249r33,-23l933,1213r17,-12l966,1186r3,-4l973,1179r9,-7l1015,1141r31,-36l1077,1067r28,-43l1120,1002r15,-22l1302,999r-36,-76l1079,923r-1,-6l1076,911r-4,-6l1070,901r-1,-2l1066,895r-2,-4l1057,883r-8,-8l1045,870r-2,-2l1042,867r180,e" filled="f" strokeweight="0">
                      <v:path arrowok="t" o:connecttype="custom" o:connectlocs="179310,131213;176856,130755;168573,129074;160751,126783;155382,118840;167346,119146;154001,95164;161978,104481;169494,111508;156916,89359;162591,80652;191275,126630;202625,72098;211215,75001;216891,80652;213976,60489;222566,40326;234070,25968;254010,5805;261526,2597;268889,1222;276865,5805;281774,10082;285455,17261;256925,89359;248182,100815;213976,149696;176856,165276;170261,174441;164432,181621;151854,193230;142958,199340;133447,204075;115961,208963;0,192924;1994,185439;31291,161152;31445,144960;34206,138239;37120,131366;39114,127547;79915,149696;77001,132435;72706,92109;94180,98066;87585,140836;107218,110744;88505,158403;88505,166957;88505,178566;88505,198729;99242,199492;106911,199340;127005,194452;140503,187272;148633,180551;160444,168790;174095,149696;165352,140072;163972,137323;160904,133657;187440,132435" o:connectangles="0,0,0,0,0,0,0,0,0,0,0,0,0,0,0,0,0,0,0,0,0,0,0,0,0,0,0,0,0,0,0,0,0,0,0,0,0,0,0,0,0,0,0,0,0,0,0,0,0,0,0,0,0,0,0,0,0,0,0,0,0,0"/>
                    </v:shape>
                  </w:pict>
                </mc:Fallback>
              </mc:AlternateContent>
            </w:r>
            <w:r w:rsidRPr="00DE688E">
              <w:rPr>
                <w:b/>
                <w:bCs/>
                <w:color w:val="000000"/>
                <w:spacing w:val="20"/>
                <w:sz w:val="32"/>
                <w:szCs w:val="32"/>
              </w:rPr>
              <w:t xml:space="preserve">АДМИНИСТРАЦИЯ </w:t>
            </w:r>
          </w:p>
          <w:p w14:paraId="0B33458F" w14:textId="77777777" w:rsidR="00DE688E" w:rsidRPr="00DE688E" w:rsidRDefault="00DE688E" w:rsidP="00DE688E">
            <w:pPr>
              <w:widowControl w:val="0"/>
              <w:tabs>
                <w:tab w:val="left" w:pos="8041"/>
              </w:tabs>
              <w:autoSpaceDE w:val="0"/>
              <w:autoSpaceDN w:val="0"/>
              <w:adjustRightInd w:val="0"/>
              <w:jc w:val="center"/>
              <w:rPr>
                <w:color w:val="000000"/>
              </w:rPr>
            </w:pPr>
            <w:r w:rsidRPr="00DE688E">
              <w:rPr>
                <w:b/>
                <w:bCs/>
                <w:color w:val="000000"/>
                <w:spacing w:val="20"/>
                <w:sz w:val="32"/>
                <w:szCs w:val="32"/>
              </w:rPr>
              <w:t xml:space="preserve">АРСЕНЬЕВСКОГО ГОРОДСКОГО ОКРУГА </w:t>
            </w:r>
          </w:p>
        </w:tc>
      </w:tr>
      <w:tr w:rsidR="00DE688E" w:rsidRPr="00DE688E" w14:paraId="4C9B0B74" w14:textId="77777777" w:rsidTr="00B41A88">
        <w:trPr>
          <w:gridAfter w:val="1"/>
          <w:wAfter w:w="495" w:type="dxa"/>
          <w:trHeight w:val="363"/>
          <w:jc w:val="center"/>
        </w:trPr>
        <w:tc>
          <w:tcPr>
            <w:tcW w:w="8793" w:type="dxa"/>
            <w:gridSpan w:val="4"/>
          </w:tcPr>
          <w:p w14:paraId="267BDE34" w14:textId="77777777" w:rsidR="00DE688E" w:rsidRPr="00DE688E" w:rsidRDefault="00DE688E" w:rsidP="00DE688E">
            <w:pPr>
              <w:widowControl w:val="0"/>
              <w:shd w:val="clear" w:color="auto" w:fill="FFFFFF"/>
              <w:autoSpaceDE w:val="0"/>
              <w:autoSpaceDN w:val="0"/>
              <w:adjustRightInd w:val="0"/>
              <w:jc w:val="center"/>
              <w:rPr>
                <w:color w:val="000000"/>
                <w:sz w:val="28"/>
                <w:szCs w:val="28"/>
              </w:rPr>
            </w:pPr>
            <w:r w:rsidRPr="00DE688E">
              <w:rPr>
                <w:color w:val="000000"/>
                <w:sz w:val="28"/>
                <w:szCs w:val="28"/>
              </w:rPr>
              <w:t>П О С Т А Н О В Л Е Н И Е</w:t>
            </w:r>
          </w:p>
          <w:p w14:paraId="79084063" w14:textId="77777777" w:rsidR="00DE688E" w:rsidRPr="00DE688E" w:rsidRDefault="00DE688E" w:rsidP="00DE688E">
            <w:pPr>
              <w:widowControl w:val="0"/>
              <w:shd w:val="clear" w:color="auto" w:fill="FFFFFF"/>
              <w:autoSpaceDE w:val="0"/>
              <w:autoSpaceDN w:val="0"/>
              <w:adjustRightInd w:val="0"/>
              <w:jc w:val="center"/>
              <w:rPr>
                <w:color w:val="000000"/>
              </w:rPr>
            </w:pPr>
          </w:p>
        </w:tc>
      </w:tr>
      <w:tr w:rsidR="00DE688E" w:rsidRPr="000F3186" w14:paraId="37592C81" w14:textId="77777777" w:rsidTr="000F3186">
        <w:trPr>
          <w:jc w:val="center"/>
        </w:trPr>
        <w:tc>
          <w:tcPr>
            <w:tcW w:w="2268" w:type="dxa"/>
            <w:tcBorders>
              <w:bottom w:val="single" w:sz="4" w:space="0" w:color="auto"/>
            </w:tcBorders>
          </w:tcPr>
          <w:p w14:paraId="42B68D45" w14:textId="1150F601" w:rsidR="00DE688E" w:rsidRPr="000F3186" w:rsidRDefault="000F3186" w:rsidP="000F3186">
            <w:pPr>
              <w:widowControl w:val="0"/>
              <w:autoSpaceDE w:val="0"/>
              <w:autoSpaceDN w:val="0"/>
              <w:adjustRightInd w:val="0"/>
              <w:ind w:left="-124" w:right="-108"/>
              <w:jc w:val="center"/>
              <w:rPr>
                <w:color w:val="000000"/>
              </w:rPr>
            </w:pPr>
            <w:r>
              <w:rPr>
                <w:color w:val="000000"/>
              </w:rPr>
              <w:t>12 апреля 2024 г.</w:t>
            </w:r>
          </w:p>
        </w:tc>
        <w:tc>
          <w:tcPr>
            <w:tcW w:w="4842" w:type="dxa"/>
          </w:tcPr>
          <w:p w14:paraId="70567597" w14:textId="77777777" w:rsidR="00DE688E" w:rsidRPr="000F3186" w:rsidRDefault="00DE688E" w:rsidP="00DE688E">
            <w:pPr>
              <w:widowControl w:val="0"/>
              <w:autoSpaceDE w:val="0"/>
              <w:autoSpaceDN w:val="0"/>
              <w:adjustRightInd w:val="0"/>
              <w:ind w:left="-295" w:right="131"/>
              <w:jc w:val="center"/>
              <w:rPr>
                <w:rFonts w:ascii="Arial" w:cs="Arial"/>
                <w:color w:val="000000"/>
              </w:rPr>
            </w:pPr>
            <w:r w:rsidRPr="000F3186">
              <w:rPr>
                <w:rFonts w:ascii="Arial" w:cs="Arial"/>
                <w:color w:val="000000"/>
              </w:rPr>
              <w:t>г</w:t>
            </w:r>
            <w:r w:rsidRPr="000F3186">
              <w:rPr>
                <w:rFonts w:ascii="Arial" w:cs="Arial"/>
                <w:color w:val="000000"/>
              </w:rPr>
              <w:t>.</w:t>
            </w:r>
            <w:r w:rsidRPr="000F3186">
              <w:rPr>
                <w:rFonts w:ascii="Arial" w:cs="Arial"/>
                <w:color w:val="000000"/>
              </w:rPr>
              <w:t>Арсеньев</w:t>
            </w:r>
          </w:p>
        </w:tc>
        <w:tc>
          <w:tcPr>
            <w:tcW w:w="509" w:type="dxa"/>
          </w:tcPr>
          <w:p w14:paraId="3FEA26C7" w14:textId="77777777" w:rsidR="00DE688E" w:rsidRPr="000F3186" w:rsidRDefault="00DE688E" w:rsidP="00DE688E">
            <w:pPr>
              <w:widowControl w:val="0"/>
              <w:autoSpaceDE w:val="0"/>
              <w:autoSpaceDN w:val="0"/>
              <w:adjustRightInd w:val="0"/>
              <w:jc w:val="both"/>
              <w:rPr>
                <w:color w:val="000000"/>
              </w:rPr>
            </w:pPr>
            <w:r w:rsidRPr="000F3186">
              <w:rPr>
                <w:color w:val="000000"/>
              </w:rPr>
              <w:t>№</w:t>
            </w:r>
          </w:p>
        </w:tc>
        <w:tc>
          <w:tcPr>
            <w:tcW w:w="1669" w:type="dxa"/>
            <w:gridSpan w:val="2"/>
            <w:tcBorders>
              <w:bottom w:val="single" w:sz="4" w:space="0" w:color="auto"/>
            </w:tcBorders>
          </w:tcPr>
          <w:p w14:paraId="14DE8320" w14:textId="454B50E0" w:rsidR="00DE688E" w:rsidRPr="000F3186" w:rsidRDefault="00DE688E" w:rsidP="00DE688E">
            <w:pPr>
              <w:widowControl w:val="0"/>
              <w:autoSpaceDE w:val="0"/>
              <w:autoSpaceDN w:val="0"/>
              <w:adjustRightInd w:val="0"/>
              <w:ind w:left="-108" w:right="-132"/>
              <w:jc w:val="both"/>
              <w:rPr>
                <w:color w:val="000000"/>
              </w:rPr>
            </w:pPr>
            <w:r w:rsidRPr="000F3186">
              <w:rPr>
                <w:color w:val="000000"/>
              </w:rPr>
              <w:t xml:space="preserve">    </w:t>
            </w:r>
            <w:r w:rsidR="000F3186" w:rsidRPr="000F3186">
              <w:rPr>
                <w:color w:val="000000"/>
              </w:rPr>
              <w:t>239-па</w:t>
            </w:r>
          </w:p>
        </w:tc>
      </w:tr>
    </w:tbl>
    <w:p w14:paraId="730D2E72" w14:textId="45CA6DF6" w:rsidR="00B41A88" w:rsidRDefault="00B41A88" w:rsidP="00DE688E">
      <w:pPr>
        <w:widowControl w:val="0"/>
        <w:tabs>
          <w:tab w:val="left" w:pos="8041"/>
        </w:tabs>
        <w:autoSpaceDE w:val="0"/>
        <w:autoSpaceDN w:val="0"/>
        <w:adjustRightInd w:val="0"/>
        <w:ind w:firstLine="748"/>
        <w:jc w:val="both"/>
        <w:rPr>
          <w:sz w:val="26"/>
          <w:szCs w:val="20"/>
        </w:rPr>
      </w:pPr>
    </w:p>
    <w:p w14:paraId="5BBBC698" w14:textId="77777777" w:rsidR="00DE688E" w:rsidRPr="00DE688E" w:rsidRDefault="00DE688E" w:rsidP="00DE688E">
      <w:pPr>
        <w:widowControl w:val="0"/>
        <w:tabs>
          <w:tab w:val="left" w:pos="8041"/>
        </w:tabs>
        <w:autoSpaceDE w:val="0"/>
        <w:autoSpaceDN w:val="0"/>
        <w:adjustRightInd w:val="0"/>
        <w:jc w:val="center"/>
        <w:rPr>
          <w:b/>
          <w:sz w:val="28"/>
          <w:szCs w:val="28"/>
        </w:rPr>
      </w:pPr>
    </w:p>
    <w:p w14:paraId="4DBEA6BC" w14:textId="77777777" w:rsidR="00DE688E" w:rsidRPr="00DE688E" w:rsidRDefault="00DE688E" w:rsidP="00DE688E">
      <w:pPr>
        <w:widowControl w:val="0"/>
        <w:tabs>
          <w:tab w:val="left" w:pos="8041"/>
        </w:tabs>
        <w:autoSpaceDE w:val="0"/>
        <w:autoSpaceDN w:val="0"/>
        <w:adjustRightInd w:val="0"/>
        <w:jc w:val="center"/>
        <w:rPr>
          <w:b/>
          <w:sz w:val="28"/>
          <w:szCs w:val="28"/>
        </w:rPr>
      </w:pPr>
    </w:p>
    <w:p w14:paraId="260F5B42" w14:textId="77777777" w:rsidR="00DE688E" w:rsidRPr="00DE688E" w:rsidRDefault="00DE688E" w:rsidP="00DE688E">
      <w:pPr>
        <w:widowControl w:val="0"/>
        <w:autoSpaceDE w:val="0"/>
        <w:autoSpaceDN w:val="0"/>
        <w:adjustRightInd w:val="0"/>
        <w:ind w:left="709" w:right="848"/>
        <w:jc w:val="center"/>
        <w:rPr>
          <w:b/>
          <w:sz w:val="26"/>
          <w:szCs w:val="26"/>
        </w:rPr>
      </w:pPr>
      <w:r w:rsidRPr="00DE688E">
        <w:rPr>
          <w:b/>
          <w:sz w:val="26"/>
          <w:szCs w:val="26"/>
        </w:rPr>
        <w:t>О проведении общественных обсуждений по проекту постановления администрации Арсеньевского городского округа о внесении изменений в постановление администрации Арсеньевского городского округа от 30 марта 2022 года № 175-па «Об утверждении лесохозяйственного регламента городских лесов муниципального образования Арсеньевский городской округ Приморского края на 2019-2029 годы»</w:t>
      </w:r>
    </w:p>
    <w:p w14:paraId="362CA81A" w14:textId="77777777" w:rsidR="00DE688E" w:rsidRPr="00DE688E" w:rsidRDefault="00DE688E" w:rsidP="00DE688E">
      <w:pPr>
        <w:widowControl w:val="0"/>
        <w:tabs>
          <w:tab w:val="left" w:pos="8041"/>
        </w:tabs>
        <w:autoSpaceDE w:val="0"/>
        <w:autoSpaceDN w:val="0"/>
        <w:adjustRightInd w:val="0"/>
        <w:spacing w:line="365" w:lineRule="auto"/>
        <w:ind w:firstLine="709"/>
        <w:jc w:val="both"/>
        <w:rPr>
          <w:sz w:val="26"/>
          <w:szCs w:val="26"/>
        </w:rPr>
      </w:pPr>
    </w:p>
    <w:p w14:paraId="6A39BEF7" w14:textId="77777777" w:rsidR="00DE688E" w:rsidRPr="00DE688E" w:rsidRDefault="00DE688E" w:rsidP="00DE688E">
      <w:pPr>
        <w:widowControl w:val="0"/>
        <w:tabs>
          <w:tab w:val="left" w:pos="8041"/>
        </w:tabs>
        <w:autoSpaceDE w:val="0"/>
        <w:autoSpaceDN w:val="0"/>
        <w:adjustRightInd w:val="0"/>
        <w:spacing w:line="360" w:lineRule="auto"/>
        <w:ind w:firstLine="709"/>
        <w:jc w:val="both"/>
        <w:rPr>
          <w:sz w:val="26"/>
          <w:szCs w:val="26"/>
        </w:rPr>
      </w:pPr>
      <w:r w:rsidRPr="00DE688E">
        <w:rPr>
          <w:sz w:val="26"/>
          <w:szCs w:val="26"/>
        </w:rPr>
        <w:t>В соответствии с Градостроительным кодексом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21 июля 2014 года № 212-ФЗ «Об основах общественного контроля в Российской Федерации», муниципальным правовым актом Арсеньевского городского округа от 28 февраля 2019 года  № 100-МПА «Положение об организации и проведении на территории Арсеньевского городского округа общественных обсуждений, сроков представления, рассмотрения и оценки предложений граждан, организаций», руководствуясь Уставом Арсеньевского городского округа, администрация Арсеньевского городского округа</w:t>
      </w:r>
    </w:p>
    <w:p w14:paraId="445FFB8C" w14:textId="77777777" w:rsidR="00DE688E" w:rsidRPr="00DE688E" w:rsidRDefault="00DE688E" w:rsidP="00DE688E">
      <w:pPr>
        <w:widowControl w:val="0"/>
        <w:autoSpaceDE w:val="0"/>
        <w:autoSpaceDN w:val="0"/>
        <w:adjustRightInd w:val="0"/>
        <w:spacing w:line="360" w:lineRule="auto"/>
        <w:ind w:firstLine="709"/>
        <w:jc w:val="both"/>
        <w:rPr>
          <w:sz w:val="26"/>
          <w:szCs w:val="26"/>
        </w:rPr>
      </w:pPr>
    </w:p>
    <w:p w14:paraId="31420054" w14:textId="77777777" w:rsidR="00DE688E" w:rsidRPr="00DE688E" w:rsidRDefault="00DE688E" w:rsidP="00DE688E">
      <w:pPr>
        <w:widowControl w:val="0"/>
        <w:autoSpaceDE w:val="0"/>
        <w:autoSpaceDN w:val="0"/>
        <w:adjustRightInd w:val="0"/>
        <w:spacing w:line="360" w:lineRule="auto"/>
        <w:jc w:val="both"/>
        <w:rPr>
          <w:sz w:val="26"/>
          <w:szCs w:val="26"/>
        </w:rPr>
      </w:pPr>
      <w:r w:rsidRPr="00DE688E">
        <w:rPr>
          <w:sz w:val="26"/>
          <w:szCs w:val="26"/>
        </w:rPr>
        <w:t>ПОСТАНОВЛЯЕТ:</w:t>
      </w:r>
    </w:p>
    <w:p w14:paraId="4C136185" w14:textId="77777777" w:rsidR="00DE688E" w:rsidRPr="00DE688E" w:rsidRDefault="00DE688E" w:rsidP="00DE688E">
      <w:pPr>
        <w:widowControl w:val="0"/>
        <w:autoSpaceDE w:val="0"/>
        <w:autoSpaceDN w:val="0"/>
        <w:adjustRightInd w:val="0"/>
        <w:spacing w:line="360" w:lineRule="auto"/>
        <w:jc w:val="both"/>
        <w:rPr>
          <w:sz w:val="26"/>
          <w:szCs w:val="26"/>
        </w:rPr>
      </w:pPr>
    </w:p>
    <w:p w14:paraId="1E90FE57" w14:textId="77777777" w:rsidR="00DE688E" w:rsidRPr="00DE688E" w:rsidRDefault="00DE688E" w:rsidP="00DE688E">
      <w:pPr>
        <w:widowControl w:val="0"/>
        <w:numPr>
          <w:ilvl w:val="0"/>
          <w:numId w:val="48"/>
        </w:numPr>
        <w:autoSpaceDE w:val="0"/>
        <w:autoSpaceDN w:val="0"/>
        <w:adjustRightInd w:val="0"/>
        <w:spacing w:line="360" w:lineRule="auto"/>
        <w:ind w:left="0" w:firstLine="709"/>
        <w:jc w:val="both"/>
        <w:rPr>
          <w:sz w:val="26"/>
          <w:szCs w:val="26"/>
        </w:rPr>
      </w:pPr>
      <w:r w:rsidRPr="00DE688E">
        <w:rPr>
          <w:sz w:val="26"/>
          <w:szCs w:val="26"/>
        </w:rPr>
        <w:t>Провести на территории Арсеньевского городского округа общественные обсуждения по проекту постановления администрации Арсеньевского городского округа «О внесении изменений в постановление администрации Арсеньевского городского округа от 30 октября 2022 года № 175-па «Об утверждении лесо</w:t>
      </w:r>
      <w:r w:rsidRPr="00DE688E">
        <w:rPr>
          <w:sz w:val="26"/>
          <w:szCs w:val="26"/>
        </w:rPr>
        <w:lastRenderedPageBreak/>
        <w:t>хозяйственного регламента городских лесов муниципального образования Арсеньевский городской округ Приморского края на 2019-2029 годы» (далее – проект Постановления), согласно приложению к настоящему постановлению.</w:t>
      </w:r>
    </w:p>
    <w:p w14:paraId="3B7A0CF9" w14:textId="77777777" w:rsidR="00DE688E" w:rsidRPr="00DE688E" w:rsidRDefault="00DE688E" w:rsidP="00DE688E">
      <w:pPr>
        <w:widowControl w:val="0"/>
        <w:numPr>
          <w:ilvl w:val="0"/>
          <w:numId w:val="48"/>
        </w:numPr>
        <w:autoSpaceDE w:val="0"/>
        <w:autoSpaceDN w:val="0"/>
        <w:adjustRightInd w:val="0"/>
        <w:spacing w:line="360" w:lineRule="auto"/>
        <w:ind w:left="0" w:firstLine="709"/>
        <w:jc w:val="both"/>
        <w:rPr>
          <w:sz w:val="26"/>
          <w:szCs w:val="26"/>
        </w:rPr>
      </w:pPr>
      <w:r w:rsidRPr="00DE688E">
        <w:rPr>
          <w:sz w:val="26"/>
          <w:szCs w:val="26"/>
        </w:rPr>
        <w:t xml:space="preserve">Утвердить состав комиссии по проведению на территории Арсеньевского городского округа общественных обсуждений (по </w:t>
      </w:r>
      <w:proofErr w:type="gramStart"/>
      <w:r w:rsidRPr="00DE688E">
        <w:rPr>
          <w:sz w:val="26"/>
          <w:szCs w:val="26"/>
        </w:rPr>
        <w:t>должностям)(</w:t>
      </w:r>
      <w:proofErr w:type="gramEnd"/>
      <w:r w:rsidRPr="00DE688E">
        <w:rPr>
          <w:sz w:val="26"/>
          <w:szCs w:val="26"/>
        </w:rPr>
        <w:t>далее – Комиссия):</w:t>
      </w:r>
    </w:p>
    <w:p w14:paraId="54507D3B" w14:textId="77777777" w:rsidR="00DE688E" w:rsidRPr="00DE688E" w:rsidRDefault="00DE688E" w:rsidP="00DE688E">
      <w:pPr>
        <w:widowControl w:val="0"/>
        <w:autoSpaceDE w:val="0"/>
        <w:autoSpaceDN w:val="0"/>
        <w:adjustRightInd w:val="0"/>
        <w:spacing w:line="360" w:lineRule="auto"/>
        <w:ind w:firstLine="709"/>
        <w:jc w:val="both"/>
        <w:rPr>
          <w:sz w:val="26"/>
          <w:szCs w:val="26"/>
        </w:rPr>
      </w:pPr>
      <w:r w:rsidRPr="00DE688E">
        <w:rPr>
          <w:sz w:val="26"/>
          <w:szCs w:val="26"/>
        </w:rPr>
        <w:t>3. Установить срок проведения общественных обсуждений с 15 апреля 2024 года по 14 мая 2024 года.</w:t>
      </w:r>
    </w:p>
    <w:p w14:paraId="2EE112EE" w14:textId="77777777" w:rsidR="00DE688E" w:rsidRPr="00DE688E" w:rsidRDefault="00DE688E" w:rsidP="00DE688E">
      <w:pPr>
        <w:widowControl w:val="0"/>
        <w:numPr>
          <w:ilvl w:val="0"/>
          <w:numId w:val="49"/>
        </w:numPr>
        <w:autoSpaceDE w:val="0"/>
        <w:autoSpaceDN w:val="0"/>
        <w:adjustRightInd w:val="0"/>
        <w:spacing w:line="360" w:lineRule="auto"/>
        <w:ind w:left="0" w:firstLine="709"/>
        <w:jc w:val="both"/>
        <w:rPr>
          <w:sz w:val="26"/>
          <w:szCs w:val="26"/>
        </w:rPr>
      </w:pPr>
      <w:r w:rsidRPr="00DE688E">
        <w:rPr>
          <w:sz w:val="26"/>
          <w:szCs w:val="26"/>
        </w:rPr>
        <w:t xml:space="preserve">Общественные обсуждения по проекту постановления осуществляются в форме открытого размещения проекта постановления на официальном сайте администрации Арсеньевского городского округа </w:t>
      </w:r>
      <w:hyperlink r:id="rId9" w:history="1">
        <w:r w:rsidRPr="00DE688E">
          <w:rPr>
            <w:color w:val="0563C1"/>
            <w:sz w:val="26"/>
            <w:szCs w:val="26"/>
            <w:u w:val="single"/>
            <w:lang w:val="en-US"/>
          </w:rPr>
          <w:t>http</w:t>
        </w:r>
        <w:r w:rsidRPr="00DE688E">
          <w:rPr>
            <w:color w:val="0563C1"/>
            <w:sz w:val="26"/>
            <w:szCs w:val="26"/>
            <w:u w:val="single"/>
          </w:rPr>
          <w:t>://</w:t>
        </w:r>
        <w:proofErr w:type="spellStart"/>
        <w:r w:rsidRPr="00DE688E">
          <w:rPr>
            <w:color w:val="0563C1"/>
            <w:sz w:val="26"/>
            <w:szCs w:val="26"/>
            <w:u w:val="single"/>
            <w:lang w:val="en-US"/>
          </w:rPr>
          <w:t>ars</w:t>
        </w:r>
        <w:proofErr w:type="spellEnd"/>
        <w:r w:rsidRPr="00DE688E">
          <w:rPr>
            <w:color w:val="0563C1"/>
            <w:sz w:val="26"/>
            <w:szCs w:val="26"/>
            <w:u w:val="single"/>
          </w:rPr>
          <w:t>.</w:t>
        </w:r>
        <w:r w:rsidRPr="00DE688E">
          <w:rPr>
            <w:color w:val="0563C1"/>
            <w:sz w:val="26"/>
            <w:szCs w:val="26"/>
            <w:u w:val="single"/>
            <w:lang w:val="en-US"/>
          </w:rPr>
          <w:t>town</w:t>
        </w:r>
      </w:hyperlink>
      <w:r w:rsidRPr="00DE688E">
        <w:rPr>
          <w:sz w:val="26"/>
          <w:szCs w:val="26"/>
        </w:rPr>
        <w:t xml:space="preserve"> в разделе «Проекты муниципальных правовых актов».</w:t>
      </w:r>
    </w:p>
    <w:p w14:paraId="0BA00DC7" w14:textId="77777777" w:rsidR="00DE688E" w:rsidRPr="00DE688E" w:rsidRDefault="00DE688E" w:rsidP="00DE688E">
      <w:pPr>
        <w:widowControl w:val="0"/>
        <w:numPr>
          <w:ilvl w:val="0"/>
          <w:numId w:val="49"/>
        </w:numPr>
        <w:tabs>
          <w:tab w:val="left" w:pos="1418"/>
        </w:tabs>
        <w:autoSpaceDE w:val="0"/>
        <w:autoSpaceDN w:val="0"/>
        <w:adjustRightInd w:val="0"/>
        <w:spacing w:line="480" w:lineRule="auto"/>
        <w:ind w:left="0" w:firstLine="709"/>
        <w:jc w:val="both"/>
        <w:rPr>
          <w:sz w:val="26"/>
          <w:szCs w:val="26"/>
        </w:rPr>
      </w:pPr>
      <w:r w:rsidRPr="00DE688E">
        <w:rPr>
          <w:sz w:val="26"/>
          <w:szCs w:val="26"/>
        </w:rPr>
        <w:t xml:space="preserve">Предложения и рекомендации по проекту постановления от жителей и организаций всех форм собственности принимаются в период с 15 апреля 2024 года по 14 мая 2024 года, в рабочие дни по адресу: г. Арсеньев, ул. Ленинская, д. 8, кабинет № 217 с 08:30 до 17:30, телефон 8(42361) 3 75 48, по электронной почте </w:t>
      </w:r>
      <w:r w:rsidRPr="00DE688E">
        <w:rPr>
          <w:sz w:val="26"/>
          <w:szCs w:val="26"/>
          <w:lang w:val="en-US"/>
        </w:rPr>
        <w:t>arch</w:t>
      </w:r>
      <w:r w:rsidRPr="00DE688E">
        <w:rPr>
          <w:sz w:val="26"/>
          <w:szCs w:val="26"/>
        </w:rPr>
        <w:t>@</w:t>
      </w:r>
      <w:proofErr w:type="spellStart"/>
      <w:r w:rsidRPr="00DE688E">
        <w:rPr>
          <w:sz w:val="26"/>
          <w:szCs w:val="26"/>
          <w:lang w:val="en-US"/>
        </w:rPr>
        <w:t>ars</w:t>
      </w:r>
      <w:proofErr w:type="spellEnd"/>
      <w:r w:rsidRPr="00DE688E">
        <w:rPr>
          <w:sz w:val="26"/>
          <w:szCs w:val="26"/>
        </w:rPr>
        <w:t>.</w:t>
      </w:r>
      <w:r w:rsidRPr="00DE688E">
        <w:rPr>
          <w:sz w:val="26"/>
          <w:szCs w:val="26"/>
          <w:lang w:val="en-US"/>
        </w:rPr>
        <w:t>town</w:t>
      </w:r>
    </w:p>
    <w:p w14:paraId="163D528D" w14:textId="77777777" w:rsidR="00DE688E" w:rsidRPr="00DE688E" w:rsidRDefault="00DE688E" w:rsidP="00DE688E">
      <w:pPr>
        <w:widowControl w:val="0"/>
        <w:numPr>
          <w:ilvl w:val="0"/>
          <w:numId w:val="49"/>
        </w:numPr>
        <w:tabs>
          <w:tab w:val="left" w:pos="1418"/>
        </w:tabs>
        <w:autoSpaceDE w:val="0"/>
        <w:autoSpaceDN w:val="0"/>
        <w:adjustRightInd w:val="0"/>
        <w:spacing w:line="360" w:lineRule="auto"/>
        <w:ind w:left="0" w:firstLine="709"/>
        <w:jc w:val="both"/>
        <w:rPr>
          <w:sz w:val="26"/>
          <w:szCs w:val="26"/>
        </w:rPr>
      </w:pPr>
      <w:r w:rsidRPr="00DE688E">
        <w:rPr>
          <w:sz w:val="26"/>
          <w:szCs w:val="26"/>
        </w:rPr>
        <w:t xml:space="preserve">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14:paraId="4994BB19" w14:textId="77777777" w:rsidR="00DE688E" w:rsidRPr="00DE688E" w:rsidRDefault="00DE688E" w:rsidP="00DE688E">
      <w:pPr>
        <w:widowControl w:val="0"/>
        <w:tabs>
          <w:tab w:val="left" w:pos="1418"/>
        </w:tabs>
        <w:autoSpaceDE w:val="0"/>
        <w:autoSpaceDN w:val="0"/>
        <w:adjustRightInd w:val="0"/>
        <w:spacing w:line="360" w:lineRule="auto"/>
        <w:ind w:firstLine="709"/>
        <w:jc w:val="both"/>
        <w:rPr>
          <w:sz w:val="26"/>
          <w:szCs w:val="26"/>
        </w:rPr>
      </w:pPr>
      <w:r w:rsidRPr="00DE688E">
        <w:rPr>
          <w:sz w:val="26"/>
          <w:szCs w:val="26"/>
        </w:rPr>
        <w:t>Предложения и замечания не рассматриваются в случае выявления факта предоставления участником общественных обсуждений или публичных слушаний недостоверных сведений.</w:t>
      </w:r>
    </w:p>
    <w:p w14:paraId="69DA79AF" w14:textId="77777777" w:rsidR="00DE688E" w:rsidRPr="00DE688E" w:rsidRDefault="00DE688E" w:rsidP="00DE688E">
      <w:pPr>
        <w:widowControl w:val="0"/>
        <w:numPr>
          <w:ilvl w:val="0"/>
          <w:numId w:val="49"/>
        </w:numPr>
        <w:tabs>
          <w:tab w:val="left" w:pos="1418"/>
        </w:tabs>
        <w:autoSpaceDE w:val="0"/>
        <w:autoSpaceDN w:val="0"/>
        <w:adjustRightInd w:val="0"/>
        <w:spacing w:line="360" w:lineRule="auto"/>
        <w:ind w:left="0" w:firstLine="709"/>
        <w:jc w:val="both"/>
        <w:rPr>
          <w:sz w:val="26"/>
          <w:szCs w:val="26"/>
        </w:rPr>
      </w:pPr>
      <w:r w:rsidRPr="00DE688E">
        <w:rPr>
          <w:sz w:val="26"/>
          <w:szCs w:val="26"/>
        </w:rPr>
        <w:t>Комиссией осуществляется рассмотрение и оценка поступивших предложений и рекомендаций путем голосования.</w:t>
      </w:r>
    </w:p>
    <w:p w14:paraId="7D7B12FA" w14:textId="77777777" w:rsidR="00DE688E" w:rsidRPr="00DE688E" w:rsidRDefault="00DE688E" w:rsidP="00DE688E">
      <w:pPr>
        <w:widowControl w:val="0"/>
        <w:numPr>
          <w:ilvl w:val="0"/>
          <w:numId w:val="49"/>
        </w:numPr>
        <w:tabs>
          <w:tab w:val="left" w:pos="1418"/>
        </w:tabs>
        <w:autoSpaceDE w:val="0"/>
        <w:autoSpaceDN w:val="0"/>
        <w:adjustRightInd w:val="0"/>
        <w:spacing w:line="360" w:lineRule="auto"/>
        <w:ind w:left="0" w:firstLine="709"/>
        <w:jc w:val="both"/>
        <w:rPr>
          <w:sz w:val="26"/>
          <w:szCs w:val="26"/>
        </w:rPr>
      </w:pPr>
      <w:r w:rsidRPr="00DE688E">
        <w:rPr>
          <w:sz w:val="26"/>
          <w:szCs w:val="26"/>
        </w:rPr>
        <w:t>Организационному управлению администрации Арсеньевского городского округа (Абрамова) обеспечить размещение на официальном сайте администрации Арсеньевского городского округа настоящего постановления.</w:t>
      </w:r>
    </w:p>
    <w:p w14:paraId="7593E9F1" w14:textId="77777777" w:rsidR="00DE688E" w:rsidRPr="00DE688E" w:rsidRDefault="00DE688E" w:rsidP="00DE688E">
      <w:pPr>
        <w:widowControl w:val="0"/>
        <w:numPr>
          <w:ilvl w:val="0"/>
          <w:numId w:val="49"/>
        </w:numPr>
        <w:tabs>
          <w:tab w:val="left" w:pos="1418"/>
        </w:tabs>
        <w:autoSpaceDE w:val="0"/>
        <w:autoSpaceDN w:val="0"/>
        <w:adjustRightInd w:val="0"/>
        <w:spacing w:line="360" w:lineRule="auto"/>
        <w:ind w:left="0" w:firstLine="709"/>
        <w:jc w:val="both"/>
        <w:rPr>
          <w:sz w:val="26"/>
          <w:szCs w:val="26"/>
        </w:rPr>
      </w:pPr>
      <w:r w:rsidRPr="00DE688E">
        <w:rPr>
          <w:sz w:val="26"/>
          <w:szCs w:val="26"/>
        </w:rPr>
        <w:lastRenderedPageBreak/>
        <w:t>Контроль за исполнением настоящего постановления оставляю за собой.</w:t>
      </w:r>
    </w:p>
    <w:p w14:paraId="4682BCC2" w14:textId="77777777" w:rsidR="00DE688E" w:rsidRPr="00DE688E" w:rsidRDefault="00DE688E" w:rsidP="00DE688E">
      <w:pPr>
        <w:widowControl w:val="0"/>
        <w:tabs>
          <w:tab w:val="left" w:pos="8041"/>
        </w:tabs>
        <w:autoSpaceDE w:val="0"/>
        <w:autoSpaceDN w:val="0"/>
        <w:adjustRightInd w:val="0"/>
        <w:ind w:firstLine="709"/>
        <w:jc w:val="both"/>
        <w:rPr>
          <w:sz w:val="26"/>
          <w:szCs w:val="26"/>
        </w:rPr>
      </w:pPr>
    </w:p>
    <w:p w14:paraId="20904235" w14:textId="77777777" w:rsidR="00DE688E" w:rsidRPr="00DE688E" w:rsidRDefault="00DE688E" w:rsidP="00DE688E">
      <w:pPr>
        <w:widowControl w:val="0"/>
        <w:tabs>
          <w:tab w:val="left" w:pos="5160"/>
          <w:tab w:val="left" w:pos="7425"/>
        </w:tabs>
        <w:autoSpaceDE w:val="0"/>
        <w:autoSpaceDN w:val="0"/>
        <w:adjustRightInd w:val="0"/>
        <w:jc w:val="both"/>
        <w:rPr>
          <w:noProof/>
          <w:sz w:val="26"/>
          <w:szCs w:val="26"/>
        </w:rPr>
      </w:pPr>
    </w:p>
    <w:p w14:paraId="40691441" w14:textId="77777777" w:rsidR="00DE688E" w:rsidRDefault="00DE688E" w:rsidP="00DE688E">
      <w:pPr>
        <w:widowControl w:val="0"/>
        <w:autoSpaceDE w:val="0"/>
        <w:autoSpaceDN w:val="0"/>
        <w:adjustRightInd w:val="0"/>
        <w:spacing w:line="360" w:lineRule="auto"/>
        <w:ind w:right="-2"/>
        <w:jc w:val="both"/>
        <w:rPr>
          <w:sz w:val="26"/>
          <w:szCs w:val="26"/>
        </w:rPr>
      </w:pPr>
      <w:r w:rsidRPr="00DE688E">
        <w:rPr>
          <w:sz w:val="26"/>
          <w:szCs w:val="26"/>
        </w:rPr>
        <w:t xml:space="preserve"> Глава городского округа                                                                                    В.С. Пивень   </w:t>
      </w:r>
    </w:p>
    <w:p w14:paraId="5D1918CC" w14:textId="77777777" w:rsidR="00DE688E" w:rsidRDefault="00DE688E" w:rsidP="00DE688E">
      <w:pPr>
        <w:widowControl w:val="0"/>
        <w:autoSpaceDE w:val="0"/>
        <w:autoSpaceDN w:val="0"/>
        <w:adjustRightInd w:val="0"/>
        <w:spacing w:line="360" w:lineRule="auto"/>
        <w:ind w:right="-2"/>
        <w:jc w:val="both"/>
        <w:rPr>
          <w:sz w:val="26"/>
          <w:szCs w:val="26"/>
        </w:rPr>
      </w:pPr>
    </w:p>
    <w:p w14:paraId="74B4E265" w14:textId="1298DAFF" w:rsidR="00DE688E" w:rsidRDefault="00DE688E" w:rsidP="00DE688E">
      <w:pPr>
        <w:widowControl w:val="0"/>
        <w:autoSpaceDE w:val="0"/>
        <w:autoSpaceDN w:val="0"/>
        <w:adjustRightInd w:val="0"/>
        <w:spacing w:line="360" w:lineRule="auto"/>
        <w:ind w:right="-2"/>
        <w:jc w:val="both"/>
        <w:rPr>
          <w:sz w:val="26"/>
          <w:szCs w:val="26"/>
        </w:rPr>
      </w:pPr>
    </w:p>
    <w:p w14:paraId="0D161359" w14:textId="1434C139" w:rsidR="00DE688E" w:rsidRDefault="00DE688E" w:rsidP="00DE688E">
      <w:pPr>
        <w:widowControl w:val="0"/>
        <w:autoSpaceDE w:val="0"/>
        <w:autoSpaceDN w:val="0"/>
        <w:adjustRightInd w:val="0"/>
        <w:spacing w:line="360" w:lineRule="auto"/>
        <w:ind w:right="-2"/>
        <w:jc w:val="both"/>
        <w:rPr>
          <w:sz w:val="26"/>
          <w:szCs w:val="26"/>
        </w:rPr>
      </w:pPr>
    </w:p>
    <w:tbl>
      <w:tblPr>
        <w:tblW w:w="4502" w:type="dxa"/>
        <w:tblInd w:w="5145" w:type="dxa"/>
        <w:tblLayout w:type="fixed"/>
        <w:tblLook w:val="04A0" w:firstRow="1" w:lastRow="0" w:firstColumn="1" w:lastColumn="0" w:noHBand="0" w:noVBand="1"/>
      </w:tblPr>
      <w:tblGrid>
        <w:gridCol w:w="533"/>
        <w:gridCol w:w="2268"/>
        <w:gridCol w:w="567"/>
        <w:gridCol w:w="1134"/>
      </w:tblGrid>
      <w:tr w:rsidR="00DE688E" w:rsidRPr="00DE688E" w14:paraId="4C726CB2" w14:textId="77777777" w:rsidTr="00DE688E">
        <w:tc>
          <w:tcPr>
            <w:tcW w:w="4502" w:type="dxa"/>
            <w:gridSpan w:val="4"/>
            <w:shd w:val="clear" w:color="auto" w:fill="auto"/>
          </w:tcPr>
          <w:p w14:paraId="0F19F7F3" w14:textId="74145C30" w:rsidR="00DE688E" w:rsidRPr="00DE688E" w:rsidRDefault="00DE688E" w:rsidP="00DE688E">
            <w:pPr>
              <w:widowControl w:val="0"/>
              <w:autoSpaceDE w:val="0"/>
              <w:autoSpaceDN w:val="0"/>
              <w:adjustRightInd w:val="0"/>
              <w:jc w:val="both"/>
            </w:pPr>
            <w:r w:rsidRPr="00DE688E">
              <w:t xml:space="preserve">Приложение </w:t>
            </w:r>
          </w:p>
          <w:p w14:paraId="7249EC88" w14:textId="77777777" w:rsidR="00DE688E" w:rsidRPr="00DE688E" w:rsidRDefault="00DE688E" w:rsidP="00DE688E">
            <w:pPr>
              <w:widowControl w:val="0"/>
              <w:autoSpaceDE w:val="0"/>
              <w:autoSpaceDN w:val="0"/>
              <w:adjustRightInd w:val="0"/>
              <w:jc w:val="both"/>
            </w:pPr>
            <w:r w:rsidRPr="00DE688E">
              <w:t>к постановлению администрации</w:t>
            </w:r>
          </w:p>
          <w:p w14:paraId="190413A5" w14:textId="77777777" w:rsidR="00DE688E" w:rsidRPr="00DE688E" w:rsidRDefault="00DE688E" w:rsidP="00DE688E">
            <w:pPr>
              <w:widowControl w:val="0"/>
              <w:autoSpaceDE w:val="0"/>
              <w:autoSpaceDN w:val="0"/>
              <w:adjustRightInd w:val="0"/>
              <w:jc w:val="both"/>
            </w:pPr>
            <w:r w:rsidRPr="00DE688E">
              <w:t>Арсеньевского городского округа</w:t>
            </w:r>
          </w:p>
        </w:tc>
      </w:tr>
      <w:tr w:rsidR="00DE688E" w:rsidRPr="00DE688E" w14:paraId="46595DD3" w14:textId="77777777" w:rsidTr="00DE688E">
        <w:tc>
          <w:tcPr>
            <w:tcW w:w="533" w:type="dxa"/>
            <w:shd w:val="clear" w:color="auto" w:fill="auto"/>
          </w:tcPr>
          <w:p w14:paraId="5CC0B4A4" w14:textId="77777777" w:rsidR="00DE688E" w:rsidRPr="00DE688E" w:rsidRDefault="00DE688E" w:rsidP="00DE688E">
            <w:pPr>
              <w:widowControl w:val="0"/>
              <w:autoSpaceDE w:val="0"/>
              <w:autoSpaceDN w:val="0"/>
              <w:adjustRightInd w:val="0"/>
              <w:jc w:val="both"/>
            </w:pPr>
            <w:r w:rsidRPr="00DE688E">
              <w:lastRenderedPageBreak/>
              <w:t>от</w:t>
            </w:r>
          </w:p>
        </w:tc>
        <w:tc>
          <w:tcPr>
            <w:tcW w:w="2268" w:type="dxa"/>
            <w:tcBorders>
              <w:bottom w:val="single" w:sz="4" w:space="0" w:color="auto"/>
            </w:tcBorders>
            <w:shd w:val="clear" w:color="auto" w:fill="auto"/>
          </w:tcPr>
          <w:p w14:paraId="67DED875" w14:textId="69D9D646" w:rsidR="00DE688E" w:rsidRPr="00DE688E" w:rsidRDefault="000F3186" w:rsidP="00DE688E">
            <w:pPr>
              <w:widowControl w:val="0"/>
              <w:autoSpaceDE w:val="0"/>
              <w:autoSpaceDN w:val="0"/>
              <w:adjustRightInd w:val="0"/>
              <w:ind w:hanging="156"/>
              <w:jc w:val="center"/>
            </w:pPr>
            <w:r>
              <w:t>12 апреля 2024 г.</w:t>
            </w:r>
          </w:p>
        </w:tc>
        <w:tc>
          <w:tcPr>
            <w:tcW w:w="567" w:type="dxa"/>
            <w:shd w:val="clear" w:color="auto" w:fill="auto"/>
          </w:tcPr>
          <w:p w14:paraId="6B22FB62" w14:textId="77777777" w:rsidR="00DE688E" w:rsidRPr="00DE688E" w:rsidRDefault="00DE688E" w:rsidP="00DE688E">
            <w:pPr>
              <w:widowControl w:val="0"/>
              <w:autoSpaceDE w:val="0"/>
              <w:autoSpaceDN w:val="0"/>
              <w:adjustRightInd w:val="0"/>
              <w:jc w:val="both"/>
            </w:pPr>
            <w:r w:rsidRPr="00DE688E">
              <w:t>№</w:t>
            </w:r>
          </w:p>
        </w:tc>
        <w:tc>
          <w:tcPr>
            <w:tcW w:w="1134" w:type="dxa"/>
            <w:tcBorders>
              <w:bottom w:val="single" w:sz="4" w:space="0" w:color="auto"/>
            </w:tcBorders>
            <w:shd w:val="clear" w:color="auto" w:fill="auto"/>
          </w:tcPr>
          <w:p w14:paraId="3812DA9C" w14:textId="616D5943" w:rsidR="00DE688E" w:rsidRPr="00DE688E" w:rsidRDefault="000F3186" w:rsidP="00DE688E">
            <w:pPr>
              <w:widowControl w:val="0"/>
              <w:autoSpaceDE w:val="0"/>
              <w:autoSpaceDN w:val="0"/>
              <w:adjustRightInd w:val="0"/>
              <w:jc w:val="center"/>
            </w:pPr>
            <w:r>
              <w:t>239-па</w:t>
            </w:r>
          </w:p>
        </w:tc>
      </w:tr>
    </w:tbl>
    <w:p w14:paraId="38C46D59" w14:textId="77777777" w:rsidR="00B41A88" w:rsidRDefault="00B41A88" w:rsidP="00B41A88">
      <w:pPr>
        <w:widowControl w:val="0"/>
        <w:autoSpaceDE w:val="0"/>
        <w:autoSpaceDN w:val="0"/>
        <w:adjustRightInd w:val="0"/>
        <w:ind w:left="5245"/>
      </w:pPr>
    </w:p>
    <w:p w14:paraId="203E4A7E" w14:textId="595C4ED6" w:rsidR="00DE688E" w:rsidRPr="00DE688E" w:rsidRDefault="00B41A88" w:rsidP="00B41A88">
      <w:pPr>
        <w:widowControl w:val="0"/>
        <w:autoSpaceDE w:val="0"/>
        <w:autoSpaceDN w:val="0"/>
        <w:adjustRightInd w:val="0"/>
        <w:ind w:left="5245"/>
        <w:rPr>
          <w:u w:val="single"/>
        </w:rPr>
      </w:pPr>
      <w:r>
        <w:t xml:space="preserve">                                                    </w:t>
      </w:r>
      <w:r w:rsidR="00DE688E" w:rsidRPr="00DE688E">
        <w:t>ПРОЕКТ</w:t>
      </w:r>
    </w:p>
    <w:p w14:paraId="10BC9633" w14:textId="77777777" w:rsidR="00DE688E" w:rsidRPr="00DE688E" w:rsidRDefault="00DE688E" w:rsidP="00DE688E">
      <w:pPr>
        <w:widowControl w:val="0"/>
        <w:autoSpaceDE w:val="0"/>
        <w:autoSpaceDN w:val="0"/>
        <w:adjustRightInd w:val="0"/>
        <w:ind w:firstLine="709"/>
        <w:jc w:val="center"/>
        <w:rPr>
          <w:b/>
          <w:sz w:val="26"/>
          <w:szCs w:val="26"/>
        </w:rPr>
      </w:pPr>
      <w:r w:rsidRPr="00DE688E">
        <w:rPr>
          <w:b/>
          <w:sz w:val="26"/>
          <w:szCs w:val="26"/>
        </w:rPr>
        <w:t>АДМИНИСТРАЦИЯ</w:t>
      </w:r>
    </w:p>
    <w:p w14:paraId="2DDACE83" w14:textId="77777777" w:rsidR="00DE688E" w:rsidRPr="00DE688E" w:rsidRDefault="00DE688E" w:rsidP="00DE688E">
      <w:pPr>
        <w:widowControl w:val="0"/>
        <w:autoSpaceDE w:val="0"/>
        <w:autoSpaceDN w:val="0"/>
        <w:adjustRightInd w:val="0"/>
        <w:ind w:firstLine="709"/>
        <w:jc w:val="center"/>
        <w:rPr>
          <w:b/>
          <w:sz w:val="26"/>
          <w:szCs w:val="26"/>
        </w:rPr>
      </w:pPr>
      <w:r w:rsidRPr="00DE688E">
        <w:rPr>
          <w:b/>
          <w:sz w:val="26"/>
          <w:szCs w:val="26"/>
        </w:rPr>
        <w:t>АРСЕНЬЕВСКОГО ГОРОДСКОГО ОКРУГА</w:t>
      </w:r>
    </w:p>
    <w:p w14:paraId="3E3142F8" w14:textId="77777777" w:rsidR="00DE688E" w:rsidRPr="00DE688E" w:rsidRDefault="00DE688E" w:rsidP="00DE688E">
      <w:pPr>
        <w:widowControl w:val="0"/>
        <w:autoSpaceDE w:val="0"/>
        <w:autoSpaceDN w:val="0"/>
        <w:adjustRightInd w:val="0"/>
        <w:ind w:firstLine="709"/>
        <w:jc w:val="both"/>
        <w:rPr>
          <w:b/>
          <w:sz w:val="26"/>
          <w:szCs w:val="26"/>
        </w:rPr>
      </w:pPr>
      <w:r w:rsidRPr="00DE688E">
        <w:rPr>
          <w:b/>
          <w:sz w:val="26"/>
          <w:szCs w:val="26"/>
        </w:rPr>
        <w:t xml:space="preserve">                                                                                  </w:t>
      </w:r>
    </w:p>
    <w:tbl>
      <w:tblPr>
        <w:tblW w:w="8793" w:type="dxa"/>
        <w:jc w:val="center"/>
        <w:tblLayout w:type="fixed"/>
        <w:tblLook w:val="01E0" w:firstRow="1" w:lastRow="1" w:firstColumn="1" w:lastColumn="1" w:noHBand="0" w:noVBand="0"/>
      </w:tblPr>
      <w:tblGrid>
        <w:gridCol w:w="8793"/>
      </w:tblGrid>
      <w:tr w:rsidR="00DE688E" w:rsidRPr="00DE688E" w14:paraId="5DE34B9E" w14:textId="77777777" w:rsidTr="00DE688E">
        <w:trPr>
          <w:trHeight w:val="363"/>
          <w:jc w:val="center"/>
        </w:trPr>
        <w:tc>
          <w:tcPr>
            <w:tcW w:w="8793" w:type="dxa"/>
          </w:tcPr>
          <w:p w14:paraId="57A7DD58" w14:textId="20867582" w:rsidR="00DE688E" w:rsidRPr="00DE688E" w:rsidRDefault="00DE688E" w:rsidP="00DE688E">
            <w:pPr>
              <w:widowControl w:val="0"/>
              <w:shd w:val="clear" w:color="auto" w:fill="FFFFFF"/>
              <w:autoSpaceDE w:val="0"/>
              <w:autoSpaceDN w:val="0"/>
              <w:adjustRightInd w:val="0"/>
              <w:jc w:val="center"/>
              <w:rPr>
                <w:color w:val="000000"/>
              </w:rPr>
            </w:pPr>
            <w:r w:rsidRPr="00DE688E">
              <w:rPr>
                <w:color w:val="000000"/>
                <w:sz w:val="28"/>
                <w:szCs w:val="28"/>
              </w:rPr>
              <w:t>П О С Т А Н О В Л Е Н И Е</w:t>
            </w:r>
          </w:p>
        </w:tc>
      </w:tr>
    </w:tbl>
    <w:p w14:paraId="73D8C449" w14:textId="7B14B5C2" w:rsidR="00DE688E" w:rsidRDefault="00DE688E" w:rsidP="00DE688E">
      <w:pPr>
        <w:widowControl w:val="0"/>
        <w:autoSpaceDE w:val="0"/>
        <w:autoSpaceDN w:val="0"/>
        <w:adjustRightInd w:val="0"/>
        <w:ind w:left="-124" w:right="-108"/>
        <w:jc w:val="center"/>
        <w:rPr>
          <w:color w:val="000000"/>
        </w:rPr>
      </w:pPr>
    </w:p>
    <w:tbl>
      <w:tblPr>
        <w:tblW w:w="8640" w:type="dxa"/>
        <w:jc w:val="center"/>
        <w:tblLayout w:type="fixed"/>
        <w:tblLook w:val="01E0" w:firstRow="1" w:lastRow="1" w:firstColumn="1" w:lastColumn="1" w:noHBand="0" w:noVBand="0"/>
      </w:tblPr>
      <w:tblGrid>
        <w:gridCol w:w="2043"/>
        <w:gridCol w:w="4572"/>
        <w:gridCol w:w="473"/>
        <w:gridCol w:w="1552"/>
      </w:tblGrid>
      <w:tr w:rsidR="00DE688E" w:rsidRPr="00DE688E" w14:paraId="2EB37BE9" w14:textId="77777777" w:rsidTr="00DE688E">
        <w:trPr>
          <w:trHeight w:val="269"/>
          <w:jc w:val="center"/>
        </w:trPr>
        <w:tc>
          <w:tcPr>
            <w:tcW w:w="2043" w:type="dxa"/>
            <w:tcBorders>
              <w:bottom w:val="single" w:sz="4" w:space="0" w:color="auto"/>
            </w:tcBorders>
          </w:tcPr>
          <w:p w14:paraId="5DEF2731" w14:textId="2F45D86F" w:rsidR="00DE688E" w:rsidRPr="00DE688E" w:rsidRDefault="00DE688E" w:rsidP="00DE688E">
            <w:pPr>
              <w:widowControl w:val="0"/>
              <w:autoSpaceDE w:val="0"/>
              <w:autoSpaceDN w:val="0"/>
              <w:adjustRightInd w:val="0"/>
              <w:ind w:left="-124" w:right="-108"/>
              <w:jc w:val="center"/>
              <w:rPr>
                <w:color w:val="000000"/>
                <w:sz w:val="26"/>
                <w:szCs w:val="26"/>
              </w:rPr>
            </w:pPr>
            <w:r>
              <w:tab/>
            </w:r>
          </w:p>
        </w:tc>
        <w:tc>
          <w:tcPr>
            <w:tcW w:w="4572" w:type="dxa"/>
          </w:tcPr>
          <w:p w14:paraId="3ABF7A9D" w14:textId="77777777" w:rsidR="00DE688E" w:rsidRPr="00DE688E" w:rsidRDefault="00DE688E" w:rsidP="00DE688E">
            <w:pPr>
              <w:widowControl w:val="0"/>
              <w:autoSpaceDE w:val="0"/>
              <w:autoSpaceDN w:val="0"/>
              <w:adjustRightInd w:val="0"/>
              <w:ind w:left="-295" w:right="131"/>
              <w:jc w:val="center"/>
              <w:rPr>
                <w:rFonts w:ascii="Arial" w:cs="Arial"/>
                <w:color w:val="000000"/>
                <w:sz w:val="26"/>
                <w:szCs w:val="26"/>
              </w:rPr>
            </w:pPr>
            <w:r w:rsidRPr="00DE688E">
              <w:rPr>
                <w:rFonts w:ascii="Arial" w:cs="Arial"/>
                <w:color w:val="000000"/>
                <w:sz w:val="26"/>
                <w:szCs w:val="26"/>
              </w:rPr>
              <w:t>г</w:t>
            </w:r>
            <w:r w:rsidRPr="00DE688E">
              <w:rPr>
                <w:rFonts w:ascii="Arial" w:cs="Arial"/>
                <w:color w:val="000000"/>
                <w:sz w:val="26"/>
                <w:szCs w:val="26"/>
              </w:rPr>
              <w:t>.</w:t>
            </w:r>
            <w:r w:rsidRPr="00DE688E">
              <w:rPr>
                <w:rFonts w:ascii="Arial" w:cs="Arial"/>
                <w:color w:val="000000"/>
                <w:sz w:val="26"/>
                <w:szCs w:val="26"/>
              </w:rPr>
              <w:t>Арсеньев</w:t>
            </w:r>
          </w:p>
        </w:tc>
        <w:tc>
          <w:tcPr>
            <w:tcW w:w="473" w:type="dxa"/>
          </w:tcPr>
          <w:p w14:paraId="5ECF9D85" w14:textId="77777777" w:rsidR="00DE688E" w:rsidRPr="00DE688E" w:rsidRDefault="00DE688E" w:rsidP="00DE688E">
            <w:pPr>
              <w:widowControl w:val="0"/>
              <w:autoSpaceDE w:val="0"/>
              <w:autoSpaceDN w:val="0"/>
              <w:adjustRightInd w:val="0"/>
              <w:jc w:val="both"/>
              <w:rPr>
                <w:color w:val="000000"/>
              </w:rPr>
            </w:pPr>
            <w:r w:rsidRPr="00DE688E">
              <w:rPr>
                <w:color w:val="000000"/>
              </w:rPr>
              <w:t>№</w:t>
            </w:r>
          </w:p>
        </w:tc>
        <w:tc>
          <w:tcPr>
            <w:tcW w:w="1552" w:type="dxa"/>
            <w:tcBorders>
              <w:bottom w:val="single" w:sz="4" w:space="0" w:color="auto"/>
            </w:tcBorders>
          </w:tcPr>
          <w:p w14:paraId="5DDAD1E7" w14:textId="77777777" w:rsidR="00DE688E" w:rsidRPr="00DE688E" w:rsidRDefault="00DE688E" w:rsidP="00DE688E">
            <w:pPr>
              <w:widowControl w:val="0"/>
              <w:autoSpaceDE w:val="0"/>
              <w:autoSpaceDN w:val="0"/>
              <w:adjustRightInd w:val="0"/>
              <w:ind w:left="-108" w:right="-132"/>
              <w:jc w:val="center"/>
              <w:rPr>
                <w:color w:val="000000"/>
                <w:sz w:val="26"/>
                <w:szCs w:val="26"/>
              </w:rPr>
            </w:pPr>
          </w:p>
        </w:tc>
      </w:tr>
    </w:tbl>
    <w:p w14:paraId="36A57030" w14:textId="693D0E2C" w:rsidR="00DE688E" w:rsidRDefault="00DE688E" w:rsidP="00DE688E">
      <w:pPr>
        <w:widowControl w:val="0"/>
        <w:tabs>
          <w:tab w:val="left" w:pos="8041"/>
        </w:tabs>
        <w:autoSpaceDE w:val="0"/>
        <w:autoSpaceDN w:val="0"/>
        <w:adjustRightInd w:val="0"/>
        <w:jc w:val="both"/>
        <w:rPr>
          <w:sz w:val="26"/>
          <w:szCs w:val="20"/>
        </w:rPr>
      </w:pPr>
    </w:p>
    <w:p w14:paraId="2CFA6971" w14:textId="28527072" w:rsidR="00DE688E" w:rsidRDefault="00DE688E" w:rsidP="00DE688E">
      <w:pPr>
        <w:rPr>
          <w:sz w:val="26"/>
          <w:szCs w:val="20"/>
        </w:rPr>
      </w:pPr>
    </w:p>
    <w:p w14:paraId="7DB092E3" w14:textId="77777777" w:rsidR="00652F83" w:rsidRPr="00DE688E" w:rsidRDefault="00652F83" w:rsidP="00DE688E">
      <w:pPr>
        <w:rPr>
          <w:sz w:val="26"/>
          <w:szCs w:val="20"/>
        </w:rPr>
      </w:pPr>
    </w:p>
    <w:p w14:paraId="17B7941A" w14:textId="007E9792" w:rsidR="00DE688E" w:rsidRPr="00DE688E" w:rsidRDefault="00DE688E" w:rsidP="00DE688E">
      <w:pPr>
        <w:tabs>
          <w:tab w:val="left" w:pos="1920"/>
        </w:tabs>
        <w:jc w:val="center"/>
        <w:rPr>
          <w:b/>
          <w:bCs/>
          <w:spacing w:val="-1"/>
          <w:sz w:val="25"/>
          <w:szCs w:val="25"/>
        </w:rPr>
      </w:pPr>
      <w:r w:rsidRPr="00DE688E">
        <w:rPr>
          <w:b/>
          <w:bCs/>
          <w:spacing w:val="-1"/>
          <w:sz w:val="25"/>
          <w:szCs w:val="25"/>
        </w:rPr>
        <w:t>О внесении изменений в постановление администрации Арсеньевского городского округа от 30 марта 2022 года № 175-па «Об утверждении лесохозяйственного регламента городских лесов муниципального образования Арсеньевский городской округ Приморского края на 2019-2029 годы»</w:t>
      </w:r>
    </w:p>
    <w:p w14:paraId="78B976B1" w14:textId="77777777" w:rsidR="00DE688E" w:rsidRPr="00DE688E" w:rsidRDefault="00DE688E" w:rsidP="00DE688E">
      <w:pPr>
        <w:widowControl w:val="0"/>
        <w:shd w:val="clear" w:color="auto" w:fill="FFFFFF"/>
        <w:autoSpaceDE w:val="0"/>
        <w:autoSpaceDN w:val="0"/>
        <w:adjustRightInd w:val="0"/>
        <w:jc w:val="center"/>
        <w:rPr>
          <w:b/>
          <w:bCs/>
          <w:spacing w:val="-1"/>
          <w:sz w:val="25"/>
          <w:szCs w:val="25"/>
        </w:rPr>
      </w:pPr>
    </w:p>
    <w:p w14:paraId="7E0B6EEA" w14:textId="77777777" w:rsidR="00DE688E" w:rsidRPr="00DE688E" w:rsidRDefault="00DE688E" w:rsidP="00DE688E">
      <w:pPr>
        <w:widowControl w:val="0"/>
        <w:shd w:val="clear" w:color="auto" w:fill="FFFFFF"/>
        <w:autoSpaceDE w:val="0"/>
        <w:autoSpaceDN w:val="0"/>
        <w:adjustRightInd w:val="0"/>
        <w:jc w:val="center"/>
        <w:rPr>
          <w:b/>
          <w:bCs/>
          <w:spacing w:val="-1"/>
          <w:sz w:val="25"/>
          <w:szCs w:val="25"/>
        </w:rPr>
      </w:pPr>
    </w:p>
    <w:p w14:paraId="17AB08B6" w14:textId="77777777" w:rsidR="00DE688E" w:rsidRPr="00DE688E" w:rsidRDefault="00DE688E" w:rsidP="00DE688E">
      <w:pPr>
        <w:widowControl w:val="0"/>
        <w:shd w:val="clear" w:color="auto" w:fill="FFFFFF"/>
        <w:autoSpaceDE w:val="0"/>
        <w:autoSpaceDN w:val="0"/>
        <w:adjustRightInd w:val="0"/>
        <w:jc w:val="center"/>
        <w:rPr>
          <w:b/>
          <w:bCs/>
          <w:spacing w:val="-1"/>
          <w:sz w:val="25"/>
          <w:szCs w:val="25"/>
        </w:rPr>
      </w:pPr>
    </w:p>
    <w:p w14:paraId="1779F1C8" w14:textId="77777777" w:rsidR="00DE688E" w:rsidRPr="00DE688E" w:rsidRDefault="00DE688E" w:rsidP="00DE688E">
      <w:pPr>
        <w:widowControl w:val="0"/>
        <w:shd w:val="clear" w:color="auto" w:fill="FFFFFF"/>
        <w:autoSpaceDE w:val="0"/>
        <w:autoSpaceDN w:val="0"/>
        <w:adjustRightInd w:val="0"/>
        <w:spacing w:line="336" w:lineRule="auto"/>
        <w:ind w:firstLine="709"/>
        <w:jc w:val="both"/>
        <w:rPr>
          <w:sz w:val="25"/>
          <w:szCs w:val="25"/>
        </w:rPr>
      </w:pPr>
      <w:r w:rsidRPr="00DE688E">
        <w:rPr>
          <w:sz w:val="25"/>
          <w:szCs w:val="25"/>
        </w:rPr>
        <w:t>В соответствии с Градостроительным кодексом Российской Федерации, во исполнение статей 84 и 87 Лесного кодекса Российской Федерации, в соответствии с Федеральным законом от 06 октября 2003 года № 131-Ф3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руководствуясь Уставом Арсеньевского городского округа, администрация Арсеньевского городского округа</w:t>
      </w:r>
    </w:p>
    <w:p w14:paraId="3C3D39F5" w14:textId="77777777" w:rsidR="00DE688E" w:rsidRPr="00DE688E" w:rsidRDefault="00DE688E" w:rsidP="00DE688E">
      <w:pPr>
        <w:widowControl w:val="0"/>
        <w:suppressAutoHyphens/>
        <w:autoSpaceDE w:val="0"/>
        <w:spacing w:line="216" w:lineRule="auto"/>
        <w:ind w:firstLine="709"/>
        <w:jc w:val="both"/>
        <w:rPr>
          <w:sz w:val="25"/>
          <w:szCs w:val="25"/>
          <w:lang w:eastAsia="zh-CN"/>
        </w:rPr>
      </w:pPr>
    </w:p>
    <w:p w14:paraId="13E53D9B" w14:textId="77777777" w:rsidR="00DE688E" w:rsidRPr="00DE688E" w:rsidRDefault="00DE688E" w:rsidP="00DE688E">
      <w:pPr>
        <w:widowControl w:val="0"/>
        <w:suppressAutoHyphens/>
        <w:autoSpaceDE w:val="0"/>
        <w:spacing w:line="216" w:lineRule="auto"/>
        <w:ind w:firstLine="709"/>
        <w:jc w:val="both"/>
        <w:rPr>
          <w:sz w:val="25"/>
          <w:szCs w:val="25"/>
          <w:lang w:eastAsia="zh-CN"/>
        </w:rPr>
      </w:pPr>
    </w:p>
    <w:p w14:paraId="5C790F5D" w14:textId="77777777" w:rsidR="00DE688E" w:rsidRPr="00DE688E" w:rsidRDefault="00DE688E" w:rsidP="00DE688E">
      <w:pPr>
        <w:widowControl w:val="0"/>
        <w:tabs>
          <w:tab w:val="left" w:pos="5872"/>
        </w:tabs>
        <w:suppressAutoHyphens/>
        <w:autoSpaceDE w:val="0"/>
        <w:jc w:val="both"/>
        <w:rPr>
          <w:spacing w:val="-1"/>
          <w:sz w:val="25"/>
          <w:szCs w:val="25"/>
          <w:lang w:eastAsia="zh-CN"/>
        </w:rPr>
      </w:pPr>
      <w:r w:rsidRPr="00DE688E">
        <w:rPr>
          <w:sz w:val="25"/>
          <w:szCs w:val="25"/>
          <w:lang w:eastAsia="zh-CN"/>
        </w:rPr>
        <w:t xml:space="preserve"> П</w:t>
      </w:r>
      <w:r w:rsidRPr="00DE688E">
        <w:rPr>
          <w:spacing w:val="-1"/>
          <w:sz w:val="25"/>
          <w:szCs w:val="25"/>
          <w:lang w:eastAsia="zh-CN"/>
        </w:rPr>
        <w:t>ОСТАНОВЛЯЕТ:</w:t>
      </w:r>
    </w:p>
    <w:p w14:paraId="2B4F5B7F" w14:textId="77777777" w:rsidR="00DE688E" w:rsidRPr="00DE688E" w:rsidRDefault="00DE688E" w:rsidP="00DE688E">
      <w:pPr>
        <w:widowControl w:val="0"/>
        <w:tabs>
          <w:tab w:val="left" w:pos="5872"/>
        </w:tabs>
        <w:suppressAutoHyphens/>
        <w:autoSpaceDE w:val="0"/>
        <w:jc w:val="both"/>
        <w:rPr>
          <w:spacing w:val="-1"/>
          <w:sz w:val="25"/>
          <w:szCs w:val="25"/>
          <w:lang w:eastAsia="zh-CN"/>
        </w:rPr>
      </w:pPr>
    </w:p>
    <w:p w14:paraId="1E75E284" w14:textId="77777777" w:rsidR="00DE688E" w:rsidRPr="00DE688E" w:rsidRDefault="00DE688E" w:rsidP="00DE688E">
      <w:pPr>
        <w:widowControl w:val="0"/>
        <w:tabs>
          <w:tab w:val="left" w:pos="5872"/>
        </w:tabs>
        <w:suppressAutoHyphens/>
        <w:autoSpaceDE w:val="0"/>
        <w:spacing w:line="216" w:lineRule="auto"/>
        <w:jc w:val="both"/>
        <w:rPr>
          <w:sz w:val="25"/>
          <w:szCs w:val="25"/>
          <w:lang w:eastAsia="zh-CN"/>
        </w:rPr>
      </w:pPr>
      <w:r w:rsidRPr="00DE688E">
        <w:rPr>
          <w:spacing w:val="-1"/>
          <w:sz w:val="25"/>
          <w:szCs w:val="25"/>
          <w:lang w:eastAsia="zh-CN"/>
        </w:rPr>
        <w:tab/>
      </w:r>
    </w:p>
    <w:p w14:paraId="2B7FB174" w14:textId="77777777" w:rsidR="00DE688E" w:rsidRPr="00DE688E" w:rsidRDefault="00DE688E" w:rsidP="00DE688E">
      <w:pPr>
        <w:widowControl w:val="0"/>
        <w:numPr>
          <w:ilvl w:val="0"/>
          <w:numId w:val="50"/>
        </w:numPr>
        <w:shd w:val="clear" w:color="auto" w:fill="FFFFFF"/>
        <w:autoSpaceDE w:val="0"/>
        <w:autoSpaceDN w:val="0"/>
        <w:adjustRightInd w:val="0"/>
        <w:spacing w:line="336" w:lineRule="auto"/>
        <w:ind w:left="0" w:firstLine="709"/>
        <w:jc w:val="both"/>
        <w:rPr>
          <w:sz w:val="25"/>
          <w:szCs w:val="25"/>
        </w:rPr>
      </w:pPr>
      <w:r w:rsidRPr="00DE688E">
        <w:rPr>
          <w:sz w:val="25"/>
          <w:szCs w:val="25"/>
        </w:rPr>
        <w:t>Внести изменения в постановление администрации Арсеньевского городского округа от 30 марта 2022 года № 175-па «Об утверждении лесохозяйственного регламента городских лесов муниципального образования Арсеньевский городской округ Приморского края на 2019-2029 годы», изложив приложение к постановлению в прилагаемой редакции.</w:t>
      </w:r>
    </w:p>
    <w:p w14:paraId="5CC77E43" w14:textId="77777777" w:rsidR="00DE688E" w:rsidRPr="00DE688E" w:rsidRDefault="00DE688E" w:rsidP="00DE688E">
      <w:pPr>
        <w:widowControl w:val="0"/>
        <w:numPr>
          <w:ilvl w:val="0"/>
          <w:numId w:val="50"/>
        </w:numPr>
        <w:shd w:val="clear" w:color="auto" w:fill="FFFFFF"/>
        <w:autoSpaceDE w:val="0"/>
        <w:autoSpaceDN w:val="0"/>
        <w:adjustRightInd w:val="0"/>
        <w:spacing w:line="336" w:lineRule="auto"/>
        <w:ind w:left="0" w:firstLine="709"/>
        <w:jc w:val="both"/>
        <w:rPr>
          <w:sz w:val="25"/>
          <w:szCs w:val="25"/>
        </w:rPr>
      </w:pPr>
      <w:r w:rsidRPr="00DE688E">
        <w:rPr>
          <w:sz w:val="25"/>
          <w:szCs w:val="25"/>
        </w:rPr>
        <w:t>Организационному управлению администрации Арсеньевского городского округа (Абрамова) обеспечить официальное опубликование и размещение на официальном сайте администрации Арсеньевского городского округа настоящего постановления.</w:t>
      </w:r>
    </w:p>
    <w:p w14:paraId="6C43C959" w14:textId="77777777" w:rsidR="00DE688E" w:rsidRPr="00DE688E" w:rsidRDefault="00DE688E" w:rsidP="00DE688E">
      <w:pPr>
        <w:widowControl w:val="0"/>
        <w:numPr>
          <w:ilvl w:val="0"/>
          <w:numId w:val="50"/>
        </w:numPr>
        <w:shd w:val="clear" w:color="auto" w:fill="FFFFFF"/>
        <w:autoSpaceDE w:val="0"/>
        <w:autoSpaceDN w:val="0"/>
        <w:adjustRightInd w:val="0"/>
        <w:spacing w:line="336" w:lineRule="auto"/>
        <w:ind w:left="0" w:firstLine="709"/>
        <w:jc w:val="both"/>
        <w:rPr>
          <w:sz w:val="25"/>
          <w:szCs w:val="25"/>
        </w:rPr>
      </w:pPr>
      <w:r w:rsidRPr="00DE688E">
        <w:rPr>
          <w:sz w:val="25"/>
          <w:szCs w:val="25"/>
        </w:rPr>
        <w:t>Настоящее постановление вступает в силу после его официального опубликования.</w:t>
      </w:r>
    </w:p>
    <w:p w14:paraId="7F904294" w14:textId="77777777" w:rsidR="00DE688E" w:rsidRPr="00DE688E" w:rsidRDefault="00DE688E" w:rsidP="00DE688E">
      <w:pPr>
        <w:widowControl w:val="0"/>
        <w:shd w:val="clear" w:color="auto" w:fill="FFFFFF"/>
        <w:autoSpaceDE w:val="0"/>
        <w:autoSpaceDN w:val="0"/>
        <w:adjustRightInd w:val="0"/>
        <w:spacing w:line="336" w:lineRule="auto"/>
        <w:ind w:left="709"/>
        <w:jc w:val="both"/>
        <w:rPr>
          <w:sz w:val="25"/>
          <w:szCs w:val="25"/>
        </w:rPr>
      </w:pPr>
    </w:p>
    <w:p w14:paraId="5C5733A8" w14:textId="77777777" w:rsidR="00DE688E" w:rsidRPr="00DE688E" w:rsidRDefault="00DE688E" w:rsidP="00DE688E">
      <w:pPr>
        <w:widowControl w:val="0"/>
        <w:autoSpaceDE w:val="0"/>
        <w:autoSpaceDN w:val="0"/>
        <w:adjustRightInd w:val="0"/>
        <w:spacing w:line="300" w:lineRule="auto"/>
        <w:rPr>
          <w:sz w:val="25"/>
          <w:szCs w:val="25"/>
        </w:rPr>
      </w:pPr>
    </w:p>
    <w:p w14:paraId="186592AB" w14:textId="6537E1A6" w:rsidR="00DE688E" w:rsidRPr="00DE688E" w:rsidRDefault="00DE688E" w:rsidP="00DE688E">
      <w:pPr>
        <w:widowControl w:val="0"/>
        <w:autoSpaceDE w:val="0"/>
        <w:autoSpaceDN w:val="0"/>
        <w:adjustRightInd w:val="0"/>
        <w:spacing w:line="300" w:lineRule="auto"/>
        <w:rPr>
          <w:sz w:val="25"/>
          <w:szCs w:val="25"/>
        </w:rPr>
      </w:pPr>
      <w:r w:rsidRPr="00DE688E">
        <w:rPr>
          <w:sz w:val="25"/>
          <w:szCs w:val="25"/>
        </w:rPr>
        <w:t>Глава городского округа</w:t>
      </w:r>
      <w:r w:rsidRPr="00DE688E">
        <w:rPr>
          <w:sz w:val="25"/>
          <w:szCs w:val="25"/>
        </w:rPr>
        <w:tab/>
      </w:r>
      <w:r w:rsidRPr="00DE688E">
        <w:rPr>
          <w:sz w:val="25"/>
          <w:szCs w:val="25"/>
        </w:rPr>
        <w:tab/>
      </w:r>
      <w:r w:rsidRPr="00DE688E">
        <w:rPr>
          <w:sz w:val="25"/>
          <w:szCs w:val="25"/>
        </w:rPr>
        <w:tab/>
      </w:r>
      <w:r w:rsidRPr="00DE688E">
        <w:rPr>
          <w:sz w:val="25"/>
          <w:szCs w:val="25"/>
        </w:rPr>
        <w:tab/>
      </w:r>
      <w:r w:rsidRPr="00DE688E">
        <w:rPr>
          <w:sz w:val="25"/>
          <w:szCs w:val="25"/>
        </w:rPr>
        <w:tab/>
      </w:r>
      <w:r w:rsidRPr="00DE688E">
        <w:rPr>
          <w:sz w:val="25"/>
          <w:szCs w:val="25"/>
        </w:rPr>
        <w:tab/>
      </w:r>
      <w:r w:rsidRPr="00DE688E">
        <w:rPr>
          <w:sz w:val="25"/>
          <w:szCs w:val="25"/>
        </w:rPr>
        <w:tab/>
        <w:t xml:space="preserve">               В.С. Пивень</w:t>
      </w:r>
    </w:p>
    <w:p w14:paraId="0BB86D69" w14:textId="7930AD5B" w:rsidR="00DE688E" w:rsidRPr="00DE688E" w:rsidRDefault="00DE688E" w:rsidP="00DE688E">
      <w:pPr>
        <w:widowControl w:val="0"/>
        <w:autoSpaceDE w:val="0"/>
        <w:autoSpaceDN w:val="0"/>
        <w:adjustRightInd w:val="0"/>
        <w:ind w:right="848" w:firstLine="709"/>
        <w:jc w:val="both"/>
        <w:rPr>
          <w:sz w:val="26"/>
          <w:szCs w:val="26"/>
        </w:rPr>
      </w:pPr>
      <w:r w:rsidRPr="00DE688E">
        <w:rPr>
          <w:sz w:val="26"/>
          <w:szCs w:val="26"/>
        </w:rPr>
        <w:br w:type="page"/>
      </w:r>
    </w:p>
    <w:tbl>
      <w:tblPr>
        <w:tblW w:w="4502" w:type="dxa"/>
        <w:tblInd w:w="5145" w:type="dxa"/>
        <w:tblLayout w:type="fixed"/>
        <w:tblLook w:val="04A0" w:firstRow="1" w:lastRow="0" w:firstColumn="1" w:lastColumn="0" w:noHBand="0" w:noVBand="1"/>
      </w:tblPr>
      <w:tblGrid>
        <w:gridCol w:w="533"/>
        <w:gridCol w:w="2268"/>
        <w:gridCol w:w="567"/>
        <w:gridCol w:w="1134"/>
      </w:tblGrid>
      <w:tr w:rsidR="00DE688E" w:rsidRPr="00DE688E" w14:paraId="2DB2CA78" w14:textId="77777777" w:rsidTr="00DE688E">
        <w:tc>
          <w:tcPr>
            <w:tcW w:w="4502" w:type="dxa"/>
            <w:gridSpan w:val="4"/>
            <w:shd w:val="clear" w:color="auto" w:fill="auto"/>
          </w:tcPr>
          <w:p w14:paraId="3D4A0CF7" w14:textId="77777777" w:rsidR="00DE688E" w:rsidRPr="00DE688E" w:rsidRDefault="00DE688E" w:rsidP="00DE688E">
            <w:pPr>
              <w:widowControl w:val="0"/>
              <w:autoSpaceDE w:val="0"/>
              <w:autoSpaceDN w:val="0"/>
              <w:adjustRightInd w:val="0"/>
              <w:jc w:val="both"/>
            </w:pPr>
            <w:r w:rsidRPr="00DE688E">
              <w:t xml:space="preserve">                  УТЕРЖДЕН</w:t>
            </w:r>
          </w:p>
          <w:p w14:paraId="5CE045EE" w14:textId="77777777" w:rsidR="00DE688E" w:rsidRPr="00DE688E" w:rsidRDefault="00DE688E" w:rsidP="00DE688E">
            <w:pPr>
              <w:widowControl w:val="0"/>
              <w:autoSpaceDE w:val="0"/>
              <w:autoSpaceDN w:val="0"/>
              <w:adjustRightInd w:val="0"/>
              <w:jc w:val="both"/>
            </w:pPr>
            <w:r w:rsidRPr="00DE688E">
              <w:t xml:space="preserve"> постановлением администрации</w:t>
            </w:r>
          </w:p>
          <w:p w14:paraId="22E7B260" w14:textId="77777777" w:rsidR="00DE688E" w:rsidRPr="00DE688E" w:rsidRDefault="00DE688E" w:rsidP="00DE688E">
            <w:pPr>
              <w:widowControl w:val="0"/>
              <w:autoSpaceDE w:val="0"/>
              <w:autoSpaceDN w:val="0"/>
              <w:adjustRightInd w:val="0"/>
              <w:jc w:val="both"/>
            </w:pPr>
            <w:r w:rsidRPr="00DE688E">
              <w:t>Арсеньевского городского округа</w:t>
            </w:r>
          </w:p>
        </w:tc>
      </w:tr>
      <w:tr w:rsidR="00DE688E" w:rsidRPr="00DE688E" w14:paraId="363368B2" w14:textId="77777777" w:rsidTr="00DE688E">
        <w:tc>
          <w:tcPr>
            <w:tcW w:w="533" w:type="dxa"/>
            <w:shd w:val="clear" w:color="auto" w:fill="auto"/>
          </w:tcPr>
          <w:p w14:paraId="3F0E1CE9" w14:textId="77777777" w:rsidR="00DE688E" w:rsidRPr="00DE688E" w:rsidRDefault="00DE688E" w:rsidP="00DE688E">
            <w:pPr>
              <w:widowControl w:val="0"/>
              <w:autoSpaceDE w:val="0"/>
              <w:autoSpaceDN w:val="0"/>
              <w:adjustRightInd w:val="0"/>
              <w:jc w:val="both"/>
            </w:pPr>
            <w:r w:rsidRPr="00DE688E">
              <w:t>от</w:t>
            </w:r>
          </w:p>
        </w:tc>
        <w:tc>
          <w:tcPr>
            <w:tcW w:w="2268" w:type="dxa"/>
            <w:tcBorders>
              <w:bottom w:val="single" w:sz="4" w:space="0" w:color="auto"/>
            </w:tcBorders>
            <w:shd w:val="clear" w:color="auto" w:fill="auto"/>
          </w:tcPr>
          <w:p w14:paraId="1B77DCC8" w14:textId="17C6BA4F" w:rsidR="00DE688E" w:rsidRPr="00DE688E" w:rsidRDefault="000F3186" w:rsidP="000F3186">
            <w:pPr>
              <w:widowControl w:val="0"/>
              <w:autoSpaceDE w:val="0"/>
              <w:autoSpaceDN w:val="0"/>
              <w:adjustRightInd w:val="0"/>
              <w:ind w:hanging="156"/>
              <w:jc w:val="center"/>
            </w:pPr>
            <w:r>
              <w:t>12 апреля 2024 г.</w:t>
            </w:r>
          </w:p>
        </w:tc>
        <w:tc>
          <w:tcPr>
            <w:tcW w:w="567" w:type="dxa"/>
            <w:shd w:val="clear" w:color="auto" w:fill="auto"/>
          </w:tcPr>
          <w:p w14:paraId="605D98BB" w14:textId="77777777" w:rsidR="00DE688E" w:rsidRPr="00DE688E" w:rsidRDefault="00DE688E" w:rsidP="00DE688E">
            <w:pPr>
              <w:widowControl w:val="0"/>
              <w:autoSpaceDE w:val="0"/>
              <w:autoSpaceDN w:val="0"/>
              <w:adjustRightInd w:val="0"/>
              <w:jc w:val="both"/>
            </w:pPr>
            <w:r w:rsidRPr="00DE688E">
              <w:t>№</w:t>
            </w:r>
          </w:p>
        </w:tc>
        <w:tc>
          <w:tcPr>
            <w:tcW w:w="1134" w:type="dxa"/>
            <w:tcBorders>
              <w:bottom w:val="single" w:sz="4" w:space="0" w:color="auto"/>
            </w:tcBorders>
            <w:shd w:val="clear" w:color="auto" w:fill="auto"/>
          </w:tcPr>
          <w:p w14:paraId="01B920FE" w14:textId="6F40AAF3" w:rsidR="00DE688E" w:rsidRPr="00DE688E" w:rsidRDefault="000F3186" w:rsidP="00DE688E">
            <w:pPr>
              <w:widowControl w:val="0"/>
              <w:autoSpaceDE w:val="0"/>
              <w:autoSpaceDN w:val="0"/>
              <w:adjustRightInd w:val="0"/>
              <w:jc w:val="center"/>
            </w:pPr>
            <w:r>
              <w:t>239-па</w:t>
            </w:r>
          </w:p>
        </w:tc>
      </w:tr>
    </w:tbl>
    <w:p w14:paraId="6D4445E3" w14:textId="77777777" w:rsidR="00DE688E" w:rsidRPr="00DE688E" w:rsidRDefault="00DE688E" w:rsidP="00DE688E">
      <w:pPr>
        <w:widowControl w:val="0"/>
        <w:autoSpaceDE w:val="0"/>
        <w:autoSpaceDN w:val="0"/>
        <w:adjustRightInd w:val="0"/>
        <w:ind w:left="5245" w:firstLine="142"/>
        <w:jc w:val="both"/>
      </w:pPr>
    </w:p>
    <w:p w14:paraId="6F3A0268" w14:textId="77777777" w:rsidR="00DE688E" w:rsidRPr="00DE688E" w:rsidRDefault="00DE688E" w:rsidP="00DE688E">
      <w:pPr>
        <w:widowControl w:val="0"/>
        <w:autoSpaceDE w:val="0"/>
        <w:autoSpaceDN w:val="0"/>
        <w:adjustRightInd w:val="0"/>
        <w:ind w:right="848" w:firstLine="709"/>
        <w:jc w:val="both"/>
        <w:rPr>
          <w:sz w:val="26"/>
          <w:szCs w:val="26"/>
        </w:rPr>
      </w:pPr>
    </w:p>
    <w:p w14:paraId="1F7B542F" w14:textId="77777777" w:rsidR="00DE688E" w:rsidRPr="00DE688E" w:rsidRDefault="00DE688E" w:rsidP="00DE688E">
      <w:pPr>
        <w:widowControl w:val="0"/>
        <w:autoSpaceDE w:val="0"/>
        <w:autoSpaceDN w:val="0"/>
        <w:adjustRightInd w:val="0"/>
        <w:ind w:right="848" w:firstLine="709"/>
        <w:jc w:val="both"/>
        <w:rPr>
          <w:sz w:val="26"/>
          <w:szCs w:val="26"/>
        </w:rPr>
      </w:pPr>
    </w:p>
    <w:p w14:paraId="5959410D" w14:textId="77777777" w:rsidR="00DE688E" w:rsidRPr="00DE688E" w:rsidRDefault="00DE688E" w:rsidP="00DE688E">
      <w:pPr>
        <w:widowControl w:val="0"/>
        <w:autoSpaceDE w:val="0"/>
        <w:autoSpaceDN w:val="0"/>
        <w:adjustRightInd w:val="0"/>
        <w:ind w:right="848" w:firstLine="709"/>
        <w:jc w:val="both"/>
        <w:rPr>
          <w:sz w:val="26"/>
          <w:szCs w:val="26"/>
        </w:rPr>
      </w:pPr>
    </w:p>
    <w:p w14:paraId="50216F7B" w14:textId="77777777" w:rsidR="00DE688E" w:rsidRPr="00DE688E" w:rsidRDefault="00DE688E" w:rsidP="00DE688E">
      <w:pPr>
        <w:widowControl w:val="0"/>
        <w:autoSpaceDE w:val="0"/>
        <w:autoSpaceDN w:val="0"/>
        <w:adjustRightInd w:val="0"/>
        <w:ind w:right="848" w:firstLine="709"/>
        <w:jc w:val="center"/>
        <w:rPr>
          <w:sz w:val="26"/>
          <w:szCs w:val="26"/>
        </w:rPr>
      </w:pPr>
      <w:r w:rsidRPr="00DE688E">
        <w:rPr>
          <w:sz w:val="26"/>
          <w:szCs w:val="26"/>
        </w:rPr>
        <w:t>Состав комиссии</w:t>
      </w:r>
    </w:p>
    <w:p w14:paraId="2DBEA0C5" w14:textId="77777777" w:rsidR="00DE688E" w:rsidRPr="00DE688E" w:rsidRDefault="00DE688E" w:rsidP="00DE688E">
      <w:pPr>
        <w:widowControl w:val="0"/>
        <w:autoSpaceDE w:val="0"/>
        <w:autoSpaceDN w:val="0"/>
        <w:adjustRightInd w:val="0"/>
        <w:ind w:right="848" w:firstLine="709"/>
        <w:jc w:val="center"/>
        <w:rPr>
          <w:sz w:val="26"/>
          <w:szCs w:val="26"/>
        </w:rPr>
      </w:pPr>
      <w:r w:rsidRPr="00DE688E">
        <w:rPr>
          <w:sz w:val="26"/>
          <w:szCs w:val="26"/>
        </w:rPr>
        <w:t>по проведению на территории Арсеньевского городского округа</w:t>
      </w:r>
    </w:p>
    <w:p w14:paraId="052A6C4D" w14:textId="77777777" w:rsidR="00DE688E" w:rsidRPr="00DE688E" w:rsidRDefault="00DE688E" w:rsidP="00DE688E">
      <w:pPr>
        <w:widowControl w:val="0"/>
        <w:autoSpaceDE w:val="0"/>
        <w:autoSpaceDN w:val="0"/>
        <w:adjustRightInd w:val="0"/>
        <w:ind w:right="848" w:firstLine="709"/>
        <w:jc w:val="center"/>
        <w:rPr>
          <w:sz w:val="26"/>
          <w:szCs w:val="26"/>
        </w:rPr>
      </w:pPr>
      <w:r w:rsidRPr="00DE688E">
        <w:rPr>
          <w:sz w:val="26"/>
          <w:szCs w:val="26"/>
        </w:rPr>
        <w:t>общественных обсуждений (по должностям)</w:t>
      </w:r>
    </w:p>
    <w:p w14:paraId="47898B6E" w14:textId="77777777" w:rsidR="00DE688E" w:rsidRPr="00DE688E" w:rsidRDefault="00DE688E" w:rsidP="00DE688E">
      <w:pPr>
        <w:widowControl w:val="0"/>
        <w:autoSpaceDE w:val="0"/>
        <w:autoSpaceDN w:val="0"/>
        <w:adjustRightInd w:val="0"/>
        <w:ind w:right="848" w:firstLine="709"/>
        <w:jc w:val="center"/>
        <w:rPr>
          <w:sz w:val="26"/>
          <w:szCs w:val="26"/>
        </w:rPr>
      </w:pPr>
    </w:p>
    <w:p w14:paraId="02B6E36A" w14:textId="77777777" w:rsidR="00DE688E" w:rsidRPr="00DE688E" w:rsidRDefault="00DE688E" w:rsidP="00DE688E">
      <w:pPr>
        <w:widowControl w:val="0"/>
        <w:autoSpaceDE w:val="0"/>
        <w:autoSpaceDN w:val="0"/>
        <w:adjustRightInd w:val="0"/>
        <w:ind w:right="848"/>
        <w:jc w:val="both"/>
        <w:rPr>
          <w:sz w:val="26"/>
          <w:szCs w:val="26"/>
        </w:rPr>
      </w:pPr>
    </w:p>
    <w:p w14:paraId="3D3F14ED" w14:textId="77777777" w:rsidR="00DE688E" w:rsidRPr="00DE688E" w:rsidRDefault="00DE688E" w:rsidP="00DE688E">
      <w:pPr>
        <w:widowControl w:val="0"/>
        <w:autoSpaceDE w:val="0"/>
        <w:autoSpaceDN w:val="0"/>
        <w:adjustRightInd w:val="0"/>
        <w:ind w:right="848"/>
        <w:jc w:val="both"/>
        <w:rPr>
          <w:sz w:val="26"/>
          <w:szCs w:val="26"/>
        </w:rPr>
      </w:pPr>
    </w:p>
    <w:tbl>
      <w:tblPr>
        <w:tblW w:w="0" w:type="auto"/>
        <w:tblLook w:val="04A0" w:firstRow="1" w:lastRow="0" w:firstColumn="1" w:lastColumn="0" w:noHBand="0" w:noVBand="1"/>
      </w:tblPr>
      <w:tblGrid>
        <w:gridCol w:w="2930"/>
        <w:gridCol w:w="6708"/>
      </w:tblGrid>
      <w:tr w:rsidR="00DE688E" w:rsidRPr="00DE688E" w14:paraId="1C67ECA3" w14:textId="77777777" w:rsidTr="00DE688E">
        <w:tc>
          <w:tcPr>
            <w:tcW w:w="2943" w:type="dxa"/>
            <w:shd w:val="clear" w:color="auto" w:fill="auto"/>
          </w:tcPr>
          <w:p w14:paraId="3812A383"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Председатель комиссии</w:t>
            </w:r>
          </w:p>
        </w:tc>
        <w:tc>
          <w:tcPr>
            <w:tcW w:w="6910" w:type="dxa"/>
            <w:shd w:val="clear" w:color="auto" w:fill="auto"/>
          </w:tcPr>
          <w:p w14:paraId="3E17BA26"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Глава Арсеньевского городского округа;</w:t>
            </w:r>
          </w:p>
          <w:p w14:paraId="2F4D0A50" w14:textId="77777777" w:rsidR="00DE688E" w:rsidRPr="00DE688E" w:rsidRDefault="00DE688E" w:rsidP="00DE688E">
            <w:pPr>
              <w:widowControl w:val="0"/>
              <w:autoSpaceDE w:val="0"/>
              <w:autoSpaceDN w:val="0"/>
              <w:adjustRightInd w:val="0"/>
              <w:ind w:right="848"/>
              <w:jc w:val="both"/>
              <w:rPr>
                <w:sz w:val="26"/>
                <w:szCs w:val="26"/>
              </w:rPr>
            </w:pPr>
          </w:p>
          <w:p w14:paraId="399175FB" w14:textId="77777777" w:rsidR="00DE688E" w:rsidRPr="00DE688E" w:rsidRDefault="00DE688E" w:rsidP="00DE688E">
            <w:pPr>
              <w:widowControl w:val="0"/>
              <w:autoSpaceDE w:val="0"/>
              <w:autoSpaceDN w:val="0"/>
              <w:adjustRightInd w:val="0"/>
              <w:ind w:right="848"/>
              <w:jc w:val="both"/>
              <w:rPr>
                <w:sz w:val="26"/>
                <w:szCs w:val="26"/>
              </w:rPr>
            </w:pPr>
          </w:p>
        </w:tc>
      </w:tr>
      <w:tr w:rsidR="00DE688E" w:rsidRPr="00DE688E" w14:paraId="211D40C8" w14:textId="77777777" w:rsidTr="00DE688E">
        <w:tc>
          <w:tcPr>
            <w:tcW w:w="2943" w:type="dxa"/>
            <w:shd w:val="clear" w:color="auto" w:fill="auto"/>
          </w:tcPr>
          <w:p w14:paraId="59EDE382"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Заместитель председателя комиссии</w:t>
            </w:r>
          </w:p>
        </w:tc>
        <w:tc>
          <w:tcPr>
            <w:tcW w:w="6910" w:type="dxa"/>
            <w:shd w:val="clear" w:color="auto" w:fill="auto"/>
          </w:tcPr>
          <w:p w14:paraId="163DD835"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начальник управления архитектуры и градостроительства администрации городского округа;</w:t>
            </w:r>
          </w:p>
          <w:p w14:paraId="5D9C24E5" w14:textId="77777777" w:rsidR="00DE688E" w:rsidRPr="00DE688E" w:rsidRDefault="00DE688E" w:rsidP="00DE688E">
            <w:pPr>
              <w:widowControl w:val="0"/>
              <w:autoSpaceDE w:val="0"/>
              <w:autoSpaceDN w:val="0"/>
              <w:adjustRightInd w:val="0"/>
              <w:ind w:right="848"/>
              <w:jc w:val="both"/>
              <w:rPr>
                <w:sz w:val="26"/>
                <w:szCs w:val="26"/>
              </w:rPr>
            </w:pPr>
          </w:p>
          <w:p w14:paraId="4A405582" w14:textId="77777777" w:rsidR="00DE688E" w:rsidRPr="00DE688E" w:rsidRDefault="00DE688E" w:rsidP="00DE688E">
            <w:pPr>
              <w:widowControl w:val="0"/>
              <w:autoSpaceDE w:val="0"/>
              <w:autoSpaceDN w:val="0"/>
              <w:adjustRightInd w:val="0"/>
              <w:ind w:right="848"/>
              <w:jc w:val="both"/>
              <w:rPr>
                <w:sz w:val="26"/>
                <w:szCs w:val="26"/>
              </w:rPr>
            </w:pPr>
          </w:p>
        </w:tc>
      </w:tr>
      <w:tr w:rsidR="00DE688E" w:rsidRPr="00DE688E" w14:paraId="7AC8DE5D" w14:textId="77777777" w:rsidTr="00DE688E">
        <w:tc>
          <w:tcPr>
            <w:tcW w:w="2943" w:type="dxa"/>
            <w:shd w:val="clear" w:color="auto" w:fill="auto"/>
          </w:tcPr>
          <w:p w14:paraId="7A4B095A"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Секретарь комиссии</w:t>
            </w:r>
          </w:p>
        </w:tc>
        <w:tc>
          <w:tcPr>
            <w:tcW w:w="6910" w:type="dxa"/>
            <w:shd w:val="clear" w:color="auto" w:fill="auto"/>
          </w:tcPr>
          <w:p w14:paraId="2BB2B396"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главный специалист управления архитектуры и градостроительства администрации городского округа;</w:t>
            </w:r>
          </w:p>
          <w:p w14:paraId="01A05EEF" w14:textId="77777777" w:rsidR="00DE688E" w:rsidRPr="00DE688E" w:rsidRDefault="00DE688E" w:rsidP="00DE688E">
            <w:pPr>
              <w:widowControl w:val="0"/>
              <w:autoSpaceDE w:val="0"/>
              <w:autoSpaceDN w:val="0"/>
              <w:adjustRightInd w:val="0"/>
              <w:ind w:right="848"/>
              <w:jc w:val="both"/>
              <w:rPr>
                <w:sz w:val="26"/>
                <w:szCs w:val="26"/>
              </w:rPr>
            </w:pPr>
          </w:p>
          <w:p w14:paraId="00669759" w14:textId="77777777" w:rsidR="00DE688E" w:rsidRPr="00DE688E" w:rsidRDefault="00DE688E" w:rsidP="00DE688E">
            <w:pPr>
              <w:widowControl w:val="0"/>
              <w:autoSpaceDE w:val="0"/>
              <w:autoSpaceDN w:val="0"/>
              <w:adjustRightInd w:val="0"/>
              <w:ind w:right="848"/>
              <w:jc w:val="both"/>
              <w:rPr>
                <w:sz w:val="26"/>
                <w:szCs w:val="26"/>
              </w:rPr>
            </w:pPr>
          </w:p>
        </w:tc>
      </w:tr>
      <w:tr w:rsidR="00DE688E" w:rsidRPr="00DE688E" w14:paraId="3CE3F669" w14:textId="77777777" w:rsidTr="00DE688E">
        <w:tc>
          <w:tcPr>
            <w:tcW w:w="2943" w:type="dxa"/>
            <w:shd w:val="clear" w:color="auto" w:fill="auto"/>
          </w:tcPr>
          <w:p w14:paraId="0707817F"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Члены комиссии:</w:t>
            </w:r>
          </w:p>
        </w:tc>
        <w:tc>
          <w:tcPr>
            <w:tcW w:w="6910" w:type="dxa"/>
            <w:shd w:val="clear" w:color="auto" w:fill="auto"/>
          </w:tcPr>
          <w:p w14:paraId="45FF9BE9" w14:textId="77777777" w:rsidR="00DE688E" w:rsidRPr="00DE688E" w:rsidRDefault="00DE688E" w:rsidP="00DE688E">
            <w:pPr>
              <w:widowControl w:val="0"/>
              <w:autoSpaceDE w:val="0"/>
              <w:autoSpaceDN w:val="0"/>
              <w:adjustRightInd w:val="0"/>
              <w:ind w:right="848"/>
              <w:jc w:val="both"/>
              <w:rPr>
                <w:sz w:val="26"/>
                <w:szCs w:val="26"/>
              </w:rPr>
            </w:pPr>
          </w:p>
          <w:p w14:paraId="7A0D0B03" w14:textId="77777777" w:rsidR="00DE688E" w:rsidRPr="00DE688E" w:rsidRDefault="00DE688E" w:rsidP="00DE688E">
            <w:pPr>
              <w:widowControl w:val="0"/>
              <w:autoSpaceDE w:val="0"/>
              <w:autoSpaceDN w:val="0"/>
              <w:adjustRightInd w:val="0"/>
              <w:ind w:right="848"/>
              <w:jc w:val="both"/>
              <w:rPr>
                <w:sz w:val="26"/>
                <w:szCs w:val="26"/>
              </w:rPr>
            </w:pPr>
          </w:p>
          <w:p w14:paraId="616C7C55"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xml:space="preserve"> - начальник управления имущественных отношений администрации городского округа;</w:t>
            </w:r>
          </w:p>
          <w:p w14:paraId="19EAA7AA" w14:textId="77777777" w:rsidR="00DE688E" w:rsidRPr="00DE688E" w:rsidRDefault="00DE688E" w:rsidP="00DE688E">
            <w:pPr>
              <w:widowControl w:val="0"/>
              <w:autoSpaceDE w:val="0"/>
              <w:autoSpaceDN w:val="0"/>
              <w:adjustRightInd w:val="0"/>
              <w:ind w:right="848"/>
              <w:jc w:val="both"/>
              <w:rPr>
                <w:sz w:val="26"/>
                <w:szCs w:val="26"/>
              </w:rPr>
            </w:pPr>
          </w:p>
          <w:p w14:paraId="5A2EF5FB"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главный специалист городского управления архитектуры и градостроительства администрации городского округа;</w:t>
            </w:r>
          </w:p>
          <w:p w14:paraId="569F7420" w14:textId="77777777" w:rsidR="00DE688E" w:rsidRPr="00DE688E" w:rsidRDefault="00DE688E" w:rsidP="00DE688E">
            <w:pPr>
              <w:widowControl w:val="0"/>
              <w:autoSpaceDE w:val="0"/>
              <w:autoSpaceDN w:val="0"/>
              <w:adjustRightInd w:val="0"/>
              <w:ind w:right="848"/>
              <w:jc w:val="both"/>
              <w:rPr>
                <w:sz w:val="26"/>
                <w:szCs w:val="26"/>
              </w:rPr>
            </w:pPr>
          </w:p>
          <w:p w14:paraId="3E36D694"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главный специалист управления архитектуры и градостроительства администрации городского округа;</w:t>
            </w:r>
          </w:p>
          <w:p w14:paraId="58D2B545" w14:textId="77777777" w:rsidR="00DE688E" w:rsidRPr="00DE688E" w:rsidRDefault="00DE688E" w:rsidP="00DE688E">
            <w:pPr>
              <w:widowControl w:val="0"/>
              <w:autoSpaceDE w:val="0"/>
              <w:autoSpaceDN w:val="0"/>
              <w:adjustRightInd w:val="0"/>
              <w:ind w:right="848"/>
              <w:jc w:val="both"/>
              <w:rPr>
                <w:sz w:val="26"/>
                <w:szCs w:val="26"/>
              </w:rPr>
            </w:pPr>
          </w:p>
          <w:p w14:paraId="2680F92D" w14:textId="77777777" w:rsidR="00DE688E" w:rsidRPr="00DE688E" w:rsidRDefault="00DE688E" w:rsidP="00DE688E">
            <w:pPr>
              <w:widowControl w:val="0"/>
              <w:autoSpaceDE w:val="0"/>
              <w:autoSpaceDN w:val="0"/>
              <w:adjustRightInd w:val="0"/>
              <w:ind w:right="848"/>
              <w:jc w:val="both"/>
              <w:rPr>
                <w:sz w:val="26"/>
                <w:szCs w:val="26"/>
              </w:rPr>
            </w:pPr>
          </w:p>
        </w:tc>
      </w:tr>
      <w:tr w:rsidR="00DE688E" w:rsidRPr="00DE688E" w14:paraId="64DFBFE5" w14:textId="77777777" w:rsidTr="00DE688E">
        <w:tc>
          <w:tcPr>
            <w:tcW w:w="2943" w:type="dxa"/>
            <w:shd w:val="clear" w:color="auto" w:fill="auto"/>
          </w:tcPr>
          <w:p w14:paraId="1070E36D"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Представитель Думы городского округа</w:t>
            </w:r>
          </w:p>
        </w:tc>
        <w:tc>
          <w:tcPr>
            <w:tcW w:w="6910" w:type="dxa"/>
            <w:shd w:val="clear" w:color="auto" w:fill="auto"/>
          </w:tcPr>
          <w:p w14:paraId="55D198CC" w14:textId="77777777" w:rsidR="00DE688E" w:rsidRPr="00DE688E" w:rsidRDefault="00DE688E" w:rsidP="00DE688E">
            <w:pPr>
              <w:widowControl w:val="0"/>
              <w:autoSpaceDE w:val="0"/>
              <w:autoSpaceDN w:val="0"/>
              <w:adjustRightInd w:val="0"/>
              <w:ind w:right="848"/>
              <w:jc w:val="both"/>
              <w:rPr>
                <w:sz w:val="26"/>
                <w:szCs w:val="26"/>
              </w:rPr>
            </w:pPr>
            <w:r w:rsidRPr="00DE688E">
              <w:rPr>
                <w:sz w:val="26"/>
                <w:szCs w:val="26"/>
              </w:rPr>
              <w:t>- (по согласованию)</w:t>
            </w:r>
          </w:p>
        </w:tc>
      </w:tr>
    </w:tbl>
    <w:p w14:paraId="76D1A2B5" w14:textId="77777777" w:rsidR="00DE688E" w:rsidRPr="00DE688E" w:rsidRDefault="00DE688E" w:rsidP="00DE688E">
      <w:pPr>
        <w:widowControl w:val="0"/>
        <w:autoSpaceDE w:val="0"/>
        <w:autoSpaceDN w:val="0"/>
        <w:adjustRightInd w:val="0"/>
        <w:ind w:right="848"/>
        <w:jc w:val="both"/>
        <w:rPr>
          <w:sz w:val="26"/>
          <w:szCs w:val="26"/>
        </w:rPr>
      </w:pPr>
    </w:p>
    <w:p w14:paraId="39F452D9" w14:textId="77777777" w:rsidR="00DE688E" w:rsidRDefault="003A1A87" w:rsidP="003A1A87">
      <w:pPr>
        <w:jc w:val="both"/>
        <w:rPr>
          <w:color w:val="000000"/>
          <w:sz w:val="28"/>
          <w:szCs w:val="28"/>
        </w:rPr>
      </w:pPr>
      <w:r>
        <w:rPr>
          <w:color w:val="000000"/>
          <w:sz w:val="28"/>
          <w:szCs w:val="28"/>
        </w:rPr>
        <w:t xml:space="preserve">                         </w:t>
      </w:r>
    </w:p>
    <w:p w14:paraId="447B9119" w14:textId="1352C8C7" w:rsidR="00DE688E" w:rsidRDefault="00DE688E" w:rsidP="003A1A87">
      <w:pPr>
        <w:jc w:val="both"/>
        <w:rPr>
          <w:color w:val="000000"/>
          <w:sz w:val="28"/>
          <w:szCs w:val="28"/>
        </w:rPr>
      </w:pPr>
    </w:p>
    <w:p w14:paraId="69ED3363" w14:textId="77777777" w:rsidR="00652F83" w:rsidRDefault="00652F83" w:rsidP="003A1A87">
      <w:pPr>
        <w:jc w:val="both"/>
        <w:rPr>
          <w:color w:val="000000"/>
          <w:sz w:val="28"/>
          <w:szCs w:val="28"/>
        </w:rPr>
      </w:pPr>
    </w:p>
    <w:p w14:paraId="323AC18F" w14:textId="17E3512D" w:rsidR="0080166B" w:rsidRPr="00652F83" w:rsidRDefault="00652F83" w:rsidP="00652F83">
      <w:pPr>
        <w:ind w:left="5103"/>
        <w:jc w:val="center"/>
        <w:rPr>
          <w:color w:val="000000"/>
          <w:sz w:val="26"/>
          <w:szCs w:val="26"/>
        </w:rPr>
      </w:pPr>
      <w:r w:rsidRPr="00652F83">
        <w:rPr>
          <w:color w:val="000000"/>
          <w:sz w:val="26"/>
          <w:szCs w:val="26"/>
        </w:rPr>
        <w:t>Приложение</w:t>
      </w:r>
    </w:p>
    <w:p w14:paraId="39B74013" w14:textId="57A33250" w:rsidR="003A1A87" w:rsidRPr="00652F83" w:rsidRDefault="00652F83" w:rsidP="00652F83">
      <w:pPr>
        <w:ind w:left="5103"/>
        <w:jc w:val="center"/>
        <w:rPr>
          <w:color w:val="000000"/>
          <w:sz w:val="26"/>
          <w:szCs w:val="26"/>
        </w:rPr>
      </w:pPr>
      <w:r w:rsidRPr="00652F83">
        <w:rPr>
          <w:color w:val="000000"/>
          <w:sz w:val="26"/>
          <w:szCs w:val="26"/>
        </w:rPr>
        <w:t>к</w:t>
      </w:r>
      <w:r w:rsidR="003A1A87" w:rsidRPr="00652F83">
        <w:rPr>
          <w:color w:val="000000"/>
          <w:sz w:val="26"/>
          <w:szCs w:val="26"/>
        </w:rPr>
        <w:t xml:space="preserve"> постановлени</w:t>
      </w:r>
      <w:r w:rsidRPr="00652F83">
        <w:rPr>
          <w:color w:val="000000"/>
          <w:sz w:val="26"/>
          <w:szCs w:val="26"/>
        </w:rPr>
        <w:t>ю</w:t>
      </w:r>
      <w:r w:rsidR="003A1A87" w:rsidRPr="00652F83">
        <w:rPr>
          <w:color w:val="000000"/>
          <w:sz w:val="26"/>
          <w:szCs w:val="26"/>
        </w:rPr>
        <w:t xml:space="preserve"> администрации</w:t>
      </w:r>
    </w:p>
    <w:p w14:paraId="132048A8" w14:textId="3FCE2402" w:rsidR="0080166B" w:rsidRPr="00652F83" w:rsidRDefault="003A1A87" w:rsidP="00652F83">
      <w:pPr>
        <w:ind w:left="5103"/>
        <w:jc w:val="center"/>
        <w:rPr>
          <w:b/>
          <w:color w:val="000000"/>
          <w:sz w:val="26"/>
          <w:szCs w:val="26"/>
        </w:rPr>
      </w:pPr>
      <w:r w:rsidRPr="00652F83">
        <w:rPr>
          <w:color w:val="000000"/>
          <w:sz w:val="26"/>
          <w:szCs w:val="26"/>
        </w:rPr>
        <w:t>Арсеньевского городского округа</w:t>
      </w:r>
    </w:p>
    <w:p w14:paraId="58900B9E" w14:textId="015E0A2A" w:rsidR="0080166B" w:rsidRPr="00652F83" w:rsidRDefault="007E0DD3" w:rsidP="00652F83">
      <w:pPr>
        <w:ind w:left="5103"/>
        <w:jc w:val="center"/>
        <w:rPr>
          <w:color w:val="000000"/>
          <w:sz w:val="26"/>
          <w:szCs w:val="26"/>
        </w:rPr>
      </w:pPr>
      <w:r w:rsidRPr="00652F83">
        <w:rPr>
          <w:color w:val="000000"/>
          <w:sz w:val="26"/>
          <w:szCs w:val="26"/>
        </w:rPr>
        <w:t xml:space="preserve">от </w:t>
      </w:r>
      <w:r w:rsidR="000F3186">
        <w:rPr>
          <w:color w:val="000000"/>
          <w:sz w:val="26"/>
          <w:szCs w:val="26"/>
          <w:u w:val="single"/>
        </w:rPr>
        <w:t>12 апреля 2024 г.</w:t>
      </w:r>
      <w:r w:rsidRPr="00652F83">
        <w:rPr>
          <w:color w:val="000000"/>
          <w:sz w:val="26"/>
          <w:szCs w:val="26"/>
        </w:rPr>
        <w:t xml:space="preserve"> № </w:t>
      </w:r>
      <w:r w:rsidR="000F3186">
        <w:rPr>
          <w:color w:val="000000"/>
          <w:sz w:val="26"/>
          <w:szCs w:val="26"/>
          <w:u w:val="single"/>
        </w:rPr>
        <w:t>239-па</w:t>
      </w:r>
    </w:p>
    <w:p w14:paraId="291A7F88" w14:textId="77777777" w:rsidR="0080166B" w:rsidRPr="00BB1F07" w:rsidRDefault="0080166B" w:rsidP="0080166B">
      <w:pPr>
        <w:jc w:val="right"/>
        <w:rPr>
          <w:b/>
          <w:color w:val="000000"/>
        </w:rPr>
      </w:pPr>
    </w:p>
    <w:p w14:paraId="789B5F5E" w14:textId="77777777" w:rsidR="0080166B" w:rsidRPr="00BB1F07" w:rsidRDefault="0080166B" w:rsidP="0080166B">
      <w:pPr>
        <w:jc w:val="right"/>
        <w:rPr>
          <w:b/>
          <w:color w:val="000000"/>
        </w:rPr>
      </w:pPr>
    </w:p>
    <w:p w14:paraId="7997B6E4" w14:textId="77777777" w:rsidR="0074450B" w:rsidRPr="0074450B" w:rsidRDefault="0074450B" w:rsidP="0074450B">
      <w:pPr>
        <w:jc w:val="right"/>
        <w:outlineLvl w:val="0"/>
        <w:rPr>
          <w:color w:val="000000"/>
          <w:sz w:val="26"/>
          <w:szCs w:val="26"/>
        </w:rPr>
      </w:pPr>
      <w:r w:rsidRPr="0074450B">
        <w:rPr>
          <w:color w:val="000000"/>
          <w:sz w:val="26"/>
          <w:szCs w:val="26"/>
        </w:rPr>
        <w:t>ПРОЕКТ</w:t>
      </w:r>
    </w:p>
    <w:p w14:paraId="7BA6869E" w14:textId="77777777" w:rsidR="0080166B" w:rsidRDefault="0080166B" w:rsidP="0080166B">
      <w:pPr>
        <w:jc w:val="center"/>
        <w:outlineLvl w:val="0"/>
        <w:rPr>
          <w:b/>
          <w:color w:val="000000"/>
          <w:sz w:val="32"/>
          <w:szCs w:val="32"/>
        </w:rPr>
      </w:pPr>
    </w:p>
    <w:p w14:paraId="663FDDD1" w14:textId="77777777" w:rsidR="007E0DD3" w:rsidRDefault="007E0DD3" w:rsidP="0080166B">
      <w:pPr>
        <w:jc w:val="center"/>
        <w:outlineLvl w:val="0"/>
        <w:rPr>
          <w:b/>
          <w:color w:val="000000"/>
          <w:sz w:val="32"/>
          <w:szCs w:val="32"/>
        </w:rPr>
      </w:pPr>
    </w:p>
    <w:p w14:paraId="3B2D816E" w14:textId="77777777" w:rsidR="007E0DD3" w:rsidRDefault="007E0DD3" w:rsidP="0080166B">
      <w:pPr>
        <w:jc w:val="center"/>
        <w:outlineLvl w:val="0"/>
        <w:rPr>
          <w:b/>
          <w:color w:val="000000"/>
          <w:sz w:val="32"/>
          <w:szCs w:val="32"/>
        </w:rPr>
      </w:pPr>
      <w:bookmarkStart w:id="0" w:name="_GoBack"/>
      <w:bookmarkEnd w:id="0"/>
    </w:p>
    <w:p w14:paraId="5BCB1F04" w14:textId="77777777" w:rsidR="007E0DD3" w:rsidRDefault="007E0DD3" w:rsidP="0080166B">
      <w:pPr>
        <w:jc w:val="center"/>
        <w:outlineLvl w:val="0"/>
        <w:rPr>
          <w:b/>
          <w:color w:val="000000"/>
          <w:sz w:val="32"/>
          <w:szCs w:val="32"/>
        </w:rPr>
      </w:pPr>
    </w:p>
    <w:p w14:paraId="1A71D64A" w14:textId="77777777" w:rsidR="007E0DD3" w:rsidRDefault="007E0DD3" w:rsidP="0080166B">
      <w:pPr>
        <w:jc w:val="center"/>
        <w:outlineLvl w:val="0"/>
        <w:rPr>
          <w:b/>
          <w:color w:val="000000"/>
          <w:sz w:val="32"/>
          <w:szCs w:val="32"/>
        </w:rPr>
      </w:pPr>
    </w:p>
    <w:p w14:paraId="1C3695B3" w14:textId="77777777" w:rsidR="007E0DD3" w:rsidRDefault="007E0DD3" w:rsidP="0080166B">
      <w:pPr>
        <w:jc w:val="center"/>
        <w:outlineLvl w:val="0"/>
        <w:rPr>
          <w:b/>
          <w:color w:val="000000"/>
          <w:sz w:val="32"/>
          <w:szCs w:val="32"/>
        </w:rPr>
      </w:pPr>
    </w:p>
    <w:p w14:paraId="7519AC12" w14:textId="77777777" w:rsidR="007E0DD3" w:rsidRDefault="007E0DD3" w:rsidP="0080166B">
      <w:pPr>
        <w:jc w:val="center"/>
        <w:outlineLvl w:val="0"/>
        <w:rPr>
          <w:b/>
          <w:color w:val="000000"/>
          <w:sz w:val="32"/>
          <w:szCs w:val="32"/>
        </w:rPr>
      </w:pPr>
    </w:p>
    <w:p w14:paraId="74EB29A5" w14:textId="77777777" w:rsidR="007E0DD3" w:rsidRPr="00BB1F07" w:rsidRDefault="007E0DD3" w:rsidP="0080166B">
      <w:pPr>
        <w:jc w:val="center"/>
        <w:outlineLvl w:val="0"/>
        <w:rPr>
          <w:b/>
          <w:color w:val="000000"/>
          <w:sz w:val="32"/>
          <w:szCs w:val="32"/>
        </w:rPr>
      </w:pPr>
    </w:p>
    <w:p w14:paraId="7CA98990" w14:textId="77777777" w:rsidR="0080166B" w:rsidRPr="00BB1F07" w:rsidRDefault="0080166B" w:rsidP="0080166B">
      <w:pPr>
        <w:jc w:val="center"/>
        <w:outlineLvl w:val="0"/>
        <w:rPr>
          <w:b/>
          <w:color w:val="000000"/>
          <w:sz w:val="32"/>
          <w:szCs w:val="32"/>
        </w:rPr>
      </w:pPr>
    </w:p>
    <w:p w14:paraId="0F0F4570" w14:textId="77777777" w:rsidR="0080166B" w:rsidRPr="00BB1F07" w:rsidRDefault="0080166B" w:rsidP="0080166B">
      <w:pPr>
        <w:jc w:val="center"/>
        <w:outlineLvl w:val="0"/>
        <w:rPr>
          <w:b/>
          <w:color w:val="000000"/>
          <w:sz w:val="40"/>
          <w:szCs w:val="40"/>
        </w:rPr>
      </w:pPr>
      <w:bookmarkStart w:id="1" w:name="_Toc163141275"/>
      <w:bookmarkStart w:id="2" w:name="_Toc163141341"/>
      <w:bookmarkStart w:id="3" w:name="_Toc163141914"/>
      <w:bookmarkStart w:id="4" w:name="_Toc163141979"/>
      <w:r w:rsidRPr="00BB1F07">
        <w:rPr>
          <w:b/>
          <w:color w:val="000000"/>
          <w:sz w:val="40"/>
          <w:szCs w:val="40"/>
        </w:rPr>
        <w:t>ЛЕСОХОЗЯЙСТВЕННЫЙ РЕГЛАМЕНТ</w:t>
      </w:r>
      <w:bookmarkEnd w:id="1"/>
      <w:bookmarkEnd w:id="2"/>
      <w:bookmarkEnd w:id="3"/>
      <w:bookmarkEnd w:id="4"/>
    </w:p>
    <w:p w14:paraId="57E7915C" w14:textId="77777777" w:rsidR="00F622FE" w:rsidRPr="00DA4002" w:rsidRDefault="004D6E30" w:rsidP="0080166B">
      <w:pPr>
        <w:jc w:val="center"/>
        <w:rPr>
          <w:b/>
          <w:color w:val="000000" w:themeColor="text1"/>
          <w:sz w:val="32"/>
          <w:szCs w:val="32"/>
        </w:rPr>
      </w:pPr>
      <w:r w:rsidRPr="00DA4002">
        <w:rPr>
          <w:b/>
          <w:color w:val="000000" w:themeColor="text1"/>
          <w:sz w:val="32"/>
          <w:szCs w:val="32"/>
        </w:rPr>
        <w:t>ГОРОДСКИХ ЛЕСОВ</w:t>
      </w:r>
    </w:p>
    <w:p w14:paraId="69C04EAF" w14:textId="77777777" w:rsidR="008F47E9" w:rsidRPr="00DA4002" w:rsidRDefault="008F47E9" w:rsidP="0080166B">
      <w:pPr>
        <w:jc w:val="center"/>
        <w:rPr>
          <w:b/>
          <w:color w:val="000000" w:themeColor="text1"/>
          <w:sz w:val="32"/>
          <w:szCs w:val="32"/>
        </w:rPr>
      </w:pPr>
      <w:r w:rsidRPr="00DA4002">
        <w:rPr>
          <w:b/>
          <w:color w:val="000000" w:themeColor="text1"/>
          <w:sz w:val="32"/>
          <w:szCs w:val="32"/>
        </w:rPr>
        <w:t>МУНИЦИПАЛЬНОГО ОБРАЗОВАНИЯ</w:t>
      </w:r>
    </w:p>
    <w:p w14:paraId="11978EBB" w14:textId="77777777" w:rsidR="0021729A" w:rsidRPr="00DA4002" w:rsidRDefault="00E4794D" w:rsidP="008F47E9">
      <w:pPr>
        <w:jc w:val="center"/>
        <w:rPr>
          <w:b/>
          <w:color w:val="000000" w:themeColor="text1"/>
          <w:sz w:val="32"/>
          <w:szCs w:val="32"/>
        </w:rPr>
      </w:pPr>
      <w:r w:rsidRPr="00DA4002">
        <w:rPr>
          <w:b/>
          <w:color w:val="000000" w:themeColor="text1"/>
          <w:sz w:val="32"/>
          <w:szCs w:val="32"/>
        </w:rPr>
        <w:t>АРСЕНЬЕВСКИЙ ГОРОДСКОЙ ОКРУГ</w:t>
      </w:r>
    </w:p>
    <w:p w14:paraId="7E4B58C6" w14:textId="77777777" w:rsidR="0080166B" w:rsidRDefault="00E4794D" w:rsidP="008F47E9">
      <w:pPr>
        <w:jc w:val="center"/>
        <w:rPr>
          <w:b/>
          <w:color w:val="000000"/>
          <w:sz w:val="32"/>
          <w:szCs w:val="32"/>
        </w:rPr>
      </w:pPr>
      <w:r w:rsidRPr="00DA4002">
        <w:rPr>
          <w:b/>
          <w:color w:val="000000" w:themeColor="text1"/>
          <w:sz w:val="32"/>
          <w:szCs w:val="32"/>
        </w:rPr>
        <w:t>ПРИМОРСКОГО КРАЯ</w:t>
      </w:r>
    </w:p>
    <w:p w14:paraId="3D4F1FB9" w14:textId="77777777" w:rsidR="0080166B" w:rsidRPr="00BB1F07" w:rsidRDefault="0080166B" w:rsidP="0080166B">
      <w:pPr>
        <w:jc w:val="center"/>
        <w:rPr>
          <w:color w:val="000000"/>
        </w:rPr>
      </w:pPr>
    </w:p>
    <w:p w14:paraId="1F80D9DF" w14:textId="77777777" w:rsidR="0080166B" w:rsidRPr="00BB1F07" w:rsidRDefault="0080166B" w:rsidP="0080166B">
      <w:pPr>
        <w:jc w:val="center"/>
        <w:rPr>
          <w:color w:val="000000"/>
        </w:rPr>
      </w:pPr>
    </w:p>
    <w:p w14:paraId="2D32F570" w14:textId="77777777" w:rsidR="0080166B" w:rsidRPr="00BB1F07" w:rsidRDefault="0080166B" w:rsidP="0080166B">
      <w:pPr>
        <w:jc w:val="center"/>
        <w:rPr>
          <w:color w:val="000000"/>
        </w:rPr>
      </w:pPr>
    </w:p>
    <w:p w14:paraId="16FE90B9" w14:textId="77777777" w:rsidR="0080166B" w:rsidRPr="00BB1F07" w:rsidRDefault="0080166B" w:rsidP="0080166B">
      <w:pPr>
        <w:jc w:val="center"/>
        <w:rPr>
          <w:color w:val="000000"/>
        </w:rPr>
      </w:pPr>
    </w:p>
    <w:p w14:paraId="3F02C42D" w14:textId="77777777" w:rsidR="0080166B" w:rsidRPr="00BB1F07" w:rsidRDefault="0080166B" w:rsidP="0080166B">
      <w:pPr>
        <w:jc w:val="center"/>
        <w:rPr>
          <w:color w:val="000000"/>
        </w:rPr>
      </w:pPr>
    </w:p>
    <w:p w14:paraId="682CCA50" w14:textId="77777777" w:rsidR="0080166B" w:rsidRPr="00BB1F07" w:rsidRDefault="0080166B" w:rsidP="0080166B">
      <w:pPr>
        <w:jc w:val="center"/>
        <w:rPr>
          <w:color w:val="000000"/>
        </w:rPr>
      </w:pPr>
    </w:p>
    <w:p w14:paraId="195A4258" w14:textId="77777777" w:rsidR="0080166B" w:rsidRPr="00BB1F07" w:rsidRDefault="0080166B" w:rsidP="0080166B">
      <w:pPr>
        <w:pStyle w:val="a5"/>
        <w:jc w:val="left"/>
        <w:rPr>
          <w:b w:val="0"/>
          <w:color w:val="000000"/>
          <w:szCs w:val="28"/>
        </w:rPr>
      </w:pPr>
    </w:p>
    <w:p w14:paraId="36AFF74C" w14:textId="77777777" w:rsidR="00D46DE6" w:rsidRPr="00BB1F07" w:rsidRDefault="00D46DE6" w:rsidP="0080166B">
      <w:pPr>
        <w:pStyle w:val="a5"/>
        <w:jc w:val="left"/>
        <w:rPr>
          <w:b w:val="0"/>
          <w:color w:val="000000"/>
          <w:szCs w:val="28"/>
        </w:rPr>
      </w:pPr>
    </w:p>
    <w:p w14:paraId="17AEE379" w14:textId="77777777" w:rsidR="00D46DE6" w:rsidRPr="00BB1F07" w:rsidRDefault="00D46DE6" w:rsidP="0080166B">
      <w:pPr>
        <w:pStyle w:val="a5"/>
        <w:jc w:val="left"/>
        <w:rPr>
          <w:b w:val="0"/>
          <w:color w:val="000000"/>
          <w:szCs w:val="28"/>
        </w:rPr>
      </w:pPr>
    </w:p>
    <w:p w14:paraId="2B5949A9" w14:textId="77777777" w:rsidR="00DC4AAE" w:rsidRPr="00BB1F07" w:rsidRDefault="00DC4AAE" w:rsidP="0080166B">
      <w:pPr>
        <w:pStyle w:val="a5"/>
        <w:jc w:val="left"/>
        <w:rPr>
          <w:b w:val="0"/>
          <w:color w:val="000000"/>
          <w:szCs w:val="28"/>
        </w:rPr>
      </w:pPr>
    </w:p>
    <w:p w14:paraId="1B6BB4C9" w14:textId="77777777" w:rsidR="00DC4AAE" w:rsidRPr="00BB1F07" w:rsidRDefault="00DC4AAE" w:rsidP="0080166B">
      <w:pPr>
        <w:pStyle w:val="a5"/>
        <w:jc w:val="left"/>
        <w:rPr>
          <w:b w:val="0"/>
          <w:color w:val="000000"/>
          <w:szCs w:val="28"/>
        </w:rPr>
      </w:pPr>
    </w:p>
    <w:p w14:paraId="0E033513" w14:textId="77777777" w:rsidR="00DC4AAE" w:rsidRPr="00BB1F07" w:rsidRDefault="00DC4AAE" w:rsidP="0080166B">
      <w:pPr>
        <w:pStyle w:val="a5"/>
        <w:jc w:val="left"/>
        <w:rPr>
          <w:b w:val="0"/>
          <w:color w:val="000000"/>
          <w:szCs w:val="28"/>
        </w:rPr>
      </w:pPr>
    </w:p>
    <w:p w14:paraId="2C17DA44" w14:textId="77777777" w:rsidR="00467DC7" w:rsidRPr="00BB1F07" w:rsidRDefault="00467DC7" w:rsidP="0080166B">
      <w:pPr>
        <w:pStyle w:val="a5"/>
        <w:jc w:val="left"/>
        <w:rPr>
          <w:b w:val="0"/>
          <w:color w:val="000000"/>
          <w:szCs w:val="28"/>
        </w:rPr>
      </w:pPr>
    </w:p>
    <w:p w14:paraId="2A1D3DAB" w14:textId="77777777" w:rsidR="00467DC7" w:rsidRDefault="00467DC7" w:rsidP="006F27F9">
      <w:pPr>
        <w:pStyle w:val="Style6"/>
        <w:widowControl/>
        <w:spacing w:line="276" w:lineRule="auto"/>
        <w:jc w:val="left"/>
        <w:rPr>
          <w:color w:val="000000"/>
          <w:sz w:val="28"/>
          <w:szCs w:val="28"/>
        </w:rPr>
      </w:pPr>
    </w:p>
    <w:p w14:paraId="3ED3903A" w14:textId="77777777" w:rsidR="002B7A4F" w:rsidRDefault="002B7A4F" w:rsidP="006F27F9">
      <w:pPr>
        <w:pStyle w:val="Style6"/>
        <w:widowControl/>
        <w:spacing w:line="276" w:lineRule="auto"/>
        <w:jc w:val="left"/>
        <w:rPr>
          <w:color w:val="000000"/>
          <w:sz w:val="28"/>
          <w:szCs w:val="28"/>
        </w:rPr>
      </w:pPr>
    </w:p>
    <w:p w14:paraId="5550E95F" w14:textId="77777777" w:rsidR="00F622FE" w:rsidRPr="00BB1F07" w:rsidRDefault="00F622FE" w:rsidP="0080166B">
      <w:pPr>
        <w:pStyle w:val="a5"/>
        <w:jc w:val="left"/>
        <w:rPr>
          <w:b w:val="0"/>
          <w:color w:val="000000"/>
          <w:szCs w:val="28"/>
        </w:rPr>
      </w:pPr>
    </w:p>
    <w:p w14:paraId="1C15B55C" w14:textId="77777777" w:rsidR="00C165B7" w:rsidRPr="00BB1F07" w:rsidRDefault="00C165B7" w:rsidP="0080166B">
      <w:pPr>
        <w:pStyle w:val="a5"/>
        <w:jc w:val="left"/>
        <w:rPr>
          <w:b w:val="0"/>
          <w:color w:val="000000"/>
          <w:szCs w:val="28"/>
        </w:rPr>
      </w:pPr>
    </w:p>
    <w:p w14:paraId="784D2422" w14:textId="77777777" w:rsidR="006F27F9" w:rsidRDefault="006F27F9" w:rsidP="004D6E30">
      <w:pPr>
        <w:jc w:val="both"/>
        <w:outlineLvl w:val="0"/>
        <w:rPr>
          <w:color w:val="000000"/>
        </w:rPr>
      </w:pPr>
    </w:p>
    <w:p w14:paraId="42702BA8" w14:textId="77777777" w:rsidR="004D6E30" w:rsidRPr="00BB1F07" w:rsidRDefault="004D6E30" w:rsidP="004D6E30">
      <w:pPr>
        <w:jc w:val="both"/>
        <w:outlineLvl w:val="0"/>
        <w:rPr>
          <w:color w:val="000000"/>
        </w:rPr>
      </w:pPr>
    </w:p>
    <w:p w14:paraId="6447ADD0" w14:textId="77777777" w:rsidR="009F3134" w:rsidRPr="00BB1F07" w:rsidRDefault="009F3134" w:rsidP="0086238A">
      <w:pPr>
        <w:outlineLvl w:val="0"/>
        <w:rPr>
          <w:color w:val="000000"/>
        </w:rPr>
      </w:pPr>
    </w:p>
    <w:p w14:paraId="2CE3DFFA" w14:textId="13FF6BA1" w:rsidR="008740CE" w:rsidRPr="00BB1F07" w:rsidRDefault="00D56419" w:rsidP="00F622FE">
      <w:pPr>
        <w:jc w:val="center"/>
        <w:outlineLvl w:val="0"/>
        <w:rPr>
          <w:color w:val="000000"/>
        </w:rPr>
      </w:pPr>
      <w:bookmarkStart w:id="5" w:name="_Toc163141276"/>
      <w:bookmarkStart w:id="6" w:name="_Toc163141342"/>
      <w:bookmarkStart w:id="7" w:name="_Toc163141915"/>
      <w:bookmarkStart w:id="8" w:name="_Toc163141980"/>
      <w:r>
        <w:rPr>
          <w:color w:val="000000"/>
        </w:rPr>
        <w:t>Арсеньев</w:t>
      </w:r>
      <w:r w:rsidR="00F622FE" w:rsidRPr="00BB1F07">
        <w:rPr>
          <w:color w:val="000000"/>
        </w:rPr>
        <w:t>, 20</w:t>
      </w:r>
      <w:bookmarkEnd w:id="5"/>
      <w:bookmarkEnd w:id="6"/>
      <w:r w:rsidR="004B2F81">
        <w:rPr>
          <w:color w:val="000000"/>
        </w:rPr>
        <w:t>24</w:t>
      </w:r>
      <w:bookmarkEnd w:id="7"/>
      <w:bookmarkEnd w:id="8"/>
    </w:p>
    <w:p w14:paraId="0BF330B8" w14:textId="436FD60F" w:rsidR="004B2F81" w:rsidRDefault="00C165B7" w:rsidP="004B2F81">
      <w:pPr>
        <w:tabs>
          <w:tab w:val="left" w:pos="4365"/>
          <w:tab w:val="center" w:pos="4790"/>
        </w:tabs>
        <w:rPr>
          <w:b/>
          <w:color w:val="35460E"/>
          <w:sz w:val="40"/>
          <w:szCs w:val="40"/>
        </w:rPr>
      </w:pPr>
      <w:r w:rsidRPr="00BB1F07">
        <w:rPr>
          <w:color w:val="000000"/>
        </w:rPr>
        <w:br w:type="page"/>
      </w:r>
      <w:r w:rsidR="004B2F81" w:rsidRPr="00BA5692">
        <w:rPr>
          <w:rFonts w:eastAsiaTheme="majorEastAsia"/>
          <w:caps/>
          <w:noProof/>
        </w:rPr>
        <w:drawing>
          <wp:anchor distT="0" distB="0" distL="114300" distR="114300" simplePos="0" relativeHeight="251659264" behindDoc="1" locked="0" layoutInCell="1" allowOverlap="1" wp14:anchorId="43A86E70" wp14:editId="3DAD8CFD">
            <wp:simplePos x="0" y="0"/>
            <wp:positionH relativeFrom="column">
              <wp:posOffset>2149434</wp:posOffset>
            </wp:positionH>
            <wp:positionV relativeFrom="paragraph">
              <wp:posOffset>-5418</wp:posOffset>
            </wp:positionV>
            <wp:extent cx="1698432" cy="1685677"/>
            <wp:effectExtent l="19050" t="0" r="0" b="0"/>
            <wp:wrapNone/>
            <wp:docPr id="1" name="Рисунок 2" descr="C:\Users\Gis1_veles\Desktop\ЛОГОТИП исправ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is1_veles\Desktop\ЛОГОТИП исправлен.jpg"/>
                    <pic:cNvPicPr>
                      <a:picLocks noChangeAspect="1" noChangeArrowheads="1"/>
                    </pic:cNvPicPr>
                  </pic:nvPicPr>
                  <pic:blipFill>
                    <a:blip r:embed="rId10" cstate="print"/>
                    <a:srcRect/>
                    <a:stretch>
                      <a:fillRect/>
                    </a:stretch>
                  </pic:blipFill>
                  <pic:spPr bwMode="auto">
                    <a:xfrm>
                      <a:off x="0" y="0"/>
                      <a:ext cx="1698432" cy="1685677"/>
                    </a:xfrm>
                    <a:prstGeom prst="rect">
                      <a:avLst/>
                    </a:prstGeom>
                    <a:noFill/>
                    <a:ln w="9525">
                      <a:noFill/>
                      <a:miter lim="800000"/>
                      <a:headEnd/>
                      <a:tailEnd/>
                    </a:ln>
                  </pic:spPr>
                </pic:pic>
              </a:graphicData>
            </a:graphic>
          </wp:anchor>
        </w:drawing>
      </w:r>
      <w:r w:rsidR="004B2F81">
        <w:rPr>
          <w:b/>
          <w:color w:val="35460E"/>
          <w:sz w:val="40"/>
          <w:szCs w:val="40"/>
        </w:rPr>
        <w:tab/>
      </w:r>
    </w:p>
    <w:p w14:paraId="0BA0B3ED" w14:textId="0490D609" w:rsidR="004B2F81" w:rsidRDefault="004B2F81" w:rsidP="004B2F81">
      <w:pPr>
        <w:jc w:val="center"/>
        <w:rPr>
          <w:b/>
          <w:color w:val="35460E"/>
          <w:sz w:val="40"/>
          <w:szCs w:val="40"/>
        </w:rPr>
      </w:pPr>
    </w:p>
    <w:p w14:paraId="2F233D9A" w14:textId="77777777" w:rsidR="004B2F81" w:rsidRDefault="004B2F81" w:rsidP="004B2F81">
      <w:pPr>
        <w:jc w:val="center"/>
        <w:rPr>
          <w:b/>
          <w:color w:val="35460E"/>
          <w:sz w:val="40"/>
          <w:szCs w:val="40"/>
        </w:rPr>
      </w:pPr>
    </w:p>
    <w:p w14:paraId="75FF00C1" w14:textId="77777777" w:rsidR="004B2F81" w:rsidRDefault="004B2F81" w:rsidP="004B2F81">
      <w:pPr>
        <w:jc w:val="center"/>
        <w:rPr>
          <w:b/>
          <w:color w:val="35460E"/>
          <w:sz w:val="40"/>
          <w:szCs w:val="40"/>
        </w:rPr>
      </w:pPr>
    </w:p>
    <w:p w14:paraId="52CCD4B6" w14:textId="77777777" w:rsidR="004B2F81" w:rsidRDefault="004B2F81" w:rsidP="004B2F81">
      <w:pPr>
        <w:jc w:val="center"/>
        <w:rPr>
          <w:b/>
          <w:color w:val="35460E"/>
          <w:sz w:val="40"/>
          <w:szCs w:val="40"/>
        </w:rPr>
      </w:pPr>
    </w:p>
    <w:p w14:paraId="170939D7" w14:textId="77777777" w:rsidR="004B2F81" w:rsidRPr="00BA5692" w:rsidRDefault="004B2F81" w:rsidP="004B2F81">
      <w:pPr>
        <w:jc w:val="center"/>
        <w:rPr>
          <w:b/>
          <w:color w:val="35460E"/>
          <w:sz w:val="40"/>
          <w:szCs w:val="40"/>
        </w:rPr>
      </w:pPr>
      <w:r w:rsidRPr="00BA5692">
        <w:rPr>
          <w:b/>
          <w:color w:val="35460E"/>
          <w:sz w:val="40"/>
          <w:szCs w:val="40"/>
        </w:rPr>
        <w:t>ВЕЛЕС</w:t>
      </w:r>
    </w:p>
    <w:p w14:paraId="57FC99E9" w14:textId="77777777" w:rsidR="004B2F81" w:rsidRPr="00BA5692" w:rsidRDefault="004B2F81" w:rsidP="004B2F81">
      <w:pPr>
        <w:jc w:val="center"/>
        <w:rPr>
          <w:b/>
          <w:color w:val="35460E"/>
          <w:sz w:val="40"/>
          <w:szCs w:val="40"/>
        </w:rPr>
      </w:pPr>
      <w:bookmarkStart w:id="9" w:name="_Toc452965001"/>
      <w:bookmarkStart w:id="10" w:name="_Toc453062528"/>
      <w:bookmarkStart w:id="11" w:name="_Toc470163480"/>
      <w:bookmarkStart w:id="12" w:name="_Toc472351922"/>
      <w:bookmarkStart w:id="13" w:name="_Toc506819802"/>
      <w:bookmarkStart w:id="14" w:name="_Toc530151258"/>
      <w:r w:rsidRPr="00BA5692">
        <w:rPr>
          <w:b/>
          <w:color w:val="35460E"/>
          <w:sz w:val="40"/>
          <w:szCs w:val="40"/>
        </w:rPr>
        <w:t>ОБЩЕСТВО С ОГРАНИЧЕННОЙ ОТВЕТСТВЕННОСТЬЮ</w:t>
      </w:r>
      <w:bookmarkEnd w:id="9"/>
      <w:bookmarkEnd w:id="10"/>
      <w:bookmarkEnd w:id="11"/>
      <w:bookmarkEnd w:id="12"/>
      <w:bookmarkEnd w:id="13"/>
      <w:bookmarkEnd w:id="14"/>
    </w:p>
    <w:p w14:paraId="10A97150" w14:textId="77777777" w:rsidR="004B2F81" w:rsidRPr="00BA5692" w:rsidRDefault="004B2F81" w:rsidP="004B2F81">
      <w:pPr>
        <w:ind w:firstLine="709"/>
      </w:pPr>
    </w:p>
    <w:p w14:paraId="4F6CD298" w14:textId="77777777" w:rsidR="004B2F81" w:rsidRPr="00BA5692" w:rsidRDefault="004B2F81" w:rsidP="004B2F81">
      <w:pPr>
        <w:ind w:firstLine="709"/>
        <w:jc w:val="center"/>
      </w:pPr>
    </w:p>
    <w:tbl>
      <w:tblPr>
        <w:tblW w:w="4561" w:type="dxa"/>
        <w:tblInd w:w="5328" w:type="dxa"/>
        <w:tblLayout w:type="fixed"/>
        <w:tblLook w:val="04A0" w:firstRow="1" w:lastRow="0" w:firstColumn="1" w:lastColumn="0" w:noHBand="0" w:noVBand="1"/>
      </w:tblPr>
      <w:tblGrid>
        <w:gridCol w:w="4561"/>
      </w:tblGrid>
      <w:tr w:rsidR="004B2F81" w:rsidRPr="00BA5692" w14:paraId="2F8E1F1F" w14:textId="77777777" w:rsidTr="00DE688E">
        <w:tc>
          <w:tcPr>
            <w:tcW w:w="4561" w:type="dxa"/>
          </w:tcPr>
          <w:p w14:paraId="1CD7E477" w14:textId="77777777" w:rsidR="004B2F81" w:rsidRDefault="004B2F81" w:rsidP="00DE688E">
            <w:pPr>
              <w:jc w:val="right"/>
            </w:pPr>
          </w:p>
          <w:p w14:paraId="21647B81" w14:textId="77777777" w:rsidR="004B2F81" w:rsidRDefault="004B2F81" w:rsidP="00DE688E">
            <w:pPr>
              <w:jc w:val="right"/>
            </w:pPr>
          </w:p>
          <w:p w14:paraId="26E2C846" w14:textId="77777777" w:rsidR="004B2F81" w:rsidRDefault="004B2F81" w:rsidP="00DE688E">
            <w:pPr>
              <w:jc w:val="right"/>
            </w:pPr>
          </w:p>
          <w:p w14:paraId="6529F90C" w14:textId="77777777" w:rsidR="004B2F81" w:rsidRDefault="004B2F81" w:rsidP="00DE688E">
            <w:pPr>
              <w:jc w:val="right"/>
            </w:pPr>
          </w:p>
          <w:p w14:paraId="1644367A" w14:textId="77777777" w:rsidR="004B2F81" w:rsidRDefault="004B2F81" w:rsidP="00DE688E">
            <w:pPr>
              <w:jc w:val="right"/>
            </w:pPr>
          </w:p>
          <w:p w14:paraId="51EA9620" w14:textId="77777777" w:rsidR="004B2F81" w:rsidRPr="00BA5692" w:rsidRDefault="004B2F81" w:rsidP="00DE688E">
            <w:pPr>
              <w:jc w:val="right"/>
            </w:pPr>
          </w:p>
        </w:tc>
      </w:tr>
    </w:tbl>
    <w:p w14:paraId="7A4CA566" w14:textId="77777777" w:rsidR="004B2F81" w:rsidRPr="00BA5692" w:rsidRDefault="004B2F81" w:rsidP="004B2F81">
      <w:pPr>
        <w:ind w:firstLine="709"/>
        <w:jc w:val="center"/>
      </w:pPr>
    </w:p>
    <w:p w14:paraId="697242A6" w14:textId="77777777" w:rsidR="004B2F81" w:rsidRPr="008E7894" w:rsidRDefault="004B2F81" w:rsidP="004B2F81">
      <w:pPr>
        <w:ind w:firstLine="709"/>
        <w:jc w:val="center"/>
        <w:rPr>
          <w:b/>
          <w:sz w:val="44"/>
          <w:szCs w:val="44"/>
        </w:rPr>
      </w:pPr>
      <w:r w:rsidRPr="008E7894">
        <w:rPr>
          <w:b/>
          <w:sz w:val="44"/>
          <w:szCs w:val="44"/>
        </w:rPr>
        <w:t>ЛЕСОХОЗЯЙСТВЕННЫЙ РЕГЛАМЕНТ</w:t>
      </w:r>
    </w:p>
    <w:p w14:paraId="5F73B93D" w14:textId="1DD7D072" w:rsidR="004B2F81" w:rsidRPr="008E7894" w:rsidRDefault="004B2F81" w:rsidP="004B2F81">
      <w:pPr>
        <w:ind w:firstLine="709"/>
        <w:jc w:val="center"/>
        <w:rPr>
          <w:b/>
          <w:bCs/>
          <w:sz w:val="44"/>
          <w:szCs w:val="44"/>
        </w:rPr>
      </w:pPr>
      <w:r w:rsidRPr="008E7894">
        <w:rPr>
          <w:b/>
          <w:bCs/>
          <w:sz w:val="44"/>
          <w:szCs w:val="44"/>
        </w:rPr>
        <w:t>Ар</w:t>
      </w:r>
      <w:r w:rsidR="004C3305">
        <w:rPr>
          <w:b/>
          <w:bCs/>
          <w:sz w:val="44"/>
          <w:szCs w:val="44"/>
        </w:rPr>
        <w:t>сеньевского</w:t>
      </w:r>
      <w:r w:rsidRPr="008E7894">
        <w:rPr>
          <w:b/>
          <w:bCs/>
          <w:sz w:val="44"/>
          <w:szCs w:val="44"/>
        </w:rPr>
        <w:t xml:space="preserve"> городского лесничества</w:t>
      </w:r>
    </w:p>
    <w:p w14:paraId="75963851" w14:textId="77777777" w:rsidR="004B2F81" w:rsidRPr="008E7894" w:rsidRDefault="004B2F81" w:rsidP="004B2F81">
      <w:pPr>
        <w:ind w:firstLine="709"/>
        <w:jc w:val="center"/>
        <w:rPr>
          <w:b/>
          <w:bCs/>
          <w:sz w:val="44"/>
          <w:szCs w:val="44"/>
        </w:rPr>
      </w:pPr>
    </w:p>
    <w:p w14:paraId="1EFB6F7E" w14:textId="77777777" w:rsidR="004B2F81" w:rsidRDefault="004B2F81" w:rsidP="004B2F81">
      <w:pPr>
        <w:ind w:firstLine="709"/>
        <w:jc w:val="center"/>
        <w:rPr>
          <w:b/>
          <w:bCs/>
        </w:rPr>
      </w:pPr>
    </w:p>
    <w:p w14:paraId="4C482FA9" w14:textId="77777777" w:rsidR="004B2F81" w:rsidRDefault="004B2F81" w:rsidP="004B2F81">
      <w:pPr>
        <w:ind w:firstLine="709"/>
        <w:jc w:val="center"/>
        <w:rPr>
          <w:b/>
          <w:bCs/>
        </w:rPr>
      </w:pPr>
    </w:p>
    <w:p w14:paraId="63470C5D" w14:textId="77777777" w:rsidR="004B2F81" w:rsidRPr="00BA5692" w:rsidRDefault="004B2F81" w:rsidP="004B2F81">
      <w:pPr>
        <w:ind w:firstLine="709"/>
        <w:jc w:val="center"/>
        <w:rPr>
          <w:b/>
          <w:bCs/>
        </w:rPr>
      </w:pPr>
    </w:p>
    <w:p w14:paraId="2EF0F630" w14:textId="77777777" w:rsidR="004B2F81" w:rsidRPr="00BA5692" w:rsidRDefault="004B2F81" w:rsidP="004B2F81">
      <w:pPr>
        <w:ind w:firstLine="709"/>
        <w:jc w:val="center"/>
      </w:pPr>
    </w:p>
    <w:p w14:paraId="6D2158DD" w14:textId="77777777" w:rsidR="004B2F81" w:rsidRPr="00BA5692" w:rsidRDefault="004B2F81" w:rsidP="004B2F81">
      <w:pPr>
        <w:ind w:firstLine="709"/>
        <w:jc w:val="cente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B2F81" w:rsidRPr="00BA5692" w14:paraId="59530573" w14:textId="77777777" w:rsidTr="00DE688E">
        <w:tc>
          <w:tcPr>
            <w:tcW w:w="4785" w:type="dxa"/>
          </w:tcPr>
          <w:p w14:paraId="335B16CA" w14:textId="77777777" w:rsidR="004B2F81" w:rsidRPr="00BA5692" w:rsidRDefault="004B2F81" w:rsidP="00DE688E">
            <w:pPr>
              <w:rPr>
                <w:b/>
              </w:rPr>
            </w:pPr>
            <w:r w:rsidRPr="00BA5692">
              <w:t>Директор</w:t>
            </w:r>
          </w:p>
        </w:tc>
        <w:tc>
          <w:tcPr>
            <w:tcW w:w="4786" w:type="dxa"/>
          </w:tcPr>
          <w:p w14:paraId="48860AA4" w14:textId="77777777" w:rsidR="004B2F81" w:rsidRPr="00BA5692" w:rsidRDefault="004B2F81" w:rsidP="00DE688E">
            <w:pPr>
              <w:jc w:val="right"/>
              <w:rPr>
                <w:b/>
              </w:rPr>
            </w:pPr>
            <w:r w:rsidRPr="00BA5692">
              <w:t>А.В. Левицкий</w:t>
            </w:r>
          </w:p>
        </w:tc>
      </w:tr>
      <w:tr w:rsidR="004B2F81" w:rsidRPr="00BA5692" w14:paraId="7B6375B8" w14:textId="77777777" w:rsidTr="00DE688E">
        <w:tc>
          <w:tcPr>
            <w:tcW w:w="4785" w:type="dxa"/>
          </w:tcPr>
          <w:p w14:paraId="6104FEBE" w14:textId="77777777" w:rsidR="004B2F81" w:rsidRPr="00BA5692" w:rsidRDefault="004B2F81" w:rsidP="00DE688E"/>
        </w:tc>
        <w:tc>
          <w:tcPr>
            <w:tcW w:w="4786" w:type="dxa"/>
          </w:tcPr>
          <w:p w14:paraId="17ADA36E" w14:textId="77777777" w:rsidR="004B2F81" w:rsidRPr="00BA5692" w:rsidRDefault="004B2F81" w:rsidP="00DE688E">
            <w:pPr>
              <w:jc w:val="right"/>
            </w:pPr>
          </w:p>
        </w:tc>
      </w:tr>
      <w:tr w:rsidR="004B2F81" w:rsidRPr="00BA5692" w14:paraId="364B64E5" w14:textId="77777777" w:rsidTr="00DE688E">
        <w:tc>
          <w:tcPr>
            <w:tcW w:w="4785" w:type="dxa"/>
          </w:tcPr>
          <w:p w14:paraId="31A80DFA" w14:textId="77777777" w:rsidR="004B2F81" w:rsidRPr="00BA5692" w:rsidRDefault="004B2F81" w:rsidP="00DE688E">
            <w:pPr>
              <w:rPr>
                <w:b/>
              </w:rPr>
            </w:pPr>
            <w:r w:rsidRPr="00BA5692">
              <w:t>Инженер</w:t>
            </w:r>
          </w:p>
        </w:tc>
        <w:tc>
          <w:tcPr>
            <w:tcW w:w="4786" w:type="dxa"/>
          </w:tcPr>
          <w:p w14:paraId="172D0CA9" w14:textId="77777777" w:rsidR="004B2F81" w:rsidRPr="00BA5692" w:rsidRDefault="004B2F81" w:rsidP="00DE688E">
            <w:pPr>
              <w:jc w:val="right"/>
              <w:rPr>
                <w:b/>
              </w:rPr>
            </w:pPr>
            <w:r w:rsidRPr="00BA5692">
              <w:t>М.В. Мусин</w:t>
            </w:r>
          </w:p>
        </w:tc>
      </w:tr>
    </w:tbl>
    <w:p w14:paraId="056A7332" w14:textId="77777777" w:rsidR="004B2F81" w:rsidRPr="00BA5692" w:rsidRDefault="004B2F81" w:rsidP="004B2F81">
      <w:pPr>
        <w:ind w:firstLine="709"/>
        <w:jc w:val="both"/>
      </w:pPr>
    </w:p>
    <w:p w14:paraId="5FD1FC03" w14:textId="77777777" w:rsidR="004B2F81" w:rsidRPr="00BA5692" w:rsidRDefault="004B2F81" w:rsidP="004B2F81">
      <w:pPr>
        <w:ind w:firstLine="709"/>
        <w:jc w:val="both"/>
      </w:pPr>
    </w:p>
    <w:p w14:paraId="15BDD76F" w14:textId="77777777" w:rsidR="004B2F81" w:rsidRPr="00BA5692" w:rsidRDefault="004B2F81" w:rsidP="004B2F81">
      <w:pPr>
        <w:ind w:firstLine="709"/>
        <w:jc w:val="center"/>
      </w:pPr>
    </w:p>
    <w:p w14:paraId="2EFE76B8" w14:textId="77777777" w:rsidR="004B2F81" w:rsidRPr="00BA5692" w:rsidRDefault="004B2F81" w:rsidP="004B2F81">
      <w:pPr>
        <w:ind w:firstLine="709"/>
        <w:jc w:val="center"/>
      </w:pPr>
    </w:p>
    <w:p w14:paraId="731D4FED" w14:textId="77777777" w:rsidR="004B2F81" w:rsidRPr="00BA5692" w:rsidRDefault="004B2F81" w:rsidP="004B2F81">
      <w:pPr>
        <w:ind w:firstLine="709"/>
        <w:jc w:val="center"/>
      </w:pPr>
    </w:p>
    <w:p w14:paraId="46902431" w14:textId="77777777" w:rsidR="004B2F81" w:rsidRPr="00BA5692" w:rsidRDefault="004B2F81" w:rsidP="004B2F81">
      <w:pPr>
        <w:ind w:firstLine="709"/>
        <w:jc w:val="center"/>
      </w:pPr>
    </w:p>
    <w:p w14:paraId="1EF50E26" w14:textId="77777777" w:rsidR="004B2F81" w:rsidRDefault="004B2F81" w:rsidP="004B2F81">
      <w:pPr>
        <w:ind w:firstLine="709"/>
        <w:jc w:val="center"/>
      </w:pPr>
    </w:p>
    <w:p w14:paraId="3A2C9774" w14:textId="77777777" w:rsidR="004B2F81" w:rsidRDefault="004B2F81" w:rsidP="004B2F81">
      <w:pPr>
        <w:ind w:firstLine="709"/>
        <w:jc w:val="center"/>
      </w:pPr>
    </w:p>
    <w:p w14:paraId="5BBB1A33" w14:textId="77777777" w:rsidR="004B2F81" w:rsidRDefault="004B2F81" w:rsidP="004B2F81">
      <w:pPr>
        <w:ind w:firstLine="709"/>
        <w:jc w:val="center"/>
      </w:pPr>
    </w:p>
    <w:p w14:paraId="33E9074C" w14:textId="77777777" w:rsidR="004B2F81" w:rsidRDefault="004B2F81" w:rsidP="004B2F81">
      <w:pPr>
        <w:ind w:firstLine="709"/>
        <w:jc w:val="center"/>
      </w:pPr>
    </w:p>
    <w:p w14:paraId="0DC9B040" w14:textId="77777777" w:rsidR="004B2F81" w:rsidRPr="00BA5692" w:rsidRDefault="004B2F81" w:rsidP="004B2F81">
      <w:pPr>
        <w:ind w:firstLine="709"/>
        <w:jc w:val="center"/>
      </w:pPr>
    </w:p>
    <w:p w14:paraId="0D7B3F3A" w14:textId="77777777" w:rsidR="004B2F81" w:rsidRPr="00BA5692" w:rsidRDefault="004B2F81" w:rsidP="004B2F81">
      <w:pPr>
        <w:ind w:firstLine="709"/>
        <w:jc w:val="center"/>
      </w:pPr>
    </w:p>
    <w:p w14:paraId="0C2130A5" w14:textId="77777777" w:rsidR="004B2F81" w:rsidRDefault="004B2F81" w:rsidP="004B2F81">
      <w:pPr>
        <w:ind w:firstLine="709"/>
        <w:jc w:val="center"/>
        <w:rPr>
          <w:sz w:val="32"/>
          <w:szCs w:val="32"/>
        </w:rPr>
      </w:pPr>
      <w:r w:rsidRPr="008E7894">
        <w:rPr>
          <w:sz w:val="32"/>
          <w:szCs w:val="32"/>
        </w:rPr>
        <w:t>Ар</w:t>
      </w:r>
      <w:r>
        <w:rPr>
          <w:sz w:val="32"/>
          <w:szCs w:val="32"/>
        </w:rPr>
        <w:t>сеньев</w:t>
      </w:r>
    </w:p>
    <w:p w14:paraId="696A1DBD" w14:textId="4AB5E1A3" w:rsidR="00121B5A" w:rsidRDefault="004B2F81" w:rsidP="004B2F81">
      <w:pPr>
        <w:ind w:firstLine="709"/>
        <w:jc w:val="center"/>
        <w:rPr>
          <w:color w:val="000000"/>
        </w:rPr>
      </w:pPr>
      <w:r w:rsidRPr="008E7894">
        <w:rPr>
          <w:sz w:val="32"/>
          <w:szCs w:val="32"/>
        </w:rPr>
        <w:t>202</w:t>
      </w:r>
      <w:r>
        <w:rPr>
          <w:sz w:val="32"/>
          <w:szCs w:val="32"/>
        </w:rPr>
        <w:t>4</w:t>
      </w:r>
      <w:r w:rsidR="00121B5A">
        <w:rPr>
          <w:color w:val="000000"/>
        </w:rPr>
        <w:br w:type="page"/>
      </w:r>
    </w:p>
    <w:p w14:paraId="3D144460" w14:textId="25452A07" w:rsidR="009971D3" w:rsidRPr="002B72BB" w:rsidRDefault="009971D3" w:rsidP="00C165B7">
      <w:pPr>
        <w:jc w:val="center"/>
        <w:rPr>
          <w:b/>
          <w:bCs/>
          <w:color w:val="000000" w:themeColor="text1"/>
          <w:sz w:val="28"/>
          <w:szCs w:val="28"/>
          <w:lang w:eastAsia="en-US"/>
        </w:rPr>
      </w:pPr>
      <w:r w:rsidRPr="002B72BB">
        <w:rPr>
          <w:b/>
          <w:bCs/>
          <w:color w:val="000000" w:themeColor="text1"/>
          <w:sz w:val="28"/>
          <w:szCs w:val="28"/>
          <w:lang w:eastAsia="en-US"/>
        </w:rPr>
        <w:t>Оглавление</w:t>
      </w:r>
    </w:p>
    <w:p w14:paraId="362F4145" w14:textId="23BEA64B" w:rsidR="000435A7" w:rsidRPr="000435A7" w:rsidRDefault="00F34894">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r w:rsidRPr="000435A7">
        <w:rPr>
          <w:rFonts w:ascii="Times New Roman" w:hAnsi="Times New Roman" w:cs="Times New Roman"/>
          <w:color w:val="FF0000"/>
          <w:sz w:val="26"/>
          <w:szCs w:val="26"/>
        </w:rPr>
        <w:fldChar w:fldCharType="begin"/>
      </w:r>
      <w:r w:rsidR="00523FCB" w:rsidRPr="000435A7">
        <w:rPr>
          <w:rFonts w:ascii="Times New Roman" w:hAnsi="Times New Roman" w:cs="Times New Roman"/>
          <w:color w:val="FF0000"/>
          <w:sz w:val="26"/>
          <w:szCs w:val="26"/>
        </w:rPr>
        <w:instrText xml:space="preserve"> TOC \o "1-3" \h \z \u </w:instrText>
      </w:r>
      <w:r w:rsidRPr="000435A7">
        <w:rPr>
          <w:rFonts w:ascii="Times New Roman" w:hAnsi="Times New Roman" w:cs="Times New Roman"/>
          <w:color w:val="FF0000"/>
          <w:sz w:val="26"/>
          <w:szCs w:val="26"/>
        </w:rPr>
        <w:fldChar w:fldCharType="separate"/>
      </w:r>
      <w:hyperlink w:anchor="_Toc163141981" w:history="1">
        <w:r w:rsidR="000435A7" w:rsidRPr="000435A7">
          <w:rPr>
            <w:rStyle w:val="a9"/>
            <w:rFonts w:ascii="Times New Roman" w:hAnsi="Times New Roman" w:cs="Times New Roman"/>
            <w:b/>
            <w:bCs/>
            <w:noProof/>
            <w:sz w:val="26"/>
            <w:szCs w:val="26"/>
          </w:rPr>
          <w:t>ВВЕДЕНИЕ</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11</w:t>
        </w:r>
        <w:r w:rsidR="000435A7" w:rsidRPr="000435A7">
          <w:rPr>
            <w:rFonts w:ascii="Times New Roman" w:hAnsi="Times New Roman" w:cs="Times New Roman"/>
            <w:noProof/>
            <w:webHidden/>
            <w:sz w:val="26"/>
            <w:szCs w:val="26"/>
          </w:rPr>
          <w:fldChar w:fldCharType="end"/>
        </w:r>
      </w:hyperlink>
    </w:p>
    <w:p w14:paraId="4DE7D360" w14:textId="5AD67EDF" w:rsidR="000435A7" w:rsidRPr="000435A7" w:rsidRDefault="0074450B">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1982" w:history="1">
        <w:r w:rsidR="000435A7" w:rsidRPr="000435A7">
          <w:rPr>
            <w:rStyle w:val="a9"/>
            <w:rFonts w:ascii="Times New Roman" w:hAnsi="Times New Roman" w:cs="Times New Roman"/>
            <w:b/>
            <w:noProof/>
            <w:sz w:val="26"/>
            <w:szCs w:val="26"/>
          </w:rPr>
          <w:t>Глава 1</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15</w:t>
        </w:r>
        <w:r w:rsidR="000435A7" w:rsidRPr="000435A7">
          <w:rPr>
            <w:rFonts w:ascii="Times New Roman" w:hAnsi="Times New Roman" w:cs="Times New Roman"/>
            <w:noProof/>
            <w:webHidden/>
            <w:sz w:val="26"/>
            <w:szCs w:val="26"/>
          </w:rPr>
          <w:fldChar w:fldCharType="end"/>
        </w:r>
      </w:hyperlink>
    </w:p>
    <w:p w14:paraId="51A4E583" w14:textId="0A0A0D48"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83" w:history="1">
        <w:r w:rsidR="000435A7" w:rsidRPr="000435A7">
          <w:rPr>
            <w:rStyle w:val="a9"/>
            <w:rFonts w:ascii="Times New Roman" w:hAnsi="Times New Roman" w:cs="Times New Roman"/>
            <w:noProof/>
            <w:sz w:val="26"/>
            <w:szCs w:val="26"/>
          </w:rPr>
          <w:t>Раздел 1.1. Краткая характеристика лесничества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_Toc163141983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15</w:t>
        </w:r>
        <w:r w:rsidR="000435A7" w:rsidRPr="000435A7">
          <w:rPr>
            <w:rFonts w:ascii="Times New Roman" w:hAnsi="Times New Roman" w:cs="Times New Roman"/>
            <w:noProof/>
            <w:webHidden/>
            <w:sz w:val="26"/>
            <w:szCs w:val="26"/>
          </w:rPr>
          <w:fldChar w:fldCharType="end"/>
        </w:r>
      </w:hyperlink>
    </w:p>
    <w:p w14:paraId="3E05B20D" w14:textId="71EC1D2C"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4" w:history="1">
        <w:r w:rsidR="000435A7" w:rsidRPr="000435A7">
          <w:rPr>
            <w:rStyle w:val="a9"/>
            <w:rFonts w:ascii="Times New Roman" w:hAnsi="Times New Roman" w:cs="Times New Roman"/>
            <w:i w:val="0"/>
            <w:iCs w:val="0"/>
            <w:noProof/>
            <w:sz w:val="26"/>
            <w:szCs w:val="26"/>
          </w:rPr>
          <w:t>1.1.1. Наименование и местоположение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15</w:t>
        </w:r>
        <w:r w:rsidR="000435A7" w:rsidRPr="000435A7">
          <w:rPr>
            <w:rFonts w:ascii="Times New Roman" w:hAnsi="Times New Roman" w:cs="Times New Roman"/>
            <w:i w:val="0"/>
            <w:iCs w:val="0"/>
            <w:noProof/>
            <w:webHidden/>
            <w:sz w:val="26"/>
            <w:szCs w:val="26"/>
          </w:rPr>
          <w:fldChar w:fldCharType="end"/>
        </w:r>
      </w:hyperlink>
    </w:p>
    <w:p w14:paraId="7B8C5FEE" w14:textId="402C4495"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5" w:history="1">
        <w:r w:rsidR="000435A7" w:rsidRPr="000435A7">
          <w:rPr>
            <w:rStyle w:val="a9"/>
            <w:rFonts w:ascii="Times New Roman" w:hAnsi="Times New Roman" w:cs="Times New Roman"/>
            <w:i w:val="0"/>
            <w:iCs w:val="0"/>
            <w:noProof/>
            <w:sz w:val="26"/>
            <w:szCs w:val="26"/>
          </w:rPr>
          <w:t>1.1.2. Общая площадь лесничества и участковых лесничеств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53492B0A" w14:textId="7B972488"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6" w:history="1">
        <w:r w:rsidR="000435A7" w:rsidRPr="000435A7">
          <w:rPr>
            <w:rStyle w:val="a9"/>
            <w:rFonts w:ascii="Times New Roman" w:hAnsi="Times New Roman" w:cs="Times New Roman"/>
            <w:i w:val="0"/>
            <w:iCs w:val="0"/>
            <w:noProof/>
            <w:sz w:val="26"/>
            <w:szCs w:val="26"/>
          </w:rPr>
          <w:t>1.1.3. Распределение территории лесничества по муниципальным образованиям (структура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16</w:t>
        </w:r>
        <w:r w:rsidR="000435A7" w:rsidRPr="000435A7">
          <w:rPr>
            <w:rFonts w:ascii="Times New Roman" w:hAnsi="Times New Roman" w:cs="Times New Roman"/>
            <w:i w:val="0"/>
            <w:iCs w:val="0"/>
            <w:noProof/>
            <w:webHidden/>
            <w:sz w:val="26"/>
            <w:szCs w:val="26"/>
          </w:rPr>
          <w:fldChar w:fldCharType="end"/>
        </w:r>
      </w:hyperlink>
    </w:p>
    <w:p w14:paraId="390508F5" w14:textId="6490C2F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7" w:history="1">
        <w:r w:rsidR="000435A7" w:rsidRPr="000435A7">
          <w:rPr>
            <w:rStyle w:val="a9"/>
            <w:rFonts w:ascii="Times New Roman" w:hAnsi="Times New Roman" w:cs="Times New Roman"/>
            <w:i w:val="0"/>
            <w:iCs w:val="0"/>
            <w:noProof/>
            <w:sz w:val="26"/>
            <w:szCs w:val="26"/>
          </w:rPr>
          <w:t>1.1.4. Распределение лесов лесничества по лесорастительным зонам и лесным районам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17</w:t>
        </w:r>
        <w:r w:rsidR="000435A7" w:rsidRPr="000435A7">
          <w:rPr>
            <w:rFonts w:ascii="Times New Roman" w:hAnsi="Times New Roman" w:cs="Times New Roman"/>
            <w:i w:val="0"/>
            <w:iCs w:val="0"/>
            <w:noProof/>
            <w:webHidden/>
            <w:sz w:val="26"/>
            <w:szCs w:val="26"/>
          </w:rPr>
          <w:fldChar w:fldCharType="end"/>
        </w:r>
      </w:hyperlink>
    </w:p>
    <w:p w14:paraId="11356F2E" w14:textId="4E0E1913"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8" w:history="1">
        <w:r w:rsidR="000435A7" w:rsidRPr="000435A7">
          <w:rPr>
            <w:rStyle w:val="a9"/>
            <w:rFonts w:ascii="Times New Roman" w:hAnsi="Times New Roman" w:cs="Times New Roman"/>
            <w:i w:val="0"/>
            <w:iCs w:val="0"/>
            <w:noProof/>
            <w:spacing w:val="10"/>
            <w:sz w:val="26"/>
            <w:szCs w:val="26"/>
          </w:rPr>
          <w:t xml:space="preserve">1.1.5. </w:t>
        </w:r>
        <w:r w:rsidR="000435A7" w:rsidRPr="000435A7">
          <w:rPr>
            <w:rStyle w:val="a9"/>
            <w:rFonts w:ascii="Times New Roman" w:hAnsi="Times New Roman" w:cs="Times New Roman"/>
            <w:i w:val="0"/>
            <w:iCs w:val="0"/>
            <w:noProof/>
            <w:sz w:val="26"/>
            <w:szCs w:val="26"/>
          </w:rPr>
          <w:t>Распределение лесов по целевому назначению и категориям защитных лесов по кварталам или их частям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_Toc163141988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17</w:t>
        </w:r>
        <w:r w:rsidR="000435A7" w:rsidRPr="000435A7">
          <w:rPr>
            <w:rFonts w:ascii="Times New Roman" w:hAnsi="Times New Roman" w:cs="Times New Roman"/>
            <w:i w:val="0"/>
            <w:iCs w:val="0"/>
            <w:noProof/>
            <w:webHidden/>
            <w:sz w:val="26"/>
            <w:szCs w:val="26"/>
          </w:rPr>
          <w:fldChar w:fldCharType="end"/>
        </w:r>
      </w:hyperlink>
    </w:p>
    <w:p w14:paraId="49F6F8D3" w14:textId="1FFA313A"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89" w:history="1">
        <w:r w:rsidR="000435A7" w:rsidRPr="000435A7">
          <w:rPr>
            <w:rStyle w:val="a9"/>
            <w:rFonts w:ascii="Times New Roman" w:hAnsi="Times New Roman" w:cs="Times New Roman"/>
            <w:i w:val="0"/>
            <w:iCs w:val="0"/>
            <w:noProof/>
            <w:spacing w:val="10"/>
            <w:sz w:val="26"/>
            <w:szCs w:val="26"/>
          </w:rPr>
          <w:t xml:space="preserve">1.1.6. </w:t>
        </w:r>
        <w:r w:rsidR="000435A7" w:rsidRPr="000435A7">
          <w:rPr>
            <w:rStyle w:val="a9"/>
            <w:rFonts w:ascii="Times New Roman" w:hAnsi="Times New Roman" w:cs="Times New Roman"/>
            <w:i w:val="0"/>
            <w:iCs w:val="0"/>
            <w:noProof/>
            <w:sz w:val="26"/>
            <w:szCs w:val="26"/>
          </w:rPr>
          <w:t>Характеристика лесных и нелесных земель из состава земель лесного фонда на территории лесничества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_Toc163141989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19</w:t>
        </w:r>
        <w:r w:rsidR="000435A7" w:rsidRPr="000435A7">
          <w:rPr>
            <w:rFonts w:ascii="Times New Roman" w:hAnsi="Times New Roman" w:cs="Times New Roman"/>
            <w:i w:val="0"/>
            <w:iCs w:val="0"/>
            <w:noProof/>
            <w:webHidden/>
            <w:sz w:val="26"/>
            <w:szCs w:val="26"/>
          </w:rPr>
          <w:fldChar w:fldCharType="end"/>
        </w:r>
      </w:hyperlink>
    </w:p>
    <w:p w14:paraId="22B48A93" w14:textId="035BEB7F"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0" w:history="1">
        <w:r w:rsidR="000435A7" w:rsidRPr="000435A7">
          <w:rPr>
            <w:rStyle w:val="a9"/>
            <w:rFonts w:ascii="Times New Roman" w:hAnsi="Times New Roman" w:cs="Times New Roman"/>
            <w:i w:val="0"/>
            <w:iCs w:val="0"/>
            <w:noProof/>
            <w:spacing w:val="10"/>
            <w:sz w:val="26"/>
            <w:szCs w:val="26"/>
          </w:rPr>
          <w:t xml:space="preserve">1.1.7. </w:t>
        </w:r>
        <w:r w:rsidR="000435A7" w:rsidRPr="000435A7">
          <w:rPr>
            <w:rStyle w:val="a9"/>
            <w:rFonts w:ascii="Times New Roman" w:hAnsi="Times New Roman" w:cs="Times New Roman"/>
            <w:i w:val="0"/>
            <w:iCs w:val="0"/>
            <w:noProof/>
            <w:sz w:val="26"/>
            <w:szCs w:val="26"/>
          </w:rPr>
          <w:t>Характеристика имеющихся особо охраняемых природных территорий и объектов, планов по их реализации, развитию экологических сетей, сохранению биоразнообразия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22</w:t>
        </w:r>
        <w:r w:rsidR="000435A7" w:rsidRPr="000435A7">
          <w:rPr>
            <w:rFonts w:ascii="Times New Roman" w:hAnsi="Times New Roman" w:cs="Times New Roman"/>
            <w:i w:val="0"/>
            <w:iCs w:val="0"/>
            <w:noProof/>
            <w:webHidden/>
            <w:sz w:val="26"/>
            <w:szCs w:val="26"/>
          </w:rPr>
          <w:fldChar w:fldCharType="end"/>
        </w:r>
      </w:hyperlink>
    </w:p>
    <w:p w14:paraId="0334EDAB" w14:textId="7EA21B84"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1" w:history="1">
        <w:r w:rsidR="000435A7" w:rsidRPr="000435A7">
          <w:rPr>
            <w:rStyle w:val="a9"/>
            <w:rFonts w:ascii="Times New Roman" w:hAnsi="Times New Roman" w:cs="Times New Roman"/>
            <w:i w:val="0"/>
            <w:iCs w:val="0"/>
            <w:noProof/>
            <w:sz w:val="26"/>
            <w:szCs w:val="26"/>
          </w:rPr>
          <w:t>1.1.8. Характеристика проектируемых лесов национального наследия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22</w:t>
        </w:r>
        <w:r w:rsidR="000435A7" w:rsidRPr="000435A7">
          <w:rPr>
            <w:rFonts w:ascii="Times New Roman" w:hAnsi="Times New Roman" w:cs="Times New Roman"/>
            <w:i w:val="0"/>
            <w:iCs w:val="0"/>
            <w:noProof/>
            <w:webHidden/>
            <w:sz w:val="26"/>
            <w:szCs w:val="26"/>
          </w:rPr>
          <w:fldChar w:fldCharType="end"/>
        </w:r>
      </w:hyperlink>
    </w:p>
    <w:p w14:paraId="208E5872" w14:textId="139CAE63"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2" w:history="1">
        <w:r w:rsidR="000435A7" w:rsidRPr="000435A7">
          <w:rPr>
            <w:rStyle w:val="a9"/>
            <w:rFonts w:ascii="Times New Roman" w:hAnsi="Times New Roman" w:cs="Times New Roman"/>
            <w:i w:val="0"/>
            <w:iCs w:val="0"/>
            <w:noProof/>
            <w:sz w:val="26"/>
            <w:szCs w:val="26"/>
          </w:rPr>
          <w:t>1.1.9. Перечень видов биологического разнообразия и размеров буферных зон, подлежащих сохранению при осуществлении лесосечных работ</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22</w:t>
        </w:r>
        <w:r w:rsidR="000435A7" w:rsidRPr="000435A7">
          <w:rPr>
            <w:rFonts w:ascii="Times New Roman" w:hAnsi="Times New Roman" w:cs="Times New Roman"/>
            <w:i w:val="0"/>
            <w:iCs w:val="0"/>
            <w:noProof/>
            <w:webHidden/>
            <w:sz w:val="26"/>
            <w:szCs w:val="26"/>
          </w:rPr>
          <w:fldChar w:fldCharType="end"/>
        </w:r>
      </w:hyperlink>
    </w:p>
    <w:p w14:paraId="0FE3BE0C" w14:textId="6D7C5467"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3" w:history="1">
        <w:r w:rsidR="000435A7" w:rsidRPr="000435A7">
          <w:rPr>
            <w:rStyle w:val="a9"/>
            <w:rFonts w:ascii="Times New Roman" w:hAnsi="Times New Roman" w:cs="Times New Roman"/>
            <w:i w:val="0"/>
            <w:iCs w:val="0"/>
            <w:noProof/>
            <w:spacing w:val="10"/>
            <w:sz w:val="26"/>
            <w:szCs w:val="26"/>
          </w:rPr>
          <w:t xml:space="preserve">1.1.10. </w:t>
        </w:r>
        <w:r w:rsidR="000435A7" w:rsidRPr="000435A7">
          <w:rPr>
            <w:rStyle w:val="a9"/>
            <w:rFonts w:ascii="Times New Roman" w:hAnsi="Times New Roman" w:cs="Times New Roman"/>
            <w:i w:val="0"/>
            <w:iCs w:val="0"/>
            <w:noProof/>
            <w:sz w:val="26"/>
            <w:szCs w:val="26"/>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22</w:t>
        </w:r>
        <w:r w:rsidR="000435A7" w:rsidRPr="000435A7">
          <w:rPr>
            <w:rFonts w:ascii="Times New Roman" w:hAnsi="Times New Roman" w:cs="Times New Roman"/>
            <w:i w:val="0"/>
            <w:iCs w:val="0"/>
            <w:noProof/>
            <w:webHidden/>
            <w:sz w:val="26"/>
            <w:szCs w:val="26"/>
          </w:rPr>
          <w:fldChar w:fldCharType="end"/>
        </w:r>
      </w:hyperlink>
    </w:p>
    <w:p w14:paraId="2EFE986B" w14:textId="18B4B699"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94" w:history="1">
        <w:r w:rsidR="000435A7" w:rsidRPr="000435A7">
          <w:rPr>
            <w:rStyle w:val="a9"/>
            <w:rFonts w:ascii="Times New Roman" w:hAnsi="Times New Roman" w:cs="Times New Roman"/>
            <w:noProof/>
            <w:spacing w:val="10"/>
            <w:sz w:val="26"/>
            <w:szCs w:val="26"/>
          </w:rPr>
          <w:t>Раздел 1.2.</w:t>
        </w:r>
        <w:r w:rsidR="000435A7" w:rsidRPr="000435A7">
          <w:rPr>
            <w:rStyle w:val="a9"/>
            <w:rFonts w:ascii="Times New Roman" w:hAnsi="Times New Roman" w:cs="Times New Roman"/>
            <w:noProof/>
            <w:sz w:val="26"/>
            <w:szCs w:val="26"/>
          </w:rPr>
          <w:t xml:space="preserve"> Виды разрешенного использования лесов на территории лесничества с распределением по кварталам</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_Toc163141994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24</w:t>
        </w:r>
        <w:r w:rsidR="000435A7" w:rsidRPr="000435A7">
          <w:rPr>
            <w:rFonts w:ascii="Times New Roman" w:hAnsi="Times New Roman" w:cs="Times New Roman"/>
            <w:noProof/>
            <w:webHidden/>
            <w:sz w:val="26"/>
            <w:szCs w:val="26"/>
          </w:rPr>
          <w:fldChar w:fldCharType="end"/>
        </w:r>
      </w:hyperlink>
    </w:p>
    <w:p w14:paraId="782A1457" w14:textId="5E4F2FC7" w:rsidR="000435A7" w:rsidRPr="000435A7" w:rsidRDefault="0074450B">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1995" w:history="1">
        <w:r w:rsidR="000435A7" w:rsidRPr="000435A7">
          <w:rPr>
            <w:rStyle w:val="a9"/>
            <w:rFonts w:ascii="Times New Roman" w:hAnsi="Times New Roman" w:cs="Times New Roman"/>
            <w:b/>
            <w:bCs/>
            <w:noProof/>
            <w:sz w:val="26"/>
            <w:szCs w:val="26"/>
          </w:rPr>
          <w:t>Глава 2</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_Toc163141995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27</w:t>
        </w:r>
        <w:r w:rsidR="000435A7" w:rsidRPr="000435A7">
          <w:rPr>
            <w:rFonts w:ascii="Times New Roman" w:hAnsi="Times New Roman" w:cs="Times New Roman"/>
            <w:noProof/>
            <w:webHidden/>
            <w:sz w:val="26"/>
            <w:szCs w:val="26"/>
          </w:rPr>
          <w:fldChar w:fldCharType="end"/>
        </w:r>
      </w:hyperlink>
    </w:p>
    <w:p w14:paraId="015B34C9" w14:textId="6696B7DE"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1996" w:history="1">
        <w:r w:rsidR="000435A7" w:rsidRPr="000435A7">
          <w:rPr>
            <w:rStyle w:val="a9"/>
            <w:rFonts w:ascii="Times New Roman" w:hAnsi="Times New Roman" w:cs="Times New Roman"/>
            <w:noProof/>
            <w:spacing w:val="10"/>
            <w:sz w:val="26"/>
            <w:szCs w:val="26"/>
          </w:rPr>
          <w:t xml:space="preserve">Раздел 2.1. </w:t>
        </w:r>
        <w:r w:rsidR="000435A7" w:rsidRPr="000435A7">
          <w:rPr>
            <w:rStyle w:val="a9"/>
            <w:rFonts w:ascii="Times New Roman" w:hAnsi="Times New Roman" w:cs="Times New Roman"/>
            <w:noProof/>
            <w:sz w:val="26"/>
            <w:szCs w:val="26"/>
          </w:rPr>
          <w:t>Нормативы, параметры и сроки использования лесов для заготовки древесины</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_Toc163141996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27</w:t>
        </w:r>
        <w:r w:rsidR="000435A7" w:rsidRPr="000435A7">
          <w:rPr>
            <w:rFonts w:ascii="Times New Roman" w:hAnsi="Times New Roman" w:cs="Times New Roman"/>
            <w:noProof/>
            <w:webHidden/>
            <w:sz w:val="26"/>
            <w:szCs w:val="26"/>
          </w:rPr>
          <w:fldChar w:fldCharType="end"/>
        </w:r>
      </w:hyperlink>
    </w:p>
    <w:p w14:paraId="2304BB25" w14:textId="32964A9A"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7" w:history="1">
        <w:r w:rsidR="000435A7" w:rsidRPr="000435A7">
          <w:rPr>
            <w:rStyle w:val="a9"/>
            <w:rFonts w:ascii="Times New Roman" w:hAnsi="Times New Roman" w:cs="Times New Roman"/>
            <w:i w:val="0"/>
            <w:iCs w:val="0"/>
            <w:noProof/>
            <w:sz w:val="26"/>
            <w:szCs w:val="26"/>
          </w:rPr>
          <w:t>2.1.1. Расчетная лесосека для осуществления рубок спелых и перестойных лесных насаждений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32</w:t>
        </w:r>
        <w:r w:rsidR="000435A7" w:rsidRPr="000435A7">
          <w:rPr>
            <w:rFonts w:ascii="Times New Roman" w:hAnsi="Times New Roman" w:cs="Times New Roman"/>
            <w:i w:val="0"/>
            <w:iCs w:val="0"/>
            <w:noProof/>
            <w:webHidden/>
            <w:sz w:val="26"/>
            <w:szCs w:val="26"/>
          </w:rPr>
          <w:fldChar w:fldCharType="end"/>
        </w:r>
      </w:hyperlink>
    </w:p>
    <w:p w14:paraId="078C2FCC" w14:textId="2E7B4A08"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8" w:history="1">
        <w:r w:rsidR="000435A7" w:rsidRPr="000435A7">
          <w:rPr>
            <w:rStyle w:val="a9"/>
            <w:rFonts w:ascii="Times New Roman" w:hAnsi="Times New Roman" w:cs="Times New Roman"/>
            <w:i w:val="0"/>
            <w:iCs w:val="0"/>
            <w:noProof/>
            <w:spacing w:val="10"/>
            <w:sz w:val="26"/>
            <w:szCs w:val="26"/>
          </w:rPr>
          <w:t>2.1.2. Расчетная лесосека (е</w:t>
        </w:r>
        <w:r w:rsidR="000435A7" w:rsidRPr="000435A7">
          <w:rPr>
            <w:rStyle w:val="a9"/>
            <w:rFonts w:ascii="Times New Roman" w:hAnsi="Times New Roman" w:cs="Times New Roman"/>
            <w:i w:val="0"/>
            <w:iCs w:val="0"/>
            <w:noProof/>
            <w:sz w:val="26"/>
            <w:szCs w:val="26"/>
          </w:rPr>
          <w:t>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_Toc163141998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35</w:t>
        </w:r>
        <w:r w:rsidR="000435A7" w:rsidRPr="000435A7">
          <w:rPr>
            <w:rFonts w:ascii="Times New Roman" w:hAnsi="Times New Roman" w:cs="Times New Roman"/>
            <w:i w:val="0"/>
            <w:iCs w:val="0"/>
            <w:noProof/>
            <w:webHidden/>
            <w:sz w:val="26"/>
            <w:szCs w:val="26"/>
          </w:rPr>
          <w:fldChar w:fldCharType="end"/>
        </w:r>
      </w:hyperlink>
    </w:p>
    <w:p w14:paraId="28124A50" w14:textId="3B2DF897"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1999" w:history="1">
        <w:r w:rsidR="000435A7" w:rsidRPr="000435A7">
          <w:rPr>
            <w:rStyle w:val="a9"/>
            <w:rFonts w:ascii="Times New Roman" w:hAnsi="Times New Roman" w:cs="Times New Roman"/>
            <w:i w:val="0"/>
            <w:iCs w:val="0"/>
            <w:noProof/>
            <w:sz w:val="26"/>
            <w:szCs w:val="26"/>
          </w:rPr>
          <w:t>2.1.3. Расчетная лесосека (ежегодный допустимый объем изъятия древесины) при всех видах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_Toc163141999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36</w:t>
        </w:r>
        <w:r w:rsidR="000435A7" w:rsidRPr="000435A7">
          <w:rPr>
            <w:rFonts w:ascii="Times New Roman" w:hAnsi="Times New Roman" w:cs="Times New Roman"/>
            <w:i w:val="0"/>
            <w:iCs w:val="0"/>
            <w:noProof/>
            <w:webHidden/>
            <w:sz w:val="26"/>
            <w:szCs w:val="26"/>
          </w:rPr>
          <w:fldChar w:fldCharType="end"/>
        </w:r>
      </w:hyperlink>
    </w:p>
    <w:p w14:paraId="60B9ACCD" w14:textId="2B171FAC"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0" w:history="1">
        <w:r w:rsidR="000435A7" w:rsidRPr="000435A7">
          <w:rPr>
            <w:rStyle w:val="a9"/>
            <w:rFonts w:ascii="Times New Roman" w:hAnsi="Times New Roman" w:cs="Times New Roman"/>
            <w:i w:val="0"/>
            <w:iCs w:val="0"/>
            <w:noProof/>
            <w:sz w:val="26"/>
            <w:szCs w:val="26"/>
          </w:rPr>
          <w:t>2.1.4. Возрасты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38</w:t>
        </w:r>
        <w:r w:rsidR="000435A7" w:rsidRPr="000435A7">
          <w:rPr>
            <w:rFonts w:ascii="Times New Roman" w:hAnsi="Times New Roman" w:cs="Times New Roman"/>
            <w:i w:val="0"/>
            <w:iCs w:val="0"/>
            <w:noProof/>
            <w:webHidden/>
            <w:sz w:val="26"/>
            <w:szCs w:val="26"/>
          </w:rPr>
          <w:fldChar w:fldCharType="end"/>
        </w:r>
      </w:hyperlink>
    </w:p>
    <w:p w14:paraId="4E270C7A" w14:textId="3ABB0689"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1" w:history="1">
        <w:r w:rsidR="000435A7" w:rsidRPr="000435A7">
          <w:rPr>
            <w:rStyle w:val="a9"/>
            <w:rFonts w:ascii="Times New Roman" w:hAnsi="Times New Roman" w:cs="Times New Roman"/>
            <w:i w:val="0"/>
            <w:iCs w:val="0"/>
            <w:noProof/>
            <w:sz w:val="26"/>
            <w:szCs w:val="26"/>
          </w:rPr>
          <w:t>2.1.5  Процент (интенсивность) выборки древесины с учетом полноты древостоя, состава и т.п.</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39</w:t>
        </w:r>
        <w:r w:rsidR="000435A7" w:rsidRPr="000435A7">
          <w:rPr>
            <w:rFonts w:ascii="Times New Roman" w:hAnsi="Times New Roman" w:cs="Times New Roman"/>
            <w:i w:val="0"/>
            <w:iCs w:val="0"/>
            <w:noProof/>
            <w:webHidden/>
            <w:sz w:val="26"/>
            <w:szCs w:val="26"/>
          </w:rPr>
          <w:fldChar w:fldCharType="end"/>
        </w:r>
      </w:hyperlink>
    </w:p>
    <w:p w14:paraId="4B1677F1" w14:textId="11584EBB"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2" w:history="1">
        <w:r w:rsidR="000435A7" w:rsidRPr="000435A7">
          <w:rPr>
            <w:rStyle w:val="a9"/>
            <w:rFonts w:ascii="Times New Roman" w:hAnsi="Times New Roman" w:cs="Times New Roman"/>
            <w:i w:val="0"/>
            <w:iCs w:val="0"/>
            <w:noProof/>
            <w:sz w:val="26"/>
            <w:szCs w:val="26"/>
            <w:shd w:val="clear" w:color="auto" w:fill="FFFFFF"/>
          </w:rPr>
          <w:t>2.1.6. Размеры лесосек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39</w:t>
        </w:r>
        <w:r w:rsidR="000435A7" w:rsidRPr="000435A7">
          <w:rPr>
            <w:rFonts w:ascii="Times New Roman" w:hAnsi="Times New Roman" w:cs="Times New Roman"/>
            <w:i w:val="0"/>
            <w:iCs w:val="0"/>
            <w:noProof/>
            <w:webHidden/>
            <w:sz w:val="26"/>
            <w:szCs w:val="26"/>
          </w:rPr>
          <w:fldChar w:fldCharType="end"/>
        </w:r>
      </w:hyperlink>
    </w:p>
    <w:p w14:paraId="3804274D" w14:textId="085FA8C4"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3" w:history="1">
        <w:r w:rsidR="000435A7" w:rsidRPr="000435A7">
          <w:rPr>
            <w:rStyle w:val="a9"/>
            <w:rFonts w:ascii="Times New Roman" w:hAnsi="Times New Roman" w:cs="Times New Roman"/>
            <w:i w:val="0"/>
            <w:iCs w:val="0"/>
            <w:noProof/>
            <w:sz w:val="26"/>
            <w:szCs w:val="26"/>
            <w:shd w:val="clear" w:color="auto" w:fill="FFFFFF"/>
          </w:rPr>
          <w:t>2.1.7. Сроки примыкания лесосек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40</w:t>
        </w:r>
        <w:r w:rsidR="000435A7" w:rsidRPr="000435A7">
          <w:rPr>
            <w:rFonts w:ascii="Times New Roman" w:hAnsi="Times New Roman" w:cs="Times New Roman"/>
            <w:i w:val="0"/>
            <w:iCs w:val="0"/>
            <w:noProof/>
            <w:webHidden/>
            <w:sz w:val="26"/>
            <w:szCs w:val="26"/>
          </w:rPr>
          <w:fldChar w:fldCharType="end"/>
        </w:r>
      </w:hyperlink>
    </w:p>
    <w:p w14:paraId="12648B25" w14:textId="4249D65E"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4" w:history="1">
        <w:r w:rsidR="000435A7" w:rsidRPr="000435A7">
          <w:rPr>
            <w:rStyle w:val="a9"/>
            <w:rFonts w:ascii="Times New Roman" w:hAnsi="Times New Roman" w:cs="Times New Roman"/>
            <w:i w:val="0"/>
            <w:iCs w:val="0"/>
            <w:noProof/>
            <w:sz w:val="26"/>
            <w:szCs w:val="26"/>
            <w:shd w:val="clear" w:color="auto" w:fill="FFFFFF"/>
          </w:rPr>
          <w:t>2.1.8. Количество зарубов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40</w:t>
        </w:r>
        <w:r w:rsidR="000435A7" w:rsidRPr="000435A7">
          <w:rPr>
            <w:rFonts w:ascii="Times New Roman" w:hAnsi="Times New Roman" w:cs="Times New Roman"/>
            <w:i w:val="0"/>
            <w:iCs w:val="0"/>
            <w:noProof/>
            <w:webHidden/>
            <w:sz w:val="26"/>
            <w:szCs w:val="26"/>
          </w:rPr>
          <w:fldChar w:fldCharType="end"/>
        </w:r>
      </w:hyperlink>
    </w:p>
    <w:p w14:paraId="363AB992" w14:textId="29E2F1D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5" w:history="1">
        <w:r w:rsidR="000435A7" w:rsidRPr="000435A7">
          <w:rPr>
            <w:rStyle w:val="a9"/>
            <w:rFonts w:ascii="Times New Roman" w:hAnsi="Times New Roman" w:cs="Times New Roman"/>
            <w:i w:val="0"/>
            <w:iCs w:val="0"/>
            <w:noProof/>
            <w:sz w:val="26"/>
            <w:szCs w:val="26"/>
            <w:shd w:val="clear" w:color="auto" w:fill="FFFFFF"/>
          </w:rPr>
          <w:t>2.1.9. Сроки повторяемости рубок</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40</w:t>
        </w:r>
        <w:r w:rsidR="000435A7" w:rsidRPr="000435A7">
          <w:rPr>
            <w:rFonts w:ascii="Times New Roman" w:hAnsi="Times New Roman" w:cs="Times New Roman"/>
            <w:i w:val="0"/>
            <w:iCs w:val="0"/>
            <w:noProof/>
            <w:webHidden/>
            <w:sz w:val="26"/>
            <w:szCs w:val="26"/>
          </w:rPr>
          <w:fldChar w:fldCharType="end"/>
        </w:r>
      </w:hyperlink>
    </w:p>
    <w:p w14:paraId="05EDF98C" w14:textId="3CBB7BB8"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6" w:history="1">
        <w:r w:rsidR="000435A7" w:rsidRPr="000435A7">
          <w:rPr>
            <w:rStyle w:val="a9"/>
            <w:rFonts w:ascii="Times New Roman" w:hAnsi="Times New Roman" w:cs="Times New Roman"/>
            <w:i w:val="0"/>
            <w:iCs w:val="0"/>
            <w:noProof/>
            <w:sz w:val="26"/>
            <w:szCs w:val="26"/>
            <w:shd w:val="clear" w:color="auto" w:fill="FFFFFF"/>
          </w:rPr>
          <w:t>2.1.10. Методы лесовосстановления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40</w:t>
        </w:r>
        <w:r w:rsidR="000435A7" w:rsidRPr="000435A7">
          <w:rPr>
            <w:rFonts w:ascii="Times New Roman" w:hAnsi="Times New Roman" w:cs="Times New Roman"/>
            <w:i w:val="0"/>
            <w:iCs w:val="0"/>
            <w:noProof/>
            <w:webHidden/>
            <w:sz w:val="26"/>
            <w:szCs w:val="26"/>
          </w:rPr>
          <w:fldChar w:fldCharType="end"/>
        </w:r>
      </w:hyperlink>
    </w:p>
    <w:p w14:paraId="158B2BBB" w14:textId="534EDA6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07" w:history="1">
        <w:r w:rsidR="000435A7" w:rsidRPr="000435A7">
          <w:rPr>
            <w:rStyle w:val="a9"/>
            <w:rFonts w:ascii="Times New Roman" w:hAnsi="Times New Roman" w:cs="Times New Roman"/>
            <w:i w:val="0"/>
            <w:iCs w:val="0"/>
            <w:noProof/>
            <w:sz w:val="26"/>
            <w:szCs w:val="26"/>
            <w:shd w:val="clear" w:color="auto" w:fill="FFFFFF"/>
          </w:rPr>
          <w:t>2.1.11. Сроки использования лесов для заготовки древесины и другие сведения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_Toc163142007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41</w:t>
        </w:r>
        <w:r w:rsidR="000435A7" w:rsidRPr="000435A7">
          <w:rPr>
            <w:rFonts w:ascii="Times New Roman" w:hAnsi="Times New Roman" w:cs="Times New Roman"/>
            <w:i w:val="0"/>
            <w:iCs w:val="0"/>
            <w:noProof/>
            <w:webHidden/>
            <w:sz w:val="26"/>
            <w:szCs w:val="26"/>
          </w:rPr>
          <w:fldChar w:fldCharType="end"/>
        </w:r>
      </w:hyperlink>
    </w:p>
    <w:p w14:paraId="17195D6F" w14:textId="4451B9D8"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08" w:history="1">
        <w:r w:rsidR="000435A7" w:rsidRPr="000435A7">
          <w:rPr>
            <w:rStyle w:val="a9"/>
            <w:rFonts w:ascii="Times New Roman" w:hAnsi="Times New Roman" w:cs="Times New Roman"/>
            <w:noProof/>
            <w:sz w:val="26"/>
            <w:szCs w:val="26"/>
            <w:shd w:val="clear" w:color="auto" w:fill="FFFFFF"/>
          </w:rPr>
          <w:t>2.2. Нормативы, параметры и сроки использования лесов для заготовки живицы</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_Toc163142008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41</w:t>
        </w:r>
        <w:r w:rsidR="000435A7" w:rsidRPr="000435A7">
          <w:rPr>
            <w:rFonts w:ascii="Times New Roman" w:hAnsi="Times New Roman" w:cs="Times New Roman"/>
            <w:noProof/>
            <w:webHidden/>
            <w:sz w:val="26"/>
            <w:szCs w:val="26"/>
          </w:rPr>
          <w:fldChar w:fldCharType="end"/>
        </w:r>
      </w:hyperlink>
    </w:p>
    <w:p w14:paraId="43221D27" w14:textId="2FF19441"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09" w:history="1">
        <w:r w:rsidR="000435A7" w:rsidRPr="000435A7">
          <w:rPr>
            <w:rStyle w:val="a9"/>
            <w:rFonts w:ascii="Times New Roman" w:hAnsi="Times New Roman" w:cs="Times New Roman"/>
            <w:noProof/>
            <w:sz w:val="26"/>
            <w:szCs w:val="26"/>
          </w:rPr>
          <w:t>Раздел 2.3. Нормативы, параметры и сроки использования лесов для заготовки и сбора недревесных лесных ресурсов.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_Toc163142009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42</w:t>
        </w:r>
        <w:r w:rsidR="000435A7" w:rsidRPr="000435A7">
          <w:rPr>
            <w:rFonts w:ascii="Times New Roman" w:hAnsi="Times New Roman" w:cs="Times New Roman"/>
            <w:noProof/>
            <w:webHidden/>
            <w:sz w:val="26"/>
            <w:szCs w:val="26"/>
          </w:rPr>
          <w:fldChar w:fldCharType="end"/>
        </w:r>
      </w:hyperlink>
    </w:p>
    <w:p w14:paraId="0EC532FE" w14:textId="35CB588A"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0" w:history="1">
        <w:r w:rsidR="000435A7" w:rsidRPr="000435A7">
          <w:rPr>
            <w:rStyle w:val="a9"/>
            <w:rFonts w:ascii="Times New Roman" w:hAnsi="Times New Roman" w:cs="Times New Roman"/>
            <w:i w:val="0"/>
            <w:iCs w:val="0"/>
            <w:noProof/>
            <w:sz w:val="26"/>
            <w:szCs w:val="26"/>
          </w:rPr>
          <w:t>2.3.1. Нормативы (ежегодные допустимые объемы) и параметры использования лесов для заготовки недревесных лесных ресурсов по их видам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_Toc163142010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45</w:t>
        </w:r>
        <w:r w:rsidR="000435A7" w:rsidRPr="000435A7">
          <w:rPr>
            <w:rFonts w:ascii="Times New Roman" w:hAnsi="Times New Roman" w:cs="Times New Roman"/>
            <w:i w:val="0"/>
            <w:iCs w:val="0"/>
            <w:noProof/>
            <w:webHidden/>
            <w:sz w:val="26"/>
            <w:szCs w:val="26"/>
          </w:rPr>
          <w:fldChar w:fldCharType="end"/>
        </w:r>
      </w:hyperlink>
    </w:p>
    <w:p w14:paraId="3E41FB3D" w14:textId="753E02CC"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1" w:history="1">
        <w:r w:rsidR="000435A7" w:rsidRPr="000435A7">
          <w:rPr>
            <w:rStyle w:val="a9"/>
            <w:rFonts w:ascii="Times New Roman" w:hAnsi="Times New Roman" w:cs="Times New Roman"/>
            <w:i w:val="0"/>
            <w:iCs w:val="0"/>
            <w:noProof/>
            <w:sz w:val="26"/>
            <w:szCs w:val="26"/>
          </w:rPr>
          <w:t>2.3.2. Сроки использования лесов для заготовки и сбора недревесных лесных ресурсов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45</w:t>
        </w:r>
        <w:r w:rsidR="000435A7" w:rsidRPr="000435A7">
          <w:rPr>
            <w:rFonts w:ascii="Times New Roman" w:hAnsi="Times New Roman" w:cs="Times New Roman"/>
            <w:i w:val="0"/>
            <w:iCs w:val="0"/>
            <w:noProof/>
            <w:webHidden/>
            <w:sz w:val="26"/>
            <w:szCs w:val="26"/>
          </w:rPr>
          <w:fldChar w:fldCharType="end"/>
        </w:r>
      </w:hyperlink>
    </w:p>
    <w:p w14:paraId="04501926" w14:textId="4512E73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2" w:history="1">
        <w:r w:rsidR="000435A7" w:rsidRPr="000435A7">
          <w:rPr>
            <w:rStyle w:val="a9"/>
            <w:rFonts w:ascii="Times New Roman" w:hAnsi="Times New Roman" w:cs="Times New Roman"/>
            <w:i w:val="0"/>
            <w:iCs w:val="0"/>
            <w:noProof/>
            <w:sz w:val="26"/>
            <w:szCs w:val="26"/>
          </w:rPr>
          <w:t>Раздел 2.4. Нормативы, параметры и сроки использования лесов для заготовки пищевых лесных ресурсов и сбора лекарственных растений.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49</w:t>
        </w:r>
        <w:r w:rsidR="000435A7" w:rsidRPr="000435A7">
          <w:rPr>
            <w:rFonts w:ascii="Times New Roman" w:hAnsi="Times New Roman" w:cs="Times New Roman"/>
            <w:i w:val="0"/>
            <w:iCs w:val="0"/>
            <w:noProof/>
            <w:webHidden/>
            <w:sz w:val="26"/>
            <w:szCs w:val="26"/>
          </w:rPr>
          <w:fldChar w:fldCharType="end"/>
        </w:r>
      </w:hyperlink>
    </w:p>
    <w:p w14:paraId="0FE16CF2" w14:textId="755268BA"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3" w:history="1">
        <w:r w:rsidR="000435A7" w:rsidRPr="000435A7">
          <w:rPr>
            <w:rStyle w:val="a9"/>
            <w:rFonts w:ascii="Times New Roman" w:hAnsi="Times New Roman" w:cs="Times New Roman"/>
            <w:i w:val="0"/>
            <w:iCs w:val="0"/>
            <w:noProof/>
            <w:sz w:val="26"/>
            <w:szCs w:val="26"/>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49</w:t>
        </w:r>
        <w:r w:rsidR="000435A7" w:rsidRPr="000435A7">
          <w:rPr>
            <w:rFonts w:ascii="Times New Roman" w:hAnsi="Times New Roman" w:cs="Times New Roman"/>
            <w:i w:val="0"/>
            <w:iCs w:val="0"/>
            <w:noProof/>
            <w:webHidden/>
            <w:sz w:val="26"/>
            <w:szCs w:val="26"/>
          </w:rPr>
          <w:fldChar w:fldCharType="end"/>
        </w:r>
      </w:hyperlink>
    </w:p>
    <w:p w14:paraId="561D44D9" w14:textId="17038F5C"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4" w:history="1">
        <w:r w:rsidR="000435A7" w:rsidRPr="000435A7">
          <w:rPr>
            <w:rStyle w:val="a9"/>
            <w:rFonts w:ascii="Times New Roman" w:hAnsi="Times New Roman" w:cs="Times New Roman"/>
            <w:i w:val="0"/>
            <w:iCs w:val="0"/>
            <w:noProof/>
            <w:sz w:val="26"/>
            <w:szCs w:val="26"/>
          </w:rPr>
          <w:t>2.4.2. Сроки заготовки и сбора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51</w:t>
        </w:r>
        <w:r w:rsidR="000435A7" w:rsidRPr="000435A7">
          <w:rPr>
            <w:rFonts w:ascii="Times New Roman" w:hAnsi="Times New Roman" w:cs="Times New Roman"/>
            <w:i w:val="0"/>
            <w:iCs w:val="0"/>
            <w:noProof/>
            <w:webHidden/>
            <w:sz w:val="26"/>
            <w:szCs w:val="26"/>
          </w:rPr>
          <w:fldChar w:fldCharType="end"/>
        </w:r>
      </w:hyperlink>
    </w:p>
    <w:p w14:paraId="3BE716DE" w14:textId="45835D01"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5" w:history="1">
        <w:r w:rsidR="000435A7" w:rsidRPr="000435A7">
          <w:rPr>
            <w:rStyle w:val="a9"/>
            <w:rFonts w:ascii="Times New Roman" w:hAnsi="Times New Roman" w:cs="Times New Roman"/>
            <w:i w:val="0"/>
            <w:iCs w:val="0"/>
            <w:noProof/>
            <w:sz w:val="26"/>
            <w:szCs w:val="26"/>
          </w:rPr>
          <w:t>2.4.3. При заготовке древесных соков – норматив количества высверливаемых каналов в зависимости от диаметра ствола деревьев и класса бонитета насаждения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53</w:t>
        </w:r>
        <w:r w:rsidR="000435A7" w:rsidRPr="000435A7">
          <w:rPr>
            <w:rFonts w:ascii="Times New Roman" w:hAnsi="Times New Roman" w:cs="Times New Roman"/>
            <w:i w:val="0"/>
            <w:iCs w:val="0"/>
            <w:noProof/>
            <w:webHidden/>
            <w:sz w:val="26"/>
            <w:szCs w:val="26"/>
          </w:rPr>
          <w:fldChar w:fldCharType="end"/>
        </w:r>
      </w:hyperlink>
    </w:p>
    <w:p w14:paraId="2B651AEA" w14:textId="4D7E39E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16" w:history="1">
        <w:r w:rsidR="000435A7" w:rsidRPr="000435A7">
          <w:rPr>
            <w:rStyle w:val="a9"/>
            <w:rFonts w:ascii="Times New Roman" w:hAnsi="Times New Roman" w:cs="Times New Roman"/>
            <w:i w:val="0"/>
            <w:iCs w:val="0"/>
            <w:noProof/>
            <w:sz w:val="26"/>
            <w:szCs w:val="26"/>
          </w:rPr>
          <w:t>2.4.4. Сроки использования лесов для заготовки пищевых лесных ресурсов и сбора лекарственных растений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_Toc163142016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54</w:t>
        </w:r>
        <w:r w:rsidR="000435A7" w:rsidRPr="000435A7">
          <w:rPr>
            <w:rFonts w:ascii="Times New Roman" w:hAnsi="Times New Roman" w:cs="Times New Roman"/>
            <w:i w:val="0"/>
            <w:iCs w:val="0"/>
            <w:noProof/>
            <w:webHidden/>
            <w:sz w:val="26"/>
            <w:szCs w:val="26"/>
          </w:rPr>
          <w:fldChar w:fldCharType="end"/>
        </w:r>
      </w:hyperlink>
    </w:p>
    <w:p w14:paraId="60C65BCC" w14:textId="6F11E37E"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7" w:history="1">
        <w:r w:rsidR="000435A7" w:rsidRPr="000435A7">
          <w:rPr>
            <w:rStyle w:val="a9"/>
            <w:rFonts w:ascii="Times New Roman" w:hAnsi="Times New Roman" w:cs="Times New Roman"/>
            <w:noProof/>
            <w:sz w:val="26"/>
            <w:szCs w:val="26"/>
          </w:rPr>
          <w:t>Раздел 2.5. Нормативы, параметры и сроки использования лесов для осуществления видов деятельности в сфере охотничьего хозяйства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_Toc163142017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55</w:t>
        </w:r>
        <w:r w:rsidR="000435A7" w:rsidRPr="000435A7">
          <w:rPr>
            <w:rFonts w:ascii="Times New Roman" w:hAnsi="Times New Roman" w:cs="Times New Roman"/>
            <w:noProof/>
            <w:webHidden/>
            <w:sz w:val="26"/>
            <w:szCs w:val="26"/>
          </w:rPr>
          <w:fldChar w:fldCharType="end"/>
        </w:r>
      </w:hyperlink>
    </w:p>
    <w:p w14:paraId="34BC8451" w14:textId="772E47CE"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8" w:history="1">
        <w:r w:rsidR="000435A7" w:rsidRPr="000435A7">
          <w:rPr>
            <w:rStyle w:val="a9"/>
            <w:rFonts w:ascii="Times New Roman" w:hAnsi="Times New Roman" w:cs="Times New Roman"/>
            <w:noProof/>
            <w:sz w:val="26"/>
            <w:szCs w:val="26"/>
          </w:rPr>
          <w:t>Раздел 2.6. Нормативы, параметры и сроки использования лесов для ведения сельского хозяйства</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55</w:t>
        </w:r>
        <w:r w:rsidR="000435A7" w:rsidRPr="000435A7">
          <w:rPr>
            <w:rFonts w:ascii="Times New Roman" w:hAnsi="Times New Roman" w:cs="Times New Roman"/>
            <w:noProof/>
            <w:webHidden/>
            <w:sz w:val="26"/>
            <w:szCs w:val="26"/>
          </w:rPr>
          <w:fldChar w:fldCharType="end"/>
        </w:r>
      </w:hyperlink>
    </w:p>
    <w:p w14:paraId="3F2CDDC9" w14:textId="34EA272B"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19" w:history="1">
        <w:r w:rsidR="000435A7" w:rsidRPr="000435A7">
          <w:rPr>
            <w:rStyle w:val="a9"/>
            <w:rFonts w:ascii="Times New Roman" w:hAnsi="Times New Roman" w:cs="Times New Roman"/>
            <w:noProof/>
            <w:sz w:val="26"/>
            <w:szCs w:val="26"/>
          </w:rPr>
          <w:t>Раздел 2.7. Нормативы, параметры и сроки использования лесов для осуществления научно-исследовательской и образовательной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_Toc163142019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55</w:t>
        </w:r>
        <w:r w:rsidR="000435A7" w:rsidRPr="000435A7">
          <w:rPr>
            <w:rFonts w:ascii="Times New Roman" w:hAnsi="Times New Roman" w:cs="Times New Roman"/>
            <w:noProof/>
            <w:webHidden/>
            <w:sz w:val="26"/>
            <w:szCs w:val="26"/>
          </w:rPr>
          <w:fldChar w:fldCharType="end"/>
        </w:r>
      </w:hyperlink>
    </w:p>
    <w:p w14:paraId="37453100" w14:textId="52BDF4D7"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0" w:history="1">
        <w:r w:rsidR="000435A7" w:rsidRPr="000435A7">
          <w:rPr>
            <w:rStyle w:val="a9"/>
            <w:rFonts w:ascii="Times New Roman" w:hAnsi="Times New Roman" w:cs="Times New Roman"/>
            <w:noProof/>
            <w:spacing w:val="10"/>
            <w:sz w:val="26"/>
            <w:szCs w:val="26"/>
          </w:rPr>
          <w:t xml:space="preserve">Раздел 2.8. </w:t>
        </w:r>
        <w:r w:rsidR="000435A7" w:rsidRPr="000435A7">
          <w:rPr>
            <w:rStyle w:val="a9"/>
            <w:rFonts w:ascii="Times New Roman" w:hAnsi="Times New Roman" w:cs="Times New Roman"/>
            <w:noProof/>
            <w:sz w:val="26"/>
            <w:szCs w:val="26"/>
          </w:rPr>
          <w:t>Нормативы, параметры и сроки использования лесов для осуществления рекреационной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57</w:t>
        </w:r>
        <w:r w:rsidR="000435A7" w:rsidRPr="000435A7">
          <w:rPr>
            <w:rFonts w:ascii="Times New Roman" w:hAnsi="Times New Roman" w:cs="Times New Roman"/>
            <w:noProof/>
            <w:webHidden/>
            <w:sz w:val="26"/>
            <w:szCs w:val="26"/>
          </w:rPr>
          <w:fldChar w:fldCharType="end"/>
        </w:r>
      </w:hyperlink>
    </w:p>
    <w:p w14:paraId="7475A3B0" w14:textId="6AFA3B1C"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1" w:history="1">
        <w:r w:rsidR="000435A7" w:rsidRPr="000435A7">
          <w:rPr>
            <w:rStyle w:val="a9"/>
            <w:rFonts w:ascii="Times New Roman" w:hAnsi="Times New Roman" w:cs="Times New Roman"/>
            <w:i w:val="0"/>
            <w:iCs w:val="0"/>
            <w:noProof/>
            <w:sz w:val="26"/>
            <w:szCs w:val="26"/>
          </w:rPr>
          <w:t>2.8.1. Нормативы использования лесов для осуществления рекреационной деятельности (допустимая рекреационная нагрузка по типам ландшафтов и др.)</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_Toc163142021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57</w:t>
        </w:r>
        <w:r w:rsidR="000435A7" w:rsidRPr="000435A7">
          <w:rPr>
            <w:rFonts w:ascii="Times New Roman" w:hAnsi="Times New Roman" w:cs="Times New Roman"/>
            <w:i w:val="0"/>
            <w:iCs w:val="0"/>
            <w:noProof/>
            <w:webHidden/>
            <w:sz w:val="26"/>
            <w:szCs w:val="26"/>
          </w:rPr>
          <w:fldChar w:fldCharType="end"/>
        </w:r>
      </w:hyperlink>
    </w:p>
    <w:p w14:paraId="60159D35" w14:textId="3D5AE261"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2" w:history="1">
        <w:r w:rsidR="000435A7" w:rsidRPr="000435A7">
          <w:rPr>
            <w:rStyle w:val="a9"/>
            <w:rFonts w:ascii="Times New Roman" w:hAnsi="Times New Roman" w:cs="Times New Roman"/>
            <w:i w:val="0"/>
            <w:iCs w:val="0"/>
            <w:noProof/>
            <w:spacing w:val="10"/>
            <w:sz w:val="26"/>
            <w:szCs w:val="26"/>
          </w:rPr>
          <w:t xml:space="preserve">2.8.2. </w:t>
        </w:r>
        <w:r w:rsidR="000435A7" w:rsidRPr="000435A7">
          <w:rPr>
            <w:rStyle w:val="a9"/>
            <w:rFonts w:ascii="Times New Roman" w:hAnsi="Times New Roman" w:cs="Times New Roman"/>
            <w:i w:val="0"/>
            <w:iCs w:val="0"/>
            <w:noProof/>
            <w:sz w:val="26"/>
            <w:szCs w:val="26"/>
          </w:rPr>
          <w:t>П</w:t>
        </w:r>
        <w:r w:rsidR="000435A7" w:rsidRPr="000435A7">
          <w:rPr>
            <w:rStyle w:val="a9"/>
            <w:rFonts w:ascii="Times New Roman" w:hAnsi="Times New Roman" w:cs="Times New Roman"/>
            <w:i w:val="0"/>
            <w:iCs w:val="0"/>
            <w:noProof/>
            <w:spacing w:val="3"/>
            <w:sz w:val="26"/>
            <w:szCs w:val="26"/>
          </w:rPr>
          <w:t>е</w:t>
        </w:r>
        <w:r w:rsidR="000435A7" w:rsidRPr="000435A7">
          <w:rPr>
            <w:rStyle w:val="a9"/>
            <w:rFonts w:ascii="Times New Roman" w:hAnsi="Times New Roman" w:cs="Times New Roman"/>
            <w:i w:val="0"/>
            <w:iCs w:val="0"/>
            <w:noProof/>
            <w:sz w:val="26"/>
            <w:szCs w:val="26"/>
          </w:rPr>
          <w:t>рече</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ь</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pacing w:val="2"/>
            <w:sz w:val="26"/>
            <w:szCs w:val="26"/>
          </w:rPr>
          <w:t>к</w:t>
        </w:r>
        <w:r w:rsidR="000435A7" w:rsidRPr="000435A7">
          <w:rPr>
            <w:rStyle w:val="a9"/>
            <w:rFonts w:ascii="Times New Roman" w:hAnsi="Times New Roman" w:cs="Times New Roman"/>
            <w:i w:val="0"/>
            <w:iCs w:val="0"/>
            <w:noProof/>
            <w:spacing w:val="-1"/>
            <w:sz w:val="26"/>
            <w:szCs w:val="26"/>
          </w:rPr>
          <w:t>в</w:t>
        </w:r>
        <w:r w:rsidR="000435A7" w:rsidRPr="000435A7">
          <w:rPr>
            <w:rStyle w:val="a9"/>
            <w:rFonts w:ascii="Times New Roman" w:hAnsi="Times New Roman" w:cs="Times New Roman"/>
            <w:i w:val="0"/>
            <w:iCs w:val="0"/>
            <w:noProof/>
            <w:spacing w:val="2"/>
            <w:sz w:val="26"/>
            <w:szCs w:val="26"/>
          </w:rPr>
          <w:t>а</w:t>
        </w:r>
        <w:r w:rsidR="000435A7" w:rsidRPr="000435A7">
          <w:rPr>
            <w:rStyle w:val="a9"/>
            <w:rFonts w:ascii="Times New Roman" w:hAnsi="Times New Roman" w:cs="Times New Roman"/>
            <w:i w:val="0"/>
            <w:iCs w:val="0"/>
            <w:noProof/>
            <w:sz w:val="26"/>
            <w:szCs w:val="26"/>
          </w:rPr>
          <w:t>рта</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z w:val="26"/>
            <w:szCs w:val="26"/>
          </w:rPr>
          <w:t>ов</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z w:val="26"/>
            <w:szCs w:val="26"/>
          </w:rPr>
          <w:t>и</w:t>
        </w:r>
        <w:r w:rsidR="000435A7" w:rsidRPr="000435A7">
          <w:rPr>
            <w:rStyle w:val="a9"/>
            <w:rFonts w:ascii="Times New Roman" w:hAnsi="Times New Roman" w:cs="Times New Roman"/>
            <w:i w:val="0"/>
            <w:iCs w:val="0"/>
            <w:noProof/>
            <w:spacing w:val="24"/>
            <w:sz w:val="26"/>
            <w:szCs w:val="26"/>
          </w:rPr>
          <w:t xml:space="preserve"> </w:t>
        </w:r>
        <w:r w:rsidR="000435A7" w:rsidRPr="000435A7">
          <w:rPr>
            <w:rStyle w:val="a9"/>
            <w:rFonts w:ascii="Times New Roman" w:hAnsi="Times New Roman" w:cs="Times New Roman"/>
            <w:i w:val="0"/>
            <w:iCs w:val="0"/>
            <w:noProof/>
            <w:sz w:val="26"/>
            <w:szCs w:val="26"/>
          </w:rPr>
          <w:t>(</w:t>
        </w:r>
        <w:r w:rsidR="000435A7" w:rsidRPr="000435A7">
          <w:rPr>
            <w:rStyle w:val="a9"/>
            <w:rFonts w:ascii="Times New Roman" w:hAnsi="Times New Roman" w:cs="Times New Roman"/>
            <w:i w:val="0"/>
            <w:iCs w:val="0"/>
            <w:noProof/>
            <w:spacing w:val="-1"/>
            <w:sz w:val="26"/>
            <w:szCs w:val="26"/>
          </w:rPr>
          <w:t>и</w:t>
        </w:r>
        <w:r w:rsidR="000435A7" w:rsidRPr="000435A7">
          <w:rPr>
            <w:rStyle w:val="a9"/>
            <w:rFonts w:ascii="Times New Roman" w:hAnsi="Times New Roman" w:cs="Times New Roman"/>
            <w:i w:val="0"/>
            <w:iCs w:val="0"/>
            <w:noProof/>
            <w:spacing w:val="3"/>
            <w:sz w:val="26"/>
            <w:szCs w:val="26"/>
          </w:rPr>
          <w:t>л</w:t>
        </w:r>
        <w:r w:rsidR="000435A7" w:rsidRPr="000435A7">
          <w:rPr>
            <w:rStyle w:val="a9"/>
            <w:rFonts w:ascii="Times New Roman" w:hAnsi="Times New Roman" w:cs="Times New Roman"/>
            <w:i w:val="0"/>
            <w:iCs w:val="0"/>
            <w:noProof/>
            <w:sz w:val="26"/>
            <w:szCs w:val="26"/>
          </w:rPr>
          <w:t>и)</w:t>
        </w:r>
        <w:r w:rsidR="000435A7" w:rsidRPr="000435A7">
          <w:rPr>
            <w:rStyle w:val="a9"/>
            <w:rFonts w:ascii="Times New Roman" w:hAnsi="Times New Roman" w:cs="Times New Roman"/>
            <w:i w:val="0"/>
            <w:iCs w:val="0"/>
            <w:noProof/>
            <w:spacing w:val="25"/>
            <w:sz w:val="26"/>
            <w:szCs w:val="26"/>
          </w:rPr>
          <w:t xml:space="preserve"> </w:t>
        </w:r>
        <w:r w:rsidR="000435A7" w:rsidRPr="000435A7">
          <w:rPr>
            <w:rStyle w:val="a9"/>
            <w:rFonts w:ascii="Times New Roman" w:hAnsi="Times New Roman" w:cs="Times New Roman"/>
            <w:i w:val="0"/>
            <w:iCs w:val="0"/>
            <w:noProof/>
            <w:sz w:val="26"/>
            <w:szCs w:val="26"/>
          </w:rPr>
          <w:t>ча</w:t>
        </w:r>
        <w:r w:rsidR="000435A7" w:rsidRPr="000435A7">
          <w:rPr>
            <w:rStyle w:val="a9"/>
            <w:rFonts w:ascii="Times New Roman" w:hAnsi="Times New Roman" w:cs="Times New Roman"/>
            <w:i w:val="0"/>
            <w:iCs w:val="0"/>
            <w:noProof/>
            <w:spacing w:val="3"/>
            <w:sz w:val="26"/>
            <w:szCs w:val="26"/>
          </w:rPr>
          <w:t>с</w:t>
        </w:r>
        <w:r w:rsidR="000435A7" w:rsidRPr="000435A7">
          <w:rPr>
            <w:rStyle w:val="a9"/>
            <w:rFonts w:ascii="Times New Roman" w:hAnsi="Times New Roman" w:cs="Times New Roman"/>
            <w:i w:val="0"/>
            <w:iCs w:val="0"/>
            <w:noProof/>
            <w:spacing w:val="2"/>
            <w:sz w:val="26"/>
            <w:szCs w:val="26"/>
          </w:rPr>
          <w:t>т</w:t>
        </w:r>
        <w:r w:rsidR="000435A7" w:rsidRPr="000435A7">
          <w:rPr>
            <w:rStyle w:val="a9"/>
            <w:rFonts w:ascii="Times New Roman" w:hAnsi="Times New Roman" w:cs="Times New Roman"/>
            <w:i w:val="0"/>
            <w:iCs w:val="0"/>
            <w:noProof/>
            <w:sz w:val="26"/>
            <w:szCs w:val="26"/>
          </w:rPr>
          <w:t>ей</w:t>
        </w:r>
        <w:r w:rsidR="000435A7" w:rsidRPr="000435A7">
          <w:rPr>
            <w:rStyle w:val="a9"/>
            <w:rFonts w:ascii="Times New Roman" w:hAnsi="Times New Roman" w:cs="Times New Roman"/>
            <w:i w:val="0"/>
            <w:iCs w:val="0"/>
            <w:noProof/>
            <w:spacing w:val="23"/>
            <w:sz w:val="26"/>
            <w:szCs w:val="26"/>
          </w:rPr>
          <w:t xml:space="preserve"> </w:t>
        </w:r>
        <w:r w:rsidR="000435A7" w:rsidRPr="000435A7">
          <w:rPr>
            <w:rStyle w:val="a9"/>
            <w:rFonts w:ascii="Times New Roman" w:hAnsi="Times New Roman" w:cs="Times New Roman"/>
            <w:i w:val="0"/>
            <w:iCs w:val="0"/>
            <w:noProof/>
            <w:spacing w:val="2"/>
            <w:sz w:val="26"/>
            <w:szCs w:val="26"/>
          </w:rPr>
          <w:t>к</w:t>
        </w:r>
        <w:r w:rsidR="000435A7" w:rsidRPr="000435A7">
          <w:rPr>
            <w:rStyle w:val="a9"/>
            <w:rFonts w:ascii="Times New Roman" w:hAnsi="Times New Roman" w:cs="Times New Roman"/>
            <w:i w:val="0"/>
            <w:iCs w:val="0"/>
            <w:noProof/>
            <w:spacing w:val="-1"/>
            <w:sz w:val="26"/>
            <w:szCs w:val="26"/>
          </w:rPr>
          <w:t>в</w:t>
        </w:r>
        <w:r w:rsidR="000435A7" w:rsidRPr="000435A7">
          <w:rPr>
            <w:rStyle w:val="a9"/>
            <w:rFonts w:ascii="Times New Roman" w:hAnsi="Times New Roman" w:cs="Times New Roman"/>
            <w:i w:val="0"/>
            <w:iCs w:val="0"/>
            <w:noProof/>
            <w:sz w:val="26"/>
            <w:szCs w:val="26"/>
          </w:rPr>
          <w:t>арта</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pacing w:val="2"/>
            <w:sz w:val="26"/>
            <w:szCs w:val="26"/>
          </w:rPr>
          <w:t>о</w:t>
        </w:r>
        <w:r w:rsidR="000435A7" w:rsidRPr="000435A7">
          <w:rPr>
            <w:rStyle w:val="a9"/>
            <w:rFonts w:ascii="Times New Roman" w:hAnsi="Times New Roman" w:cs="Times New Roman"/>
            <w:i w:val="0"/>
            <w:iCs w:val="0"/>
            <w:noProof/>
            <w:sz w:val="26"/>
            <w:szCs w:val="26"/>
          </w:rPr>
          <w:t>в</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pacing w:val="-1"/>
            <w:sz w:val="26"/>
            <w:szCs w:val="26"/>
          </w:rPr>
          <w:t>з</w:t>
        </w:r>
        <w:r w:rsidR="000435A7" w:rsidRPr="000435A7">
          <w:rPr>
            <w:rStyle w:val="a9"/>
            <w:rFonts w:ascii="Times New Roman" w:hAnsi="Times New Roman" w:cs="Times New Roman"/>
            <w:i w:val="0"/>
            <w:iCs w:val="0"/>
            <w:noProof/>
            <w:sz w:val="26"/>
            <w:szCs w:val="26"/>
          </w:rPr>
          <w:t>о</w:t>
        </w:r>
        <w:r w:rsidR="000435A7" w:rsidRPr="000435A7">
          <w:rPr>
            <w:rStyle w:val="a9"/>
            <w:rFonts w:ascii="Times New Roman" w:hAnsi="Times New Roman" w:cs="Times New Roman"/>
            <w:i w:val="0"/>
            <w:iCs w:val="0"/>
            <w:noProof/>
            <w:spacing w:val="2"/>
            <w:sz w:val="26"/>
            <w:szCs w:val="26"/>
          </w:rPr>
          <w:t>н</w:t>
        </w:r>
        <w:r w:rsidR="000435A7" w:rsidRPr="000435A7">
          <w:rPr>
            <w:rStyle w:val="a9"/>
            <w:rFonts w:ascii="Times New Roman" w:hAnsi="Times New Roman" w:cs="Times New Roman"/>
            <w:i w:val="0"/>
            <w:iCs w:val="0"/>
            <w:noProof/>
            <w:sz w:val="26"/>
            <w:szCs w:val="26"/>
          </w:rPr>
          <w:t>ы</w:t>
        </w:r>
        <w:r w:rsidR="000435A7" w:rsidRPr="000435A7">
          <w:rPr>
            <w:rStyle w:val="a9"/>
            <w:rFonts w:ascii="Times New Roman" w:hAnsi="Times New Roman" w:cs="Times New Roman"/>
            <w:i w:val="0"/>
            <w:iCs w:val="0"/>
            <w:noProof/>
            <w:spacing w:val="26"/>
            <w:sz w:val="26"/>
            <w:szCs w:val="26"/>
          </w:rPr>
          <w:t xml:space="preserve"> </w:t>
        </w:r>
        <w:r w:rsidR="000435A7" w:rsidRPr="000435A7">
          <w:rPr>
            <w:rStyle w:val="a9"/>
            <w:rFonts w:ascii="Times New Roman" w:hAnsi="Times New Roman" w:cs="Times New Roman"/>
            <w:i w:val="0"/>
            <w:iCs w:val="0"/>
            <w:noProof/>
            <w:sz w:val="26"/>
            <w:szCs w:val="26"/>
          </w:rPr>
          <w:t>ре</w:t>
        </w:r>
        <w:r w:rsidR="000435A7" w:rsidRPr="000435A7">
          <w:rPr>
            <w:rStyle w:val="a9"/>
            <w:rFonts w:ascii="Times New Roman" w:hAnsi="Times New Roman" w:cs="Times New Roman"/>
            <w:i w:val="0"/>
            <w:iCs w:val="0"/>
            <w:noProof/>
            <w:spacing w:val="-1"/>
            <w:sz w:val="26"/>
            <w:szCs w:val="26"/>
          </w:rPr>
          <w:t>к</w:t>
        </w:r>
        <w:r w:rsidR="000435A7" w:rsidRPr="000435A7">
          <w:rPr>
            <w:rStyle w:val="a9"/>
            <w:rFonts w:ascii="Times New Roman" w:hAnsi="Times New Roman" w:cs="Times New Roman"/>
            <w:i w:val="0"/>
            <w:iCs w:val="0"/>
            <w:noProof/>
            <w:sz w:val="26"/>
            <w:szCs w:val="26"/>
          </w:rPr>
          <w:t>ре</w:t>
        </w:r>
        <w:r w:rsidR="000435A7" w:rsidRPr="000435A7">
          <w:rPr>
            <w:rStyle w:val="a9"/>
            <w:rFonts w:ascii="Times New Roman" w:hAnsi="Times New Roman" w:cs="Times New Roman"/>
            <w:i w:val="0"/>
            <w:iCs w:val="0"/>
            <w:noProof/>
            <w:spacing w:val="2"/>
            <w:sz w:val="26"/>
            <w:szCs w:val="26"/>
          </w:rPr>
          <w:t>а</w:t>
        </w:r>
        <w:r w:rsidR="000435A7" w:rsidRPr="000435A7">
          <w:rPr>
            <w:rStyle w:val="a9"/>
            <w:rFonts w:ascii="Times New Roman" w:hAnsi="Times New Roman" w:cs="Times New Roman"/>
            <w:i w:val="0"/>
            <w:iCs w:val="0"/>
            <w:noProof/>
            <w:spacing w:val="-1"/>
            <w:sz w:val="26"/>
            <w:szCs w:val="26"/>
          </w:rPr>
          <w:t>ци</w:t>
        </w:r>
        <w:r w:rsidR="000435A7" w:rsidRPr="000435A7">
          <w:rPr>
            <w:rStyle w:val="a9"/>
            <w:rFonts w:ascii="Times New Roman" w:hAnsi="Times New Roman" w:cs="Times New Roman"/>
            <w:i w:val="0"/>
            <w:iCs w:val="0"/>
            <w:noProof/>
            <w:spacing w:val="2"/>
            <w:sz w:val="26"/>
            <w:szCs w:val="26"/>
          </w:rPr>
          <w:t>о</w:t>
        </w:r>
        <w:r w:rsidR="000435A7" w:rsidRPr="000435A7">
          <w:rPr>
            <w:rStyle w:val="a9"/>
            <w:rFonts w:ascii="Times New Roman" w:hAnsi="Times New Roman" w:cs="Times New Roman"/>
            <w:i w:val="0"/>
            <w:iCs w:val="0"/>
            <w:noProof/>
            <w:sz w:val="26"/>
            <w:szCs w:val="26"/>
          </w:rPr>
          <w:t>н</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ой</w:t>
        </w:r>
        <w:r w:rsidR="000435A7" w:rsidRPr="000435A7">
          <w:rPr>
            <w:rStyle w:val="a9"/>
            <w:rFonts w:ascii="Times New Roman" w:hAnsi="Times New Roman" w:cs="Times New Roman"/>
            <w:i w:val="0"/>
            <w:iCs w:val="0"/>
            <w:noProof/>
            <w:spacing w:val="-1"/>
            <w:sz w:val="26"/>
            <w:szCs w:val="26"/>
          </w:rPr>
          <w:t xml:space="preserve"> </w:t>
        </w:r>
        <w:r w:rsidR="000435A7" w:rsidRPr="000435A7">
          <w:rPr>
            <w:rStyle w:val="a9"/>
            <w:rFonts w:ascii="Times New Roman" w:hAnsi="Times New Roman" w:cs="Times New Roman"/>
            <w:i w:val="0"/>
            <w:iCs w:val="0"/>
            <w:noProof/>
            <w:spacing w:val="1"/>
            <w:sz w:val="26"/>
            <w:szCs w:val="26"/>
          </w:rPr>
          <w:t>д</w:t>
        </w:r>
        <w:r w:rsidR="000435A7" w:rsidRPr="000435A7">
          <w:rPr>
            <w:rStyle w:val="a9"/>
            <w:rFonts w:ascii="Times New Roman" w:hAnsi="Times New Roman" w:cs="Times New Roman"/>
            <w:i w:val="0"/>
            <w:iCs w:val="0"/>
            <w:noProof/>
            <w:spacing w:val="3"/>
            <w:sz w:val="26"/>
            <w:szCs w:val="26"/>
          </w:rPr>
          <w:t>е</w:t>
        </w:r>
        <w:r w:rsidR="000435A7" w:rsidRPr="000435A7">
          <w:rPr>
            <w:rStyle w:val="a9"/>
            <w:rFonts w:ascii="Times New Roman" w:hAnsi="Times New Roman" w:cs="Times New Roman"/>
            <w:i w:val="0"/>
            <w:iCs w:val="0"/>
            <w:noProof/>
            <w:spacing w:val="-1"/>
            <w:sz w:val="26"/>
            <w:szCs w:val="26"/>
          </w:rPr>
          <w:t>я</w:t>
        </w:r>
        <w:r w:rsidR="000435A7" w:rsidRPr="000435A7">
          <w:rPr>
            <w:rStyle w:val="a9"/>
            <w:rFonts w:ascii="Times New Roman" w:hAnsi="Times New Roman" w:cs="Times New Roman"/>
            <w:i w:val="0"/>
            <w:iCs w:val="0"/>
            <w:noProof/>
            <w:sz w:val="26"/>
            <w:szCs w:val="26"/>
          </w:rPr>
          <w:t>те</w:t>
        </w:r>
        <w:r w:rsidR="000435A7" w:rsidRPr="000435A7">
          <w:rPr>
            <w:rStyle w:val="a9"/>
            <w:rFonts w:ascii="Times New Roman" w:hAnsi="Times New Roman" w:cs="Times New Roman"/>
            <w:i w:val="0"/>
            <w:iCs w:val="0"/>
            <w:noProof/>
            <w:spacing w:val="1"/>
            <w:sz w:val="26"/>
            <w:szCs w:val="26"/>
          </w:rPr>
          <w:t>л</w:t>
        </w:r>
        <w:r w:rsidR="000435A7" w:rsidRPr="000435A7">
          <w:rPr>
            <w:rStyle w:val="a9"/>
            <w:rFonts w:ascii="Times New Roman" w:hAnsi="Times New Roman" w:cs="Times New Roman"/>
            <w:i w:val="0"/>
            <w:iCs w:val="0"/>
            <w:noProof/>
            <w:spacing w:val="2"/>
            <w:sz w:val="26"/>
            <w:szCs w:val="26"/>
          </w:rPr>
          <w:t>ь</w:t>
        </w:r>
        <w:r w:rsidR="000435A7" w:rsidRPr="000435A7">
          <w:rPr>
            <w:rStyle w:val="a9"/>
            <w:rFonts w:ascii="Times New Roman" w:hAnsi="Times New Roman" w:cs="Times New Roman"/>
            <w:i w:val="0"/>
            <w:iCs w:val="0"/>
            <w:noProof/>
            <w:spacing w:val="-1"/>
            <w:sz w:val="26"/>
            <w:szCs w:val="26"/>
          </w:rPr>
          <w:t>н</w:t>
        </w:r>
        <w:r w:rsidR="000435A7" w:rsidRPr="000435A7">
          <w:rPr>
            <w:rStyle w:val="a9"/>
            <w:rFonts w:ascii="Times New Roman" w:hAnsi="Times New Roman" w:cs="Times New Roman"/>
            <w:i w:val="0"/>
            <w:iCs w:val="0"/>
            <w:noProof/>
            <w:sz w:val="26"/>
            <w:szCs w:val="26"/>
          </w:rPr>
          <w:t>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_Toc163142022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67</w:t>
        </w:r>
        <w:r w:rsidR="000435A7" w:rsidRPr="000435A7">
          <w:rPr>
            <w:rFonts w:ascii="Times New Roman" w:hAnsi="Times New Roman" w:cs="Times New Roman"/>
            <w:i w:val="0"/>
            <w:iCs w:val="0"/>
            <w:noProof/>
            <w:webHidden/>
            <w:sz w:val="26"/>
            <w:szCs w:val="26"/>
          </w:rPr>
          <w:fldChar w:fldCharType="end"/>
        </w:r>
      </w:hyperlink>
    </w:p>
    <w:p w14:paraId="383CE746" w14:textId="691DCC19"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3" w:history="1">
        <w:r w:rsidR="000435A7" w:rsidRPr="000435A7">
          <w:rPr>
            <w:rStyle w:val="a9"/>
            <w:rFonts w:ascii="Times New Roman" w:hAnsi="Times New Roman" w:cs="Times New Roman"/>
            <w:i w:val="0"/>
            <w:iCs w:val="0"/>
            <w:noProof/>
            <w:spacing w:val="10"/>
            <w:sz w:val="26"/>
            <w:szCs w:val="26"/>
          </w:rPr>
          <w:t xml:space="preserve">2.8.3. </w:t>
        </w:r>
        <w:r w:rsidR="000435A7" w:rsidRPr="000435A7">
          <w:rPr>
            <w:rStyle w:val="a9"/>
            <w:rFonts w:ascii="Times New Roman" w:hAnsi="Times New Roman" w:cs="Times New Roman"/>
            <w:i w:val="0"/>
            <w:iCs w:val="0"/>
            <w:noProof/>
            <w:sz w:val="26"/>
            <w:szCs w:val="26"/>
          </w:rPr>
          <w:t>Функциональное зонирование территории, зоны рекреационной деятельности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_Toc163142023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67</w:t>
        </w:r>
        <w:r w:rsidR="000435A7" w:rsidRPr="000435A7">
          <w:rPr>
            <w:rFonts w:ascii="Times New Roman" w:hAnsi="Times New Roman" w:cs="Times New Roman"/>
            <w:i w:val="0"/>
            <w:iCs w:val="0"/>
            <w:noProof/>
            <w:webHidden/>
            <w:sz w:val="26"/>
            <w:szCs w:val="26"/>
          </w:rPr>
          <w:fldChar w:fldCharType="end"/>
        </w:r>
      </w:hyperlink>
    </w:p>
    <w:p w14:paraId="13814D49" w14:textId="259FD2B0"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4" w:history="1">
        <w:r w:rsidR="000435A7" w:rsidRPr="000435A7">
          <w:rPr>
            <w:rStyle w:val="a9"/>
            <w:rFonts w:ascii="Times New Roman" w:hAnsi="Times New Roman" w:cs="Times New Roman"/>
            <w:i w:val="0"/>
            <w:iCs w:val="0"/>
            <w:noProof/>
            <w:sz w:val="26"/>
            <w:szCs w:val="26"/>
          </w:rPr>
          <w:t>2.8.4. Перечень временных построек на территории зоны рекреационной деятельности и нормативы их благоустройства</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_Toc163142024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68</w:t>
        </w:r>
        <w:r w:rsidR="000435A7" w:rsidRPr="000435A7">
          <w:rPr>
            <w:rFonts w:ascii="Times New Roman" w:hAnsi="Times New Roman" w:cs="Times New Roman"/>
            <w:i w:val="0"/>
            <w:iCs w:val="0"/>
            <w:noProof/>
            <w:webHidden/>
            <w:sz w:val="26"/>
            <w:szCs w:val="26"/>
          </w:rPr>
          <w:fldChar w:fldCharType="end"/>
        </w:r>
      </w:hyperlink>
    </w:p>
    <w:p w14:paraId="627EAFBA" w14:textId="004F6783"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25" w:history="1">
        <w:r w:rsidR="000435A7" w:rsidRPr="000435A7">
          <w:rPr>
            <w:rStyle w:val="a9"/>
            <w:rFonts w:ascii="Times New Roman" w:hAnsi="Times New Roman" w:cs="Times New Roman"/>
            <w:i w:val="0"/>
            <w:iCs w:val="0"/>
            <w:noProof/>
            <w:spacing w:val="10"/>
            <w:sz w:val="26"/>
            <w:szCs w:val="26"/>
          </w:rPr>
          <w:t>2.8.5.</w:t>
        </w:r>
        <w:r w:rsidR="000435A7" w:rsidRPr="000435A7">
          <w:rPr>
            <w:rStyle w:val="a9"/>
            <w:rFonts w:ascii="Times New Roman" w:hAnsi="Times New Roman" w:cs="Times New Roman"/>
            <w:i w:val="0"/>
            <w:iCs w:val="0"/>
            <w:noProof/>
            <w:sz w:val="26"/>
            <w:szCs w:val="26"/>
          </w:rPr>
          <w:t xml:space="preserve"> Параметры и сроки использования лесов для осуществления рекреационной деятельности</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_Toc163142025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68</w:t>
        </w:r>
        <w:r w:rsidR="000435A7" w:rsidRPr="000435A7">
          <w:rPr>
            <w:rFonts w:ascii="Times New Roman" w:hAnsi="Times New Roman" w:cs="Times New Roman"/>
            <w:i w:val="0"/>
            <w:iCs w:val="0"/>
            <w:noProof/>
            <w:webHidden/>
            <w:sz w:val="26"/>
            <w:szCs w:val="26"/>
          </w:rPr>
          <w:fldChar w:fldCharType="end"/>
        </w:r>
      </w:hyperlink>
    </w:p>
    <w:p w14:paraId="312853FA" w14:textId="7B2AC2B0"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6" w:history="1">
        <w:r w:rsidR="000435A7" w:rsidRPr="000435A7">
          <w:rPr>
            <w:rStyle w:val="a9"/>
            <w:rFonts w:ascii="Times New Roman" w:hAnsi="Times New Roman" w:cs="Times New Roman"/>
            <w:noProof/>
            <w:spacing w:val="10"/>
            <w:sz w:val="26"/>
            <w:szCs w:val="26"/>
          </w:rPr>
          <w:t xml:space="preserve">Раздел 2.9. </w:t>
        </w:r>
        <w:r w:rsidR="000435A7" w:rsidRPr="000435A7">
          <w:rPr>
            <w:rStyle w:val="a9"/>
            <w:rFonts w:ascii="Times New Roman" w:hAnsi="Times New Roman" w:cs="Times New Roman"/>
            <w:noProof/>
            <w:sz w:val="26"/>
            <w:szCs w:val="26"/>
          </w:rPr>
          <w:t>Нормативы, параметры и сроки использования лесов для создания лесных плантаций и их эксплуатации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_Toc163142026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70</w:t>
        </w:r>
        <w:r w:rsidR="000435A7" w:rsidRPr="000435A7">
          <w:rPr>
            <w:rFonts w:ascii="Times New Roman" w:hAnsi="Times New Roman" w:cs="Times New Roman"/>
            <w:noProof/>
            <w:webHidden/>
            <w:sz w:val="26"/>
            <w:szCs w:val="26"/>
          </w:rPr>
          <w:fldChar w:fldCharType="end"/>
        </w:r>
      </w:hyperlink>
    </w:p>
    <w:p w14:paraId="732A7CC0" w14:textId="534C7747"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7" w:history="1">
        <w:r w:rsidR="000435A7" w:rsidRPr="000435A7">
          <w:rPr>
            <w:rStyle w:val="a9"/>
            <w:rFonts w:ascii="Times New Roman" w:hAnsi="Times New Roman" w:cs="Times New Roman"/>
            <w:noProof/>
            <w:sz w:val="26"/>
            <w:szCs w:val="26"/>
          </w:rPr>
          <w:t>Раздел 2.10. Нормативы, параметры и сроки использования лесов для выращивания лесных плодовых, ягодных, декоративных растений и лекарственных растений</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_Toc163142027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70</w:t>
        </w:r>
        <w:r w:rsidR="000435A7" w:rsidRPr="000435A7">
          <w:rPr>
            <w:rFonts w:ascii="Times New Roman" w:hAnsi="Times New Roman" w:cs="Times New Roman"/>
            <w:noProof/>
            <w:webHidden/>
            <w:sz w:val="26"/>
            <w:szCs w:val="26"/>
          </w:rPr>
          <w:fldChar w:fldCharType="end"/>
        </w:r>
      </w:hyperlink>
    </w:p>
    <w:p w14:paraId="4000D746" w14:textId="14DD7C7B"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8" w:history="1">
        <w:r w:rsidR="000435A7" w:rsidRPr="000435A7">
          <w:rPr>
            <w:rStyle w:val="a9"/>
            <w:rFonts w:ascii="Times New Roman" w:hAnsi="Times New Roman" w:cs="Times New Roman"/>
            <w:noProof/>
            <w:sz w:val="26"/>
            <w:szCs w:val="26"/>
          </w:rPr>
          <w:t>Раздел 2.11. Нормативы, параметры и сроки использования лесов для выращивания посадочного материала лесных растений (саженцев, сеянцев)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72</w:t>
        </w:r>
        <w:r w:rsidR="000435A7" w:rsidRPr="000435A7">
          <w:rPr>
            <w:rFonts w:ascii="Times New Roman" w:hAnsi="Times New Roman" w:cs="Times New Roman"/>
            <w:noProof/>
            <w:webHidden/>
            <w:sz w:val="26"/>
            <w:szCs w:val="26"/>
          </w:rPr>
          <w:fldChar w:fldCharType="end"/>
        </w:r>
      </w:hyperlink>
    </w:p>
    <w:p w14:paraId="7B4F6647" w14:textId="00D1F632"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29" w:history="1">
        <w:r w:rsidR="000435A7" w:rsidRPr="000435A7">
          <w:rPr>
            <w:rStyle w:val="a9"/>
            <w:rFonts w:ascii="Times New Roman" w:hAnsi="Times New Roman" w:cs="Times New Roman"/>
            <w:noProof/>
            <w:sz w:val="26"/>
            <w:szCs w:val="26"/>
          </w:rPr>
          <w:t>Раздел 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_Toc163142029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73</w:t>
        </w:r>
        <w:r w:rsidR="000435A7" w:rsidRPr="000435A7">
          <w:rPr>
            <w:rFonts w:ascii="Times New Roman" w:hAnsi="Times New Roman" w:cs="Times New Roman"/>
            <w:noProof/>
            <w:webHidden/>
            <w:sz w:val="26"/>
            <w:szCs w:val="26"/>
          </w:rPr>
          <w:fldChar w:fldCharType="end"/>
        </w:r>
      </w:hyperlink>
    </w:p>
    <w:p w14:paraId="3013A76F" w14:textId="248C5D7C"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0" w:history="1">
        <w:r w:rsidR="000435A7" w:rsidRPr="000435A7">
          <w:rPr>
            <w:rStyle w:val="a9"/>
            <w:rFonts w:ascii="Times New Roman" w:hAnsi="Times New Roman" w:cs="Times New Roman"/>
            <w:noProof/>
            <w:sz w:val="26"/>
            <w:szCs w:val="26"/>
          </w:rPr>
          <w:t>Раздел 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75</w:t>
        </w:r>
        <w:r w:rsidR="000435A7" w:rsidRPr="000435A7">
          <w:rPr>
            <w:rFonts w:ascii="Times New Roman" w:hAnsi="Times New Roman" w:cs="Times New Roman"/>
            <w:noProof/>
            <w:webHidden/>
            <w:sz w:val="26"/>
            <w:szCs w:val="26"/>
          </w:rPr>
          <w:fldChar w:fldCharType="end"/>
        </w:r>
      </w:hyperlink>
    </w:p>
    <w:p w14:paraId="7D0B07B1" w14:textId="50583FEC"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1" w:history="1">
        <w:r w:rsidR="000435A7" w:rsidRPr="000435A7">
          <w:rPr>
            <w:rStyle w:val="a9"/>
            <w:rFonts w:ascii="Times New Roman" w:hAnsi="Times New Roman" w:cs="Times New Roman"/>
            <w:noProof/>
            <w:sz w:val="26"/>
            <w:szCs w:val="26"/>
          </w:rPr>
          <w:t>Раздел 2.14. Нормативы, параметры и сроки использования лесов для строительства, реконструкции, эксплуатации линейных объектов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77</w:t>
        </w:r>
        <w:r w:rsidR="000435A7" w:rsidRPr="000435A7">
          <w:rPr>
            <w:rFonts w:ascii="Times New Roman" w:hAnsi="Times New Roman" w:cs="Times New Roman"/>
            <w:noProof/>
            <w:webHidden/>
            <w:sz w:val="26"/>
            <w:szCs w:val="26"/>
          </w:rPr>
          <w:fldChar w:fldCharType="end"/>
        </w:r>
      </w:hyperlink>
    </w:p>
    <w:p w14:paraId="2B32FE40" w14:textId="644F0086"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2" w:history="1">
        <w:r w:rsidR="000435A7" w:rsidRPr="000435A7">
          <w:rPr>
            <w:rStyle w:val="a9"/>
            <w:rFonts w:ascii="Times New Roman" w:hAnsi="Times New Roman" w:cs="Times New Roman"/>
            <w:noProof/>
            <w:sz w:val="26"/>
            <w:szCs w:val="26"/>
          </w:rPr>
          <w:t>Раздел 2.15. Нормативы, параметры и сроки использования лесов для переработки древесины и иных лесных ресурсов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80</w:t>
        </w:r>
        <w:r w:rsidR="000435A7" w:rsidRPr="000435A7">
          <w:rPr>
            <w:rFonts w:ascii="Times New Roman" w:hAnsi="Times New Roman" w:cs="Times New Roman"/>
            <w:noProof/>
            <w:webHidden/>
            <w:sz w:val="26"/>
            <w:szCs w:val="26"/>
          </w:rPr>
          <w:fldChar w:fldCharType="end"/>
        </w:r>
      </w:hyperlink>
    </w:p>
    <w:p w14:paraId="5E5094EC" w14:textId="7229AB2E"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3" w:history="1">
        <w:r w:rsidR="000435A7" w:rsidRPr="000435A7">
          <w:rPr>
            <w:rStyle w:val="a9"/>
            <w:rFonts w:ascii="Times New Roman" w:hAnsi="Times New Roman" w:cs="Times New Roman"/>
            <w:noProof/>
            <w:spacing w:val="10"/>
            <w:sz w:val="26"/>
            <w:szCs w:val="26"/>
          </w:rPr>
          <w:t xml:space="preserve">Раздел 2.16. </w:t>
        </w:r>
        <w:r w:rsidR="000435A7" w:rsidRPr="000435A7">
          <w:rPr>
            <w:rStyle w:val="a9"/>
            <w:rFonts w:ascii="Times New Roman" w:hAnsi="Times New Roman" w:cs="Times New Roman"/>
            <w:noProof/>
            <w:sz w:val="26"/>
            <w:szCs w:val="26"/>
          </w:rPr>
          <w:t>Нормативы, параметры и сроки использования лесов для религиозной деятельности</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80</w:t>
        </w:r>
        <w:r w:rsidR="000435A7" w:rsidRPr="000435A7">
          <w:rPr>
            <w:rFonts w:ascii="Times New Roman" w:hAnsi="Times New Roman" w:cs="Times New Roman"/>
            <w:noProof/>
            <w:webHidden/>
            <w:sz w:val="26"/>
            <w:szCs w:val="26"/>
          </w:rPr>
          <w:fldChar w:fldCharType="end"/>
        </w:r>
      </w:hyperlink>
    </w:p>
    <w:p w14:paraId="546DFA00" w14:textId="5CF37F50"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4" w:history="1">
        <w:r w:rsidR="000435A7" w:rsidRPr="000435A7">
          <w:rPr>
            <w:rStyle w:val="a9"/>
            <w:rFonts w:ascii="Times New Roman" w:hAnsi="Times New Roman" w:cs="Times New Roman"/>
            <w:noProof/>
            <w:spacing w:val="10"/>
            <w:sz w:val="26"/>
            <w:szCs w:val="26"/>
          </w:rPr>
          <w:t xml:space="preserve">Раздел 2.17. </w:t>
        </w:r>
        <w:r w:rsidR="000435A7" w:rsidRPr="000435A7">
          <w:rPr>
            <w:rStyle w:val="a9"/>
            <w:rFonts w:ascii="Times New Roman" w:hAnsi="Times New Roman" w:cs="Times New Roman"/>
            <w:noProof/>
            <w:sz w:val="26"/>
            <w:szCs w:val="26"/>
          </w:rPr>
          <w:t>Требования к охране, защите и воспроизводству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_Toc163142034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81</w:t>
        </w:r>
        <w:r w:rsidR="000435A7" w:rsidRPr="000435A7">
          <w:rPr>
            <w:rFonts w:ascii="Times New Roman" w:hAnsi="Times New Roman" w:cs="Times New Roman"/>
            <w:noProof/>
            <w:webHidden/>
            <w:sz w:val="26"/>
            <w:szCs w:val="26"/>
          </w:rPr>
          <w:fldChar w:fldCharType="end"/>
        </w:r>
      </w:hyperlink>
    </w:p>
    <w:p w14:paraId="1A1CAACB" w14:textId="2557F42B"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5" w:history="1">
        <w:r w:rsidR="000435A7" w:rsidRPr="000435A7">
          <w:rPr>
            <w:rStyle w:val="a9"/>
            <w:rFonts w:ascii="Times New Roman" w:hAnsi="Times New Roman" w:cs="Times New Roman"/>
            <w:i w:val="0"/>
            <w:iCs w:val="0"/>
            <w:noProof/>
            <w:spacing w:val="10"/>
            <w:sz w:val="26"/>
            <w:szCs w:val="26"/>
          </w:rPr>
          <w:t xml:space="preserve">2.17.1. </w:t>
        </w:r>
        <w:r w:rsidR="000435A7" w:rsidRPr="000435A7">
          <w:rPr>
            <w:rStyle w:val="a9"/>
            <w:rFonts w:ascii="Times New Roman" w:hAnsi="Times New Roman" w:cs="Times New Roman"/>
            <w:i w:val="0"/>
            <w:iCs w:val="0"/>
            <w:noProof/>
            <w:sz w:val="26"/>
            <w:szCs w:val="26"/>
          </w:rPr>
          <w:t>Требования к мерам пожарной безопасности в лесах, охране лесов от загрязнения радиоактивными веществами и иного негативного воздействия</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_Toc163142035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81</w:t>
        </w:r>
        <w:r w:rsidR="000435A7" w:rsidRPr="000435A7">
          <w:rPr>
            <w:rFonts w:ascii="Times New Roman" w:hAnsi="Times New Roman" w:cs="Times New Roman"/>
            <w:i w:val="0"/>
            <w:iCs w:val="0"/>
            <w:noProof/>
            <w:webHidden/>
            <w:sz w:val="26"/>
            <w:szCs w:val="26"/>
          </w:rPr>
          <w:fldChar w:fldCharType="end"/>
        </w:r>
      </w:hyperlink>
    </w:p>
    <w:p w14:paraId="58D0EA96" w14:textId="17B25EDE"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6" w:history="1">
        <w:r w:rsidR="000435A7" w:rsidRPr="000435A7">
          <w:rPr>
            <w:rStyle w:val="a9"/>
            <w:rFonts w:ascii="Times New Roman" w:hAnsi="Times New Roman" w:cs="Times New Roman"/>
            <w:i w:val="0"/>
            <w:iCs w:val="0"/>
            <w:noProof/>
            <w:sz w:val="26"/>
            <w:szCs w:val="26"/>
          </w:rPr>
          <w:t>2.17.2.  Санитарная безопасность в лесах</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_Toc163142036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90</w:t>
        </w:r>
        <w:r w:rsidR="000435A7" w:rsidRPr="000435A7">
          <w:rPr>
            <w:rFonts w:ascii="Times New Roman" w:hAnsi="Times New Roman" w:cs="Times New Roman"/>
            <w:i w:val="0"/>
            <w:iCs w:val="0"/>
            <w:noProof/>
            <w:webHidden/>
            <w:sz w:val="26"/>
            <w:szCs w:val="26"/>
          </w:rPr>
          <w:fldChar w:fldCharType="end"/>
        </w:r>
      </w:hyperlink>
    </w:p>
    <w:p w14:paraId="61C46936" w14:textId="39E124FB" w:rsidR="000435A7" w:rsidRPr="000435A7" w:rsidRDefault="0074450B">
      <w:pPr>
        <w:pStyle w:val="39"/>
        <w:tabs>
          <w:tab w:val="right" w:leader="dot" w:pos="9345"/>
        </w:tabs>
        <w:rPr>
          <w:rFonts w:ascii="Times New Roman" w:eastAsiaTheme="minorEastAsia" w:hAnsi="Times New Roman" w:cs="Times New Roman"/>
          <w:i w:val="0"/>
          <w:iCs w:val="0"/>
          <w:noProof/>
          <w:kern w:val="2"/>
          <w:sz w:val="26"/>
          <w:szCs w:val="26"/>
          <w14:ligatures w14:val="standardContextual"/>
        </w:rPr>
      </w:pPr>
      <w:hyperlink w:anchor="_Toc163142037" w:history="1">
        <w:r w:rsidR="000435A7" w:rsidRPr="000435A7">
          <w:rPr>
            <w:rStyle w:val="a9"/>
            <w:rFonts w:ascii="Times New Roman" w:hAnsi="Times New Roman" w:cs="Times New Roman"/>
            <w:i w:val="0"/>
            <w:iCs w:val="0"/>
            <w:noProof/>
            <w:sz w:val="26"/>
            <w:szCs w:val="26"/>
          </w:rPr>
          <w:t>2.17.3. Требования к воспроизводству лесов</w:t>
        </w:r>
        <w:r w:rsidR="000435A7" w:rsidRPr="000435A7">
          <w:rPr>
            <w:rFonts w:ascii="Times New Roman" w:hAnsi="Times New Roman" w:cs="Times New Roman"/>
            <w:i w:val="0"/>
            <w:iCs w:val="0"/>
            <w:noProof/>
            <w:webHidden/>
            <w:sz w:val="26"/>
            <w:szCs w:val="26"/>
          </w:rPr>
          <w:tab/>
        </w:r>
        <w:r w:rsidR="000435A7" w:rsidRPr="000435A7">
          <w:rPr>
            <w:rFonts w:ascii="Times New Roman" w:hAnsi="Times New Roman" w:cs="Times New Roman"/>
            <w:i w:val="0"/>
            <w:iCs w:val="0"/>
            <w:noProof/>
            <w:webHidden/>
            <w:sz w:val="26"/>
            <w:szCs w:val="26"/>
          </w:rPr>
          <w:fldChar w:fldCharType="begin"/>
        </w:r>
        <w:r w:rsidR="000435A7" w:rsidRPr="000435A7">
          <w:rPr>
            <w:rFonts w:ascii="Times New Roman" w:hAnsi="Times New Roman" w:cs="Times New Roman"/>
            <w:i w:val="0"/>
            <w:iCs w:val="0"/>
            <w:noProof/>
            <w:webHidden/>
            <w:sz w:val="26"/>
            <w:szCs w:val="26"/>
          </w:rPr>
          <w:instrText xml:space="preserve"> PAGEREF _Toc163142037 \h </w:instrText>
        </w:r>
        <w:r w:rsidR="000435A7" w:rsidRPr="000435A7">
          <w:rPr>
            <w:rFonts w:ascii="Times New Roman" w:hAnsi="Times New Roman" w:cs="Times New Roman"/>
            <w:i w:val="0"/>
            <w:iCs w:val="0"/>
            <w:noProof/>
            <w:webHidden/>
            <w:sz w:val="26"/>
            <w:szCs w:val="26"/>
          </w:rPr>
        </w:r>
        <w:r w:rsidR="000435A7" w:rsidRPr="000435A7">
          <w:rPr>
            <w:rFonts w:ascii="Times New Roman" w:hAnsi="Times New Roman" w:cs="Times New Roman"/>
            <w:i w:val="0"/>
            <w:iCs w:val="0"/>
            <w:noProof/>
            <w:webHidden/>
            <w:sz w:val="26"/>
            <w:szCs w:val="26"/>
          </w:rPr>
          <w:fldChar w:fldCharType="separate"/>
        </w:r>
        <w:r w:rsidR="000F3186">
          <w:rPr>
            <w:rFonts w:ascii="Times New Roman" w:hAnsi="Times New Roman" w:cs="Times New Roman"/>
            <w:i w:val="0"/>
            <w:iCs w:val="0"/>
            <w:noProof/>
            <w:webHidden/>
            <w:sz w:val="26"/>
            <w:szCs w:val="26"/>
          </w:rPr>
          <w:t>97</w:t>
        </w:r>
        <w:r w:rsidR="000435A7" w:rsidRPr="000435A7">
          <w:rPr>
            <w:rFonts w:ascii="Times New Roman" w:hAnsi="Times New Roman" w:cs="Times New Roman"/>
            <w:i w:val="0"/>
            <w:iCs w:val="0"/>
            <w:noProof/>
            <w:webHidden/>
            <w:sz w:val="26"/>
            <w:szCs w:val="26"/>
          </w:rPr>
          <w:fldChar w:fldCharType="end"/>
        </w:r>
      </w:hyperlink>
    </w:p>
    <w:p w14:paraId="47052BF6" w14:textId="7BDCBF96"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38" w:history="1">
        <w:r w:rsidR="000435A7" w:rsidRPr="000435A7">
          <w:rPr>
            <w:rStyle w:val="a9"/>
            <w:rFonts w:ascii="Times New Roman" w:hAnsi="Times New Roman" w:cs="Times New Roman"/>
            <w:noProof/>
            <w:sz w:val="26"/>
            <w:szCs w:val="26"/>
          </w:rPr>
          <w:t>2.18. Особенности требований к использованию лесов по лесорастительным зонам и лесным районам.</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_Toc163142038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100</w:t>
        </w:r>
        <w:r w:rsidR="000435A7" w:rsidRPr="000435A7">
          <w:rPr>
            <w:rFonts w:ascii="Times New Roman" w:hAnsi="Times New Roman" w:cs="Times New Roman"/>
            <w:noProof/>
            <w:webHidden/>
            <w:sz w:val="26"/>
            <w:szCs w:val="26"/>
          </w:rPr>
          <w:fldChar w:fldCharType="end"/>
        </w:r>
      </w:hyperlink>
    </w:p>
    <w:p w14:paraId="2C745310" w14:textId="747BF2FE" w:rsidR="000435A7" w:rsidRPr="000435A7" w:rsidRDefault="0074450B">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2039" w:history="1">
        <w:r w:rsidR="000435A7" w:rsidRPr="000435A7">
          <w:rPr>
            <w:rStyle w:val="a9"/>
            <w:rFonts w:ascii="Times New Roman" w:hAnsi="Times New Roman" w:cs="Times New Roman"/>
            <w:b/>
            <w:noProof/>
            <w:sz w:val="26"/>
            <w:szCs w:val="26"/>
          </w:rPr>
          <w:t>ГЛАВА 3</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_Toc163142039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102</w:t>
        </w:r>
        <w:r w:rsidR="000435A7" w:rsidRPr="000435A7">
          <w:rPr>
            <w:rFonts w:ascii="Times New Roman" w:hAnsi="Times New Roman" w:cs="Times New Roman"/>
            <w:noProof/>
            <w:webHidden/>
            <w:sz w:val="26"/>
            <w:szCs w:val="26"/>
          </w:rPr>
          <w:fldChar w:fldCharType="end"/>
        </w:r>
      </w:hyperlink>
    </w:p>
    <w:p w14:paraId="05A3465C" w14:textId="158591F7"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0" w:history="1">
        <w:r w:rsidR="000435A7" w:rsidRPr="000435A7">
          <w:rPr>
            <w:rStyle w:val="a9"/>
            <w:rFonts w:ascii="Times New Roman" w:hAnsi="Times New Roman" w:cs="Times New Roman"/>
            <w:noProof/>
            <w:sz w:val="26"/>
            <w:szCs w:val="26"/>
          </w:rPr>
          <w:t>Раздел 3.1. Ограничения по видам целевого назначения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_Toc163142040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102</w:t>
        </w:r>
        <w:r w:rsidR="000435A7" w:rsidRPr="000435A7">
          <w:rPr>
            <w:rFonts w:ascii="Times New Roman" w:hAnsi="Times New Roman" w:cs="Times New Roman"/>
            <w:noProof/>
            <w:webHidden/>
            <w:sz w:val="26"/>
            <w:szCs w:val="26"/>
          </w:rPr>
          <w:fldChar w:fldCharType="end"/>
        </w:r>
      </w:hyperlink>
    </w:p>
    <w:p w14:paraId="63CEFE14" w14:textId="0F4B2AA5"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1" w:history="1">
        <w:r w:rsidR="000435A7" w:rsidRPr="000435A7">
          <w:rPr>
            <w:rStyle w:val="a9"/>
            <w:rFonts w:ascii="Times New Roman" w:hAnsi="Times New Roman" w:cs="Times New Roman"/>
            <w:noProof/>
            <w:sz w:val="26"/>
            <w:szCs w:val="26"/>
          </w:rPr>
          <w:t>Раздел 3.2. Ограничения по видам особо защитных участков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_Toc163142041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103</w:t>
        </w:r>
        <w:r w:rsidR="000435A7" w:rsidRPr="000435A7">
          <w:rPr>
            <w:rFonts w:ascii="Times New Roman" w:hAnsi="Times New Roman" w:cs="Times New Roman"/>
            <w:noProof/>
            <w:webHidden/>
            <w:sz w:val="26"/>
            <w:szCs w:val="26"/>
          </w:rPr>
          <w:fldChar w:fldCharType="end"/>
        </w:r>
      </w:hyperlink>
    </w:p>
    <w:p w14:paraId="16F62A1F" w14:textId="5AAA5BE6" w:rsidR="000435A7" w:rsidRPr="000435A7" w:rsidRDefault="0074450B">
      <w:pPr>
        <w:pStyle w:val="2b"/>
        <w:tabs>
          <w:tab w:val="right" w:leader="dot" w:pos="9345"/>
        </w:tabs>
        <w:rPr>
          <w:rFonts w:ascii="Times New Roman" w:eastAsiaTheme="minorEastAsia" w:hAnsi="Times New Roman" w:cs="Times New Roman"/>
          <w:smallCaps w:val="0"/>
          <w:noProof/>
          <w:kern w:val="2"/>
          <w:sz w:val="26"/>
          <w:szCs w:val="26"/>
          <w14:ligatures w14:val="standardContextual"/>
        </w:rPr>
      </w:pPr>
      <w:hyperlink w:anchor="_Toc163142042" w:history="1">
        <w:r w:rsidR="000435A7" w:rsidRPr="000435A7">
          <w:rPr>
            <w:rStyle w:val="a9"/>
            <w:rFonts w:ascii="Times New Roman" w:hAnsi="Times New Roman" w:cs="Times New Roman"/>
            <w:noProof/>
            <w:sz w:val="26"/>
            <w:szCs w:val="26"/>
          </w:rPr>
          <w:t>Раздел 3.3. Ограничения по видам использования лесов</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_Toc163142042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105</w:t>
        </w:r>
        <w:r w:rsidR="000435A7" w:rsidRPr="000435A7">
          <w:rPr>
            <w:rFonts w:ascii="Times New Roman" w:hAnsi="Times New Roman" w:cs="Times New Roman"/>
            <w:noProof/>
            <w:webHidden/>
            <w:sz w:val="26"/>
            <w:szCs w:val="26"/>
          </w:rPr>
          <w:fldChar w:fldCharType="end"/>
        </w:r>
      </w:hyperlink>
    </w:p>
    <w:p w14:paraId="7CBAAD77" w14:textId="5AC17A2E" w:rsidR="000435A7" w:rsidRPr="000435A7" w:rsidRDefault="0074450B">
      <w:pPr>
        <w:pStyle w:val="1a"/>
        <w:tabs>
          <w:tab w:val="right" w:leader="dot" w:pos="9345"/>
        </w:tabs>
        <w:rPr>
          <w:rFonts w:ascii="Times New Roman" w:eastAsiaTheme="minorEastAsia" w:hAnsi="Times New Roman" w:cs="Times New Roman"/>
          <w:b w:val="0"/>
          <w:bCs w:val="0"/>
          <w:caps w:val="0"/>
          <w:noProof/>
          <w:kern w:val="2"/>
          <w:sz w:val="26"/>
          <w:szCs w:val="26"/>
          <w14:ligatures w14:val="standardContextual"/>
        </w:rPr>
      </w:pPr>
      <w:hyperlink w:anchor="_Toc163142043" w:history="1">
        <w:r w:rsidR="000435A7" w:rsidRPr="000435A7">
          <w:rPr>
            <w:rStyle w:val="a9"/>
            <w:rFonts w:ascii="Times New Roman" w:hAnsi="Times New Roman" w:cs="Times New Roman"/>
            <w:b/>
            <w:bCs/>
            <w:noProof/>
            <w:sz w:val="26"/>
            <w:szCs w:val="26"/>
          </w:rPr>
          <w:t>ПРИЛОЖЕНИЯ</w:t>
        </w:r>
        <w:r w:rsidR="000435A7" w:rsidRPr="000435A7">
          <w:rPr>
            <w:rFonts w:ascii="Times New Roman" w:hAnsi="Times New Roman" w:cs="Times New Roman"/>
            <w:noProof/>
            <w:webHidden/>
            <w:sz w:val="26"/>
            <w:szCs w:val="26"/>
          </w:rPr>
          <w:tab/>
        </w:r>
        <w:r w:rsidR="000435A7" w:rsidRPr="000435A7">
          <w:rPr>
            <w:rFonts w:ascii="Times New Roman" w:hAnsi="Times New Roman" w:cs="Times New Roman"/>
            <w:noProof/>
            <w:webHidden/>
            <w:sz w:val="26"/>
            <w:szCs w:val="26"/>
          </w:rPr>
          <w:fldChar w:fldCharType="begin"/>
        </w:r>
        <w:r w:rsidR="000435A7" w:rsidRPr="000435A7">
          <w:rPr>
            <w:rFonts w:ascii="Times New Roman" w:hAnsi="Times New Roman" w:cs="Times New Roman"/>
            <w:noProof/>
            <w:webHidden/>
            <w:sz w:val="26"/>
            <w:szCs w:val="26"/>
          </w:rPr>
          <w:instrText xml:space="preserve"> PAGEREF _Toc163142043 \h </w:instrText>
        </w:r>
        <w:r w:rsidR="000435A7" w:rsidRPr="000435A7">
          <w:rPr>
            <w:rFonts w:ascii="Times New Roman" w:hAnsi="Times New Roman" w:cs="Times New Roman"/>
            <w:noProof/>
            <w:webHidden/>
            <w:sz w:val="26"/>
            <w:szCs w:val="26"/>
          </w:rPr>
        </w:r>
        <w:r w:rsidR="000435A7" w:rsidRPr="000435A7">
          <w:rPr>
            <w:rFonts w:ascii="Times New Roman" w:hAnsi="Times New Roman" w:cs="Times New Roman"/>
            <w:noProof/>
            <w:webHidden/>
            <w:sz w:val="26"/>
            <w:szCs w:val="26"/>
          </w:rPr>
          <w:fldChar w:fldCharType="separate"/>
        </w:r>
        <w:r w:rsidR="000F3186">
          <w:rPr>
            <w:rFonts w:ascii="Times New Roman" w:hAnsi="Times New Roman" w:cs="Times New Roman"/>
            <w:noProof/>
            <w:webHidden/>
            <w:sz w:val="26"/>
            <w:szCs w:val="26"/>
          </w:rPr>
          <w:t>109</w:t>
        </w:r>
        <w:r w:rsidR="000435A7" w:rsidRPr="000435A7">
          <w:rPr>
            <w:rFonts w:ascii="Times New Roman" w:hAnsi="Times New Roman" w:cs="Times New Roman"/>
            <w:noProof/>
            <w:webHidden/>
            <w:sz w:val="26"/>
            <w:szCs w:val="26"/>
          </w:rPr>
          <w:fldChar w:fldCharType="end"/>
        </w:r>
      </w:hyperlink>
    </w:p>
    <w:p w14:paraId="585807B2" w14:textId="209DB601" w:rsidR="005E267B" w:rsidRPr="007D073A" w:rsidRDefault="00F34894" w:rsidP="005318DD">
      <w:pPr>
        <w:ind w:left="-57" w:right="-57"/>
        <w:rPr>
          <w:b/>
          <w:bCs/>
          <w:color w:val="FF0000"/>
          <w:sz w:val="28"/>
          <w:szCs w:val="28"/>
        </w:rPr>
      </w:pPr>
      <w:r w:rsidRPr="000435A7">
        <w:rPr>
          <w:color w:val="FF0000"/>
          <w:sz w:val="26"/>
          <w:szCs w:val="26"/>
        </w:rPr>
        <w:fldChar w:fldCharType="end"/>
      </w:r>
    </w:p>
    <w:p w14:paraId="442C1B18" w14:textId="77777777" w:rsidR="003157A7" w:rsidRPr="007D073A" w:rsidRDefault="003157A7" w:rsidP="004E717A">
      <w:pPr>
        <w:jc w:val="center"/>
        <w:rPr>
          <w:b/>
          <w:bCs/>
          <w:color w:val="FF0000"/>
          <w:sz w:val="28"/>
          <w:szCs w:val="28"/>
        </w:rPr>
        <w:sectPr w:rsidR="003157A7" w:rsidRPr="007D073A" w:rsidSect="00652F83">
          <w:headerReference w:type="even" r:id="rId11"/>
          <w:footerReference w:type="even" r:id="rId12"/>
          <w:footerReference w:type="default" r:id="rId13"/>
          <w:pgSz w:w="11907" w:h="16840" w:code="9"/>
          <w:pgMar w:top="851" w:right="851" w:bottom="851" w:left="1418" w:header="510" w:footer="720" w:gutter="0"/>
          <w:pgNumType w:start="1"/>
          <w:cols w:space="708"/>
          <w:titlePg/>
          <w:docGrid w:linePitch="360"/>
        </w:sectPr>
      </w:pPr>
    </w:p>
    <w:p w14:paraId="6B1842FB" w14:textId="77777777" w:rsidR="004E717A" w:rsidRPr="00BB1F07" w:rsidRDefault="004E717A" w:rsidP="00DD0CB5">
      <w:pPr>
        <w:pStyle w:val="1"/>
        <w:rPr>
          <w:b/>
          <w:bCs/>
          <w:color w:val="000000"/>
          <w:sz w:val="28"/>
          <w:szCs w:val="28"/>
        </w:rPr>
      </w:pPr>
      <w:bookmarkStart w:id="15" w:name="_Toc163141277"/>
      <w:bookmarkStart w:id="16" w:name="_Toc163141343"/>
      <w:bookmarkStart w:id="17" w:name="_Toc163141916"/>
      <w:bookmarkStart w:id="18" w:name="_Toc163141981"/>
      <w:r w:rsidRPr="00BB1F07">
        <w:rPr>
          <w:b/>
          <w:bCs/>
          <w:color w:val="000000"/>
          <w:sz w:val="28"/>
          <w:szCs w:val="28"/>
        </w:rPr>
        <w:t>В</w:t>
      </w:r>
      <w:r w:rsidR="0087784F" w:rsidRPr="00BB1F07">
        <w:rPr>
          <w:b/>
          <w:bCs/>
          <w:color w:val="000000"/>
          <w:sz w:val="28"/>
          <w:szCs w:val="28"/>
        </w:rPr>
        <w:t>В</w:t>
      </w:r>
      <w:r w:rsidRPr="00BB1F07">
        <w:rPr>
          <w:b/>
          <w:bCs/>
          <w:color w:val="000000"/>
          <w:sz w:val="28"/>
          <w:szCs w:val="28"/>
        </w:rPr>
        <w:t>ЕДЕНИЕ</w:t>
      </w:r>
      <w:bookmarkEnd w:id="15"/>
      <w:bookmarkEnd w:id="16"/>
      <w:bookmarkEnd w:id="17"/>
      <w:bookmarkEnd w:id="18"/>
    </w:p>
    <w:p w14:paraId="1CCE7A2B" w14:textId="77777777" w:rsidR="00F345E5" w:rsidRPr="00966441" w:rsidRDefault="00F345E5" w:rsidP="004E717A">
      <w:pPr>
        <w:jc w:val="center"/>
        <w:rPr>
          <w:b/>
          <w:bCs/>
          <w:color w:val="000000"/>
        </w:rPr>
      </w:pPr>
    </w:p>
    <w:p w14:paraId="38317526" w14:textId="77777777" w:rsidR="004E717A" w:rsidRPr="006F6EDF" w:rsidRDefault="008F0974" w:rsidP="006F6EDF">
      <w:pPr>
        <w:jc w:val="center"/>
        <w:rPr>
          <w:b/>
          <w:color w:val="000000"/>
          <w:sz w:val="28"/>
          <w:szCs w:val="28"/>
        </w:rPr>
      </w:pPr>
      <w:r w:rsidRPr="00D56419">
        <w:rPr>
          <w:b/>
          <w:color w:val="000000"/>
          <w:sz w:val="28"/>
        </w:rPr>
        <w:t>Общие положения</w:t>
      </w:r>
    </w:p>
    <w:p w14:paraId="66EF0CA6" w14:textId="77777777" w:rsidR="00E60587" w:rsidRPr="00E60587" w:rsidRDefault="00E60587" w:rsidP="00E60587">
      <w:pPr>
        <w:spacing w:line="247" w:lineRule="auto"/>
        <w:ind w:firstLine="709"/>
        <w:jc w:val="both"/>
        <w:rPr>
          <w:rFonts w:eastAsia="Calibri"/>
          <w:color w:val="000000"/>
          <w:spacing w:val="2"/>
          <w:shd w:val="clear" w:color="auto" w:fill="FFFFFF"/>
          <w:lang w:eastAsia="en-US"/>
        </w:rPr>
      </w:pPr>
      <w:r w:rsidRPr="00E60587">
        <w:rPr>
          <w:rFonts w:eastAsia="Calibri"/>
          <w:color w:val="000000"/>
          <w:spacing w:val="2"/>
          <w:shd w:val="clear" w:color="auto" w:fill="FFFFFF"/>
          <w:lang w:eastAsia="en-US"/>
        </w:rPr>
        <w:t>Лесохозяйственный регламент городских лесов Арсеньевского городского округа (далее регламент) - основа для осуществления использования, охраны, защиты и воспроизводства лесов, расположенных в границах муниципального образования – Арсеньевский городской округ.</w:t>
      </w:r>
    </w:p>
    <w:p w14:paraId="7BC534A3" w14:textId="77777777" w:rsidR="00E60587" w:rsidRPr="00E60587" w:rsidRDefault="00E60587" w:rsidP="00E60587">
      <w:pPr>
        <w:spacing w:line="247" w:lineRule="auto"/>
        <w:ind w:firstLine="709"/>
        <w:jc w:val="both"/>
        <w:rPr>
          <w:rFonts w:eastAsia="Calibri"/>
          <w:color w:val="000000"/>
          <w:spacing w:val="2"/>
          <w:shd w:val="clear" w:color="auto" w:fill="FFFFFF"/>
          <w:lang w:eastAsia="en-US"/>
        </w:rPr>
      </w:pPr>
      <w:r w:rsidRPr="00E60587">
        <w:rPr>
          <w:rFonts w:eastAsia="Calibri"/>
          <w:color w:val="000000"/>
          <w:spacing w:val="2"/>
          <w:shd w:val="clear" w:color="auto" w:fill="FFFFFF"/>
          <w:lang w:eastAsia="en-US"/>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городских лесов Арсеньевского городского округа.</w:t>
      </w:r>
    </w:p>
    <w:p w14:paraId="5781467A"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Лесохозяйственный регламент разработан на основании статьи 87 Лесного кодекса Российской Федерации и приказа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15799A81" w14:textId="5B1E157B"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 xml:space="preserve">Основанием для внесения изменений в лесохозяйственный регламент городских лесов Арсеньевского городского </w:t>
      </w:r>
      <w:proofErr w:type="gramStart"/>
      <w:r w:rsidRPr="00E60587">
        <w:rPr>
          <w:rFonts w:eastAsia="Calibri"/>
          <w:color w:val="000000"/>
          <w:lang w:eastAsia="en-US"/>
        </w:rPr>
        <w:t>округа ,</w:t>
      </w:r>
      <w:proofErr w:type="gramEnd"/>
      <w:r w:rsidRPr="00E60587">
        <w:rPr>
          <w:rFonts w:eastAsia="Calibri"/>
          <w:color w:val="000000"/>
          <w:lang w:eastAsia="en-US"/>
        </w:rPr>
        <w:t xml:space="preserve"> является изменения структуры лесов, на территории городских лесов Арсеньевского городского округа после проведения лесоустроительных работ по таксации лесов в связи с необходимостью изменения границ городских лесов Арсеньевского городского округа с учетом строительства объекта </w:t>
      </w:r>
      <w:bookmarkStart w:id="19" w:name="_Toc46236478"/>
      <w:bookmarkStart w:id="20" w:name="_Toc46236640"/>
      <w:r w:rsidR="00BC4263" w:rsidRPr="00BC4263">
        <w:rPr>
          <w:rFonts w:eastAsia="Calibri"/>
          <w:color w:val="000000"/>
          <w:lang w:eastAsia="en-US"/>
        </w:rPr>
        <w:t>современный круглогодичный семейный горнолыжный курорт Арсеньев</w:t>
      </w:r>
      <w:r w:rsidR="00BC4263">
        <w:rPr>
          <w:rFonts w:eastAsia="Calibri"/>
          <w:color w:val="000000"/>
          <w:lang w:eastAsia="en-US"/>
        </w:rPr>
        <w:t>.</w:t>
      </w:r>
    </w:p>
    <w:p w14:paraId="7528F4B7"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 xml:space="preserve">Срок действия </w:t>
      </w:r>
      <w:bookmarkEnd w:id="19"/>
      <w:bookmarkEnd w:id="20"/>
      <w:r w:rsidRPr="00E60587">
        <w:rPr>
          <w:rFonts w:eastAsia="Calibri"/>
          <w:color w:val="000000"/>
          <w:lang w:eastAsia="en-US"/>
        </w:rPr>
        <w:t xml:space="preserve">настоящего регламента 10 лет со дня вступления в силу. </w:t>
      </w:r>
    </w:p>
    <w:p w14:paraId="3F4116FA" w14:textId="66E61F21"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color w:val="000000"/>
          <w:lang w:eastAsia="en-US"/>
        </w:rPr>
        <w:t xml:space="preserve">Лесохозяйственный регламент </w:t>
      </w:r>
      <w:r w:rsidR="00C60A9D" w:rsidRPr="00C60A9D">
        <w:rPr>
          <w:rFonts w:eastAsia="Calibri"/>
          <w:color w:val="000000"/>
          <w:lang w:eastAsia="en-US"/>
        </w:rPr>
        <w:t>городских лес</w:t>
      </w:r>
      <w:r w:rsidR="00C60A9D">
        <w:rPr>
          <w:rFonts w:eastAsia="Calibri"/>
          <w:color w:val="000000"/>
          <w:lang w:eastAsia="en-US"/>
        </w:rPr>
        <w:t>ов</w:t>
      </w:r>
      <w:r w:rsidR="00C60A9D" w:rsidRPr="00C60A9D">
        <w:rPr>
          <w:rFonts w:eastAsia="Calibri"/>
          <w:color w:val="000000"/>
          <w:lang w:eastAsia="en-US"/>
        </w:rPr>
        <w:t xml:space="preserve"> Арсеньевского городского округа </w:t>
      </w:r>
      <w:r w:rsidRPr="00E60587">
        <w:rPr>
          <w:rFonts w:eastAsia="Calibri"/>
          <w:color w:val="000000"/>
          <w:lang w:eastAsia="en-US"/>
        </w:rPr>
        <w:t xml:space="preserve">разработан обществом с ограниченной ответственностью «Велес» (далее - ООО «Велес»). Юридический и почтовый адрес: </w:t>
      </w:r>
      <w:r w:rsidRPr="00E60587">
        <w:rPr>
          <w:rFonts w:eastAsia="Calibri"/>
          <w:color w:val="000000"/>
          <w:spacing w:val="-2"/>
          <w:lang w:eastAsia="en-US"/>
        </w:rPr>
        <w:t>690106, г. Владивосток, ул.</w:t>
      </w:r>
      <w:r w:rsidRPr="00E60587">
        <w:rPr>
          <w:rFonts w:eastAsia="Calibri"/>
          <w:color w:val="000000"/>
          <w:lang w:eastAsia="en-US"/>
        </w:rPr>
        <w:t xml:space="preserve"> </w:t>
      </w:r>
      <w:r w:rsidRPr="00E60587">
        <w:rPr>
          <w:rFonts w:eastAsia="Calibri"/>
          <w:color w:val="000000"/>
          <w:spacing w:val="-2"/>
          <w:lang w:eastAsia="en-US"/>
        </w:rPr>
        <w:t xml:space="preserve">Нерчинская, 23, офис 32; ИНН </w:t>
      </w:r>
      <w:r w:rsidRPr="00E60587">
        <w:rPr>
          <w:rFonts w:eastAsia="Calibri"/>
          <w:color w:val="000000"/>
          <w:lang w:eastAsia="en-US"/>
        </w:rPr>
        <w:t>2536271006/ КПП 253601001; ОГРН 1142536002377; ОКПО 2078307; р/с 40702810750000011202; к/с 30101810600000000608; БИК 040813608 в Дальневосточном банке ОАО «Сбербанк России» г. Хабаровск;</w:t>
      </w:r>
      <w:r w:rsidRPr="00E60587">
        <w:rPr>
          <w:rFonts w:eastAsia="Calibri"/>
          <w:color w:val="000000"/>
          <w:spacing w:val="-2"/>
          <w:lang w:eastAsia="en-US"/>
        </w:rPr>
        <w:t xml:space="preserve"> </w:t>
      </w:r>
      <w:r w:rsidRPr="00E60587">
        <w:rPr>
          <w:rFonts w:eastAsia="Calibri"/>
          <w:color w:val="000000"/>
          <w:lang w:eastAsia="en-US"/>
        </w:rPr>
        <w:t>тел</w:t>
      </w:r>
      <w:r w:rsidRPr="00E60587">
        <w:rPr>
          <w:rFonts w:eastAsia="Calibri"/>
          <w:color w:val="000000"/>
          <w:shd w:val="clear" w:color="auto" w:fill="FFFFFF"/>
          <w:lang w:eastAsia="en-US"/>
        </w:rPr>
        <w:t xml:space="preserve">. 8-914-706-43-21; электронная почта: </w:t>
      </w:r>
      <w:hyperlink r:id="rId14" w:history="1">
        <w:r w:rsidRPr="00E60587">
          <w:rPr>
            <w:rFonts w:eastAsia="Calibri"/>
            <w:color w:val="0563C1"/>
            <w:u w:val="single"/>
            <w:lang w:eastAsia="en-US"/>
          </w:rPr>
          <w:t>veles.prim@mail.ru</w:t>
        </w:r>
      </w:hyperlink>
      <w:r w:rsidRPr="00E60587">
        <w:rPr>
          <w:rFonts w:eastAsia="Calibri"/>
          <w:color w:val="000000"/>
          <w:lang w:eastAsia="en-US"/>
        </w:rPr>
        <w:t>.</w:t>
      </w:r>
    </w:p>
    <w:p w14:paraId="3F1B5075" w14:textId="77777777" w:rsidR="00E60587" w:rsidRPr="00E60587" w:rsidRDefault="00E60587" w:rsidP="00E60587">
      <w:pPr>
        <w:widowControl w:val="0"/>
        <w:spacing w:line="247" w:lineRule="auto"/>
        <w:ind w:firstLine="709"/>
        <w:jc w:val="both"/>
        <w:rPr>
          <w:rFonts w:eastAsia="Calibri"/>
          <w:color w:val="000000"/>
          <w:lang w:eastAsia="en-US"/>
        </w:rPr>
      </w:pPr>
      <w:r w:rsidRPr="00E60587">
        <w:rPr>
          <w:rFonts w:eastAsia="Calibri"/>
          <w:lang w:eastAsia="en-US"/>
        </w:rPr>
        <w:t>Перечень законодательных и иных нормативных правовых актов, нормативно-технических, методических и проектных документов, на основе которых разработан лесохозяйственный регламент, включает следующие документы:</w:t>
      </w:r>
    </w:p>
    <w:p w14:paraId="15EA77F7" w14:textId="77777777" w:rsidR="00E60587" w:rsidRPr="00E60587" w:rsidRDefault="00E60587" w:rsidP="00E60587">
      <w:pPr>
        <w:widowControl w:val="0"/>
        <w:numPr>
          <w:ilvl w:val="0"/>
          <w:numId w:val="47"/>
        </w:numPr>
        <w:tabs>
          <w:tab w:val="left" w:pos="993"/>
        </w:tabs>
        <w:autoSpaceDE w:val="0"/>
        <w:autoSpaceDN w:val="0"/>
        <w:ind w:left="0" w:firstLine="709"/>
        <w:jc w:val="both"/>
        <w:rPr>
          <w:b/>
          <w:i/>
        </w:rPr>
      </w:pPr>
      <w:r w:rsidRPr="00E60587">
        <w:rPr>
          <w:b/>
          <w:i/>
        </w:rPr>
        <w:t>Кодексы:</w:t>
      </w:r>
    </w:p>
    <w:p w14:paraId="5F0901F1" w14:textId="77777777" w:rsidR="00E60587" w:rsidRPr="00E60587" w:rsidRDefault="00E60587" w:rsidP="00E60587">
      <w:pPr>
        <w:widowControl w:val="0"/>
        <w:autoSpaceDE w:val="0"/>
        <w:autoSpaceDN w:val="0"/>
        <w:ind w:firstLine="709"/>
        <w:jc w:val="both"/>
      </w:pPr>
      <w:r w:rsidRPr="00E60587">
        <w:t xml:space="preserve">Водный </w:t>
      </w:r>
      <w:hyperlink r:id="rId15" w:history="1">
        <w:r w:rsidRPr="00E60587">
          <w:t>кодекс</w:t>
        </w:r>
      </w:hyperlink>
      <w:r w:rsidRPr="00E60587">
        <w:t xml:space="preserve"> Российской Федерации;</w:t>
      </w:r>
    </w:p>
    <w:p w14:paraId="779C51C4" w14:textId="77777777" w:rsidR="00E60587" w:rsidRPr="00E60587" w:rsidRDefault="00E60587" w:rsidP="00E60587">
      <w:pPr>
        <w:widowControl w:val="0"/>
        <w:autoSpaceDE w:val="0"/>
        <w:autoSpaceDN w:val="0"/>
        <w:ind w:firstLine="709"/>
        <w:jc w:val="both"/>
      </w:pPr>
      <w:r w:rsidRPr="00E60587">
        <w:t xml:space="preserve">Градостроительный </w:t>
      </w:r>
      <w:hyperlink r:id="rId16" w:history="1">
        <w:r w:rsidRPr="00E60587">
          <w:t>кодекс</w:t>
        </w:r>
      </w:hyperlink>
      <w:r w:rsidRPr="00E60587">
        <w:t xml:space="preserve"> Российской Федерации ;</w:t>
      </w:r>
    </w:p>
    <w:p w14:paraId="42F9B687" w14:textId="77777777" w:rsidR="00E60587" w:rsidRPr="00E60587" w:rsidRDefault="00E60587" w:rsidP="00E60587">
      <w:pPr>
        <w:widowControl w:val="0"/>
        <w:autoSpaceDE w:val="0"/>
        <w:autoSpaceDN w:val="0"/>
        <w:ind w:firstLine="709"/>
        <w:jc w:val="both"/>
      </w:pPr>
      <w:r w:rsidRPr="00E60587">
        <w:t xml:space="preserve">Земельный </w:t>
      </w:r>
      <w:hyperlink r:id="rId17" w:history="1">
        <w:r w:rsidRPr="00E60587">
          <w:t>кодекс</w:t>
        </w:r>
      </w:hyperlink>
      <w:r w:rsidRPr="00E60587">
        <w:t xml:space="preserve"> Российской Федерации;</w:t>
      </w:r>
    </w:p>
    <w:p w14:paraId="00DC294C" w14:textId="77777777" w:rsidR="00E60587" w:rsidRPr="00E60587" w:rsidRDefault="00E60587" w:rsidP="00E60587">
      <w:pPr>
        <w:widowControl w:val="0"/>
        <w:autoSpaceDE w:val="0"/>
        <w:autoSpaceDN w:val="0"/>
        <w:ind w:firstLine="709"/>
        <w:jc w:val="both"/>
      </w:pPr>
      <w:r w:rsidRPr="00E60587">
        <w:t xml:space="preserve">Лесной </w:t>
      </w:r>
      <w:hyperlink r:id="rId18" w:history="1">
        <w:r w:rsidRPr="00E60587">
          <w:t>кодекс</w:t>
        </w:r>
      </w:hyperlink>
      <w:r w:rsidRPr="00E60587">
        <w:t xml:space="preserve"> Российской Федерации.</w:t>
      </w:r>
    </w:p>
    <w:p w14:paraId="1928EA54" w14:textId="77777777" w:rsidR="00E60587" w:rsidRPr="00E60587" w:rsidRDefault="00E60587" w:rsidP="00E60587">
      <w:pPr>
        <w:widowControl w:val="0"/>
        <w:numPr>
          <w:ilvl w:val="0"/>
          <w:numId w:val="47"/>
        </w:numPr>
        <w:tabs>
          <w:tab w:val="left" w:pos="1134"/>
        </w:tabs>
        <w:autoSpaceDE w:val="0"/>
        <w:autoSpaceDN w:val="0"/>
        <w:ind w:left="0" w:firstLine="709"/>
        <w:jc w:val="both"/>
        <w:rPr>
          <w:b/>
          <w:i/>
        </w:rPr>
      </w:pPr>
      <w:r w:rsidRPr="00E60587">
        <w:rPr>
          <w:b/>
          <w:i/>
        </w:rPr>
        <w:t>Федеральные законы:</w:t>
      </w:r>
    </w:p>
    <w:p w14:paraId="51B26851"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21.12.1994 № 68-ФЗ «О защите населения и территорий от чрезвычайных ситуаций природного и техногенного характера»;</w:t>
      </w:r>
    </w:p>
    <w:p w14:paraId="4458BB9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21.12.1994 № 69-ФЗ «О пожарной безопасности»; </w:t>
      </w:r>
    </w:p>
    <w:p w14:paraId="1B20541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14.03.1995 № 33-ФЗ «Об особо охраняемых природных территориях»;</w:t>
      </w:r>
    </w:p>
    <w:p w14:paraId="4246A27D" w14:textId="77777777" w:rsidR="00E60587" w:rsidRPr="00E60587" w:rsidRDefault="00E60587" w:rsidP="00E60587">
      <w:pPr>
        <w:widowControl w:val="0"/>
        <w:autoSpaceDE w:val="0"/>
        <w:autoSpaceDN w:val="0"/>
        <w:ind w:firstLine="709"/>
        <w:jc w:val="both"/>
      </w:pPr>
      <w:r w:rsidRPr="00E60587">
        <w:t xml:space="preserve">от 19.07.1997 № 109-ФЗ «О безопасном обращении с пестицидами и </w:t>
      </w:r>
      <w:proofErr w:type="spellStart"/>
      <w:r w:rsidRPr="00E60587">
        <w:t>агрохимикатами</w:t>
      </w:r>
      <w:proofErr w:type="spellEnd"/>
      <w:r w:rsidRPr="00E60587">
        <w:t>»;</w:t>
      </w:r>
    </w:p>
    <w:p w14:paraId="2AD46EB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26.09.1997 № 125-ФЗ «О свободе совести и о религиозных объединениях»;</w:t>
      </w:r>
    </w:p>
    <w:p w14:paraId="32A89CD4"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17.12.1997 №149-ФЗ «О семеноводстве»;</w:t>
      </w:r>
    </w:p>
    <w:p w14:paraId="099540E5" w14:textId="77777777" w:rsidR="00E60587" w:rsidRPr="00E60587" w:rsidRDefault="00E60587" w:rsidP="00E60587">
      <w:pPr>
        <w:widowControl w:val="0"/>
        <w:ind w:firstLine="709"/>
        <w:jc w:val="both"/>
        <w:rPr>
          <w:rFonts w:eastAsia="Calibri"/>
          <w:lang w:eastAsia="en-US"/>
        </w:rPr>
      </w:pPr>
      <w:r w:rsidRPr="00E60587">
        <w:rPr>
          <w:rFonts w:eastAsia="Calibri"/>
          <w:shd w:val="clear" w:color="auto" w:fill="FFFFFF"/>
          <w:lang w:eastAsia="en-US"/>
        </w:rPr>
        <w:t xml:space="preserve">от </w:t>
      </w:r>
      <w:r w:rsidRPr="00E60587">
        <w:rPr>
          <w:rFonts w:eastAsia="Calibri"/>
          <w:lang w:eastAsia="en-US"/>
        </w:rPr>
        <w:t>08.01.1998 № 3-ФЗ «</w:t>
      </w:r>
      <w:r w:rsidRPr="00E60587">
        <w:rPr>
          <w:rFonts w:eastAsia="Calibri"/>
          <w:shd w:val="clear" w:color="auto" w:fill="FFFFFF"/>
          <w:lang w:eastAsia="en-US"/>
        </w:rPr>
        <w:t>О наркотических средствах и психотропных веществах»;</w:t>
      </w:r>
    </w:p>
    <w:p w14:paraId="3DE7366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31.03.1999 № 69-ФЗ «О газоснабжении в Российской Федерации»; </w:t>
      </w:r>
    </w:p>
    <w:p w14:paraId="6A1FFE5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08.08.2001 № 129-ФЗ «О государственной регистрации юридических лиц и индивидуальных предпринимателей»;</w:t>
      </w:r>
    </w:p>
    <w:p w14:paraId="686E1EE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10.01.2002 № 7-ФЗ «Об охране окружающей среды»;</w:t>
      </w:r>
    </w:p>
    <w:p w14:paraId="63A4A46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26.03.2003 № 35-ФЗ «Об электроэнергетике»; </w:t>
      </w:r>
    </w:p>
    <w:p w14:paraId="3E44533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07.07.2003 № 126-ФЗ «О связи»; </w:t>
      </w:r>
    </w:p>
    <w:p w14:paraId="5E387317"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04.12.2006 № 201-ФЗ «О введении в действие Лесного кодекса Российской Федерации»; </w:t>
      </w:r>
    </w:p>
    <w:p w14:paraId="36A40F9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24.07.2009 № 209-ФЗ «Об охоте и о сохранении охотничьих ресурсов и внесении изменений в отдельные законодательные акты Российской Федерации»; </w:t>
      </w:r>
    </w:p>
    <w:p w14:paraId="4EF73D0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21.07.2014 № 206-ФЗ «О карантине растений».</w:t>
      </w:r>
    </w:p>
    <w:p w14:paraId="7DEDAE60"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Постановления Правительства Российской Федерации:</w:t>
      </w:r>
    </w:p>
    <w:p w14:paraId="2247A1D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w:t>
      </w:r>
    </w:p>
    <w:p w14:paraId="3118B6C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16.02.2008 № 87 «О составе разделов проектной документации и требованиях к их содержанию»;</w:t>
      </w:r>
    </w:p>
    <w:p w14:paraId="1C29E6C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0E8780B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16.04.2011 № 281 «О мерах противопожарного обустройства лесов»; </w:t>
      </w:r>
    </w:p>
    <w:p w14:paraId="7F61C232" w14:textId="77777777" w:rsidR="00E60587" w:rsidRPr="00E60587" w:rsidRDefault="00E60587" w:rsidP="00E60587">
      <w:pPr>
        <w:widowControl w:val="0"/>
        <w:autoSpaceDE w:val="0"/>
        <w:autoSpaceDN w:val="0"/>
        <w:ind w:firstLine="709"/>
        <w:jc w:val="both"/>
      </w:pPr>
      <w:r w:rsidRPr="00E60587">
        <w:t xml:space="preserve">от 17.05.2011 </w:t>
      </w:r>
      <w:hyperlink r:id="rId19" w:history="1">
        <w:r w:rsidRPr="00E60587">
          <w:t>№ 376</w:t>
        </w:r>
      </w:hyperlink>
      <w:r w:rsidRPr="00E60587">
        <w:t xml:space="preserve"> «О чрезвычайных ситуациях в лесах, возникших вследствие лесных пожаров»;</w:t>
      </w:r>
    </w:p>
    <w:p w14:paraId="6463F09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17.05.2011 № 377 «Об утверждении Правил разработки и утверждения плана тушения лесных пожаров и его формы»; </w:t>
      </w:r>
    </w:p>
    <w:p w14:paraId="69110D5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31.10.2013 </w:t>
      </w:r>
      <w:hyperlink r:id="rId20" w:history="1">
        <w:r w:rsidRPr="00E60587">
          <w:rPr>
            <w:rFonts w:eastAsia="Calibri"/>
            <w:lang w:eastAsia="en-US"/>
          </w:rPr>
          <w:t>№ 978</w:t>
        </w:r>
      </w:hyperlink>
      <w:r w:rsidRPr="00E60587">
        <w:rPr>
          <w:rFonts w:eastAsia="Calibri"/>
          <w:lang w:eastAsia="en-US"/>
        </w:rPr>
        <w:t xml:space="preserve"> «Об утверждении перечня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для целей статей 226.1 и 258.1 Уголовного кодекса Российской Федерации»;</w:t>
      </w:r>
    </w:p>
    <w:p w14:paraId="4E39CFE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AEA5A3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16.09.2020 № 1479 «Об утверждении Правил противопожарного режима в Российской Федерации»;</w:t>
      </w:r>
    </w:p>
    <w:p w14:paraId="2B94B745" w14:textId="77777777" w:rsidR="00E60587" w:rsidRPr="00E60587" w:rsidRDefault="0074450B" w:rsidP="00E60587">
      <w:pPr>
        <w:widowControl w:val="0"/>
        <w:ind w:firstLine="709"/>
        <w:jc w:val="both"/>
        <w:rPr>
          <w:rFonts w:eastAsia="Calibri"/>
          <w:lang w:eastAsia="en-US"/>
        </w:rPr>
      </w:pPr>
      <w:hyperlink r:id="rId21" w:tgtFrame="_blank" w:history="1">
        <w:r w:rsidR="00E60587" w:rsidRPr="00E60587">
          <w:rPr>
            <w:color w:val="000000"/>
          </w:rPr>
          <w:t>от 07.10.2020 № 1614 «Об утверждении Правил пожарной безопасности в лесах</w:t>
        </w:r>
      </w:hyperlink>
      <w:r w:rsidR="00E60587" w:rsidRPr="00E60587">
        <w:rPr>
          <w:color w:val="000000"/>
        </w:rPr>
        <w:t>»</w:t>
      </w:r>
      <w:r w:rsidR="00E60587" w:rsidRPr="00E60587">
        <w:rPr>
          <w:rFonts w:eastAsia="Calibri"/>
          <w:lang w:eastAsia="en-US"/>
        </w:rPr>
        <w:t xml:space="preserve">; </w:t>
      </w:r>
    </w:p>
    <w:p w14:paraId="0347952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09.12.2020 № 2047 «Об утверждении Правил санитарной безопасности в лесах».</w:t>
      </w:r>
    </w:p>
    <w:p w14:paraId="6C30DC44"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Распоряжения Правительства Российской Федерации:</w:t>
      </w:r>
    </w:p>
    <w:p w14:paraId="297F0F46" w14:textId="77777777" w:rsidR="00E60587" w:rsidRPr="00E60587" w:rsidRDefault="00E60587" w:rsidP="00E60587">
      <w:pPr>
        <w:widowControl w:val="0"/>
        <w:autoSpaceDE w:val="0"/>
        <w:autoSpaceDN w:val="0"/>
        <w:ind w:firstLine="709"/>
        <w:jc w:val="both"/>
        <w:rPr>
          <w:color w:val="000000"/>
        </w:rPr>
      </w:pPr>
      <w:r w:rsidRPr="00E60587">
        <w:rPr>
          <w:color w:val="000000"/>
        </w:rPr>
        <w:t>от 17.07.2012 № 1283-р «Об утверждении Перечня объектов лесной инфраструктуры для защитных лесов, эксплуатационных лесов и резервных лесов»;</w:t>
      </w:r>
    </w:p>
    <w:p w14:paraId="0A79B07F" w14:textId="77777777" w:rsidR="00E60587" w:rsidRPr="00E60587" w:rsidRDefault="00E60587" w:rsidP="00E60587">
      <w:pPr>
        <w:widowControl w:val="0"/>
        <w:autoSpaceDE w:val="0"/>
        <w:autoSpaceDN w:val="0"/>
        <w:ind w:firstLine="709"/>
        <w:jc w:val="both"/>
        <w:rPr>
          <w:color w:val="000000"/>
          <w:shd w:val="clear" w:color="auto" w:fill="FF0000"/>
        </w:rPr>
      </w:pPr>
      <w:r w:rsidRPr="00E60587">
        <w:rPr>
          <w:color w:val="000000"/>
        </w:rPr>
        <w:t>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974B739" w14:textId="77777777" w:rsidR="00E60587" w:rsidRPr="00E60587" w:rsidRDefault="00E60587" w:rsidP="00E60587">
      <w:pPr>
        <w:widowControl w:val="0"/>
        <w:autoSpaceDE w:val="0"/>
        <w:autoSpaceDN w:val="0"/>
        <w:ind w:firstLine="709"/>
        <w:jc w:val="both"/>
        <w:rPr>
          <w:color w:val="000000"/>
          <w:shd w:val="clear" w:color="auto" w:fill="FF0000"/>
        </w:rPr>
      </w:pPr>
      <w:r w:rsidRPr="00E60587">
        <w:rPr>
          <w:color w:val="000000"/>
        </w:rPr>
        <w:t>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0DA603AA" w14:textId="77777777" w:rsidR="00E60587" w:rsidRPr="00E60587" w:rsidRDefault="00E60587" w:rsidP="00E60587">
      <w:pPr>
        <w:widowControl w:val="0"/>
        <w:autoSpaceDE w:val="0"/>
        <w:autoSpaceDN w:val="0"/>
        <w:ind w:firstLine="709"/>
        <w:jc w:val="both"/>
        <w:rPr>
          <w:color w:val="000000"/>
        </w:rPr>
      </w:pPr>
      <w:r w:rsidRPr="00E60587">
        <w:rPr>
          <w:color w:val="000000"/>
        </w:rPr>
        <w:t>от 26.09.2013 №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w:t>
      </w:r>
    </w:p>
    <w:p w14:paraId="34E75146"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Приказы Министерства природных ресурсов Российской Федерации:</w:t>
      </w:r>
    </w:p>
    <w:p w14:paraId="2925ACF8" w14:textId="77777777" w:rsidR="00E60587" w:rsidRPr="00E60587" w:rsidRDefault="00E60587" w:rsidP="00E60587">
      <w:pPr>
        <w:widowControl w:val="0"/>
        <w:ind w:firstLine="709"/>
        <w:contextualSpacing/>
        <w:jc w:val="both"/>
        <w:rPr>
          <w:rFonts w:eastAsia="Calibri"/>
          <w:lang w:eastAsia="en-US"/>
        </w:rPr>
      </w:pPr>
      <w:r w:rsidRPr="00E60587">
        <w:rPr>
          <w:rFonts w:eastAsia="Calibri"/>
          <w:lang w:eastAsia="en-US"/>
        </w:rPr>
        <w:t>от 06.04.2004 № 323 «Об утверждении Стратегии сохранения редких и находящихся под угрозой исчезновения видов животных, растений и грибов»;</w:t>
      </w:r>
    </w:p>
    <w:p w14:paraId="256964F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14:paraId="5752F40D"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Приказы Министерства природных ресурсов и экологии Российской Федерации:</w:t>
      </w:r>
    </w:p>
    <w:p w14:paraId="246989E4" w14:textId="77777777" w:rsidR="00E60587" w:rsidRPr="00E60587" w:rsidRDefault="00E60587" w:rsidP="00E60587">
      <w:pPr>
        <w:widowControl w:val="0"/>
        <w:ind w:firstLine="709"/>
        <w:contextualSpacing/>
        <w:jc w:val="both"/>
        <w:rPr>
          <w:rFonts w:eastAsia="Calibri"/>
          <w:lang w:eastAsia="en-US"/>
        </w:rPr>
      </w:pPr>
      <w:r w:rsidRPr="00E60587">
        <w:rPr>
          <w:rFonts w:eastAsia="Calibri"/>
          <w:lang w:eastAsia="en-US"/>
        </w:rPr>
        <w:t xml:space="preserve">от 24.12.2010 № 560 «Об утверждении видов и состава биотехнических мероприятий, а также порядка их проведения в целях сохранения охотничьих ресурсов»; </w:t>
      </w:r>
    </w:p>
    <w:p w14:paraId="7FDBAA45" w14:textId="77777777" w:rsidR="00E60587" w:rsidRPr="00E60587" w:rsidRDefault="00E60587" w:rsidP="00E60587">
      <w:pPr>
        <w:widowControl w:val="0"/>
        <w:autoSpaceDE w:val="0"/>
        <w:autoSpaceDN w:val="0"/>
        <w:ind w:firstLine="709"/>
        <w:jc w:val="both"/>
      </w:pPr>
      <w:r w:rsidRPr="00E60587">
        <w:t>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29200CFB"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14:paraId="4D9ED30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18.08.2014 № 367 «Об утверждении Перечня лесорастительных зон Российской Федерации и Перечня лесных районов Российской Федерации»; </w:t>
      </w:r>
    </w:p>
    <w:p w14:paraId="61125ED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02.04.2015 № 169 «Об утверждении порядка и нормативов заготовки гражданами древесины для собственных нужд, осуществляемой на землях особо охраняемых природных территорий федерального значения»; </w:t>
      </w:r>
    </w:p>
    <w:p w14:paraId="18CDAA96"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06.09.2016 </w:t>
      </w:r>
      <w:hyperlink r:id="rId22" w:history="1">
        <w:r w:rsidRPr="00E60587">
          <w:rPr>
            <w:rFonts w:eastAsia="Calibri"/>
            <w:lang w:eastAsia="en-US"/>
          </w:rPr>
          <w:t>№ 457</w:t>
        </w:r>
      </w:hyperlink>
      <w:r w:rsidRPr="00E60587">
        <w:rPr>
          <w:rFonts w:eastAsia="Calibri"/>
          <w:lang w:eastAsia="en-US"/>
        </w:rPr>
        <w:t xml:space="preserve">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25160AB8" w14:textId="77777777" w:rsidR="00E60587" w:rsidRPr="00E60587" w:rsidRDefault="00E60587" w:rsidP="00E60587">
      <w:pPr>
        <w:widowControl w:val="0"/>
        <w:autoSpaceDE w:val="0"/>
        <w:autoSpaceDN w:val="0"/>
        <w:ind w:firstLine="709"/>
        <w:jc w:val="both"/>
      </w:pPr>
      <w:r w:rsidRPr="00E60587">
        <w:t xml:space="preserve">от 24.12.2021 </w:t>
      </w:r>
      <w:hyperlink r:id="rId23" w:history="1">
        <w:r w:rsidRPr="00E60587">
          <w:t xml:space="preserve">№ </w:t>
        </w:r>
      </w:hyperlink>
      <w:r w:rsidRPr="00E60587">
        <w:t>1007 «Об утверждении форм ведения государственного лесного реестра»;</w:t>
      </w:r>
    </w:p>
    <w:p w14:paraId="59A60098" w14:textId="77777777" w:rsidR="00E60587" w:rsidRPr="00E60587" w:rsidRDefault="00E60587" w:rsidP="00E60587">
      <w:pPr>
        <w:widowControl w:val="0"/>
        <w:autoSpaceDE w:val="0"/>
        <w:autoSpaceDN w:val="0"/>
        <w:ind w:firstLine="709"/>
        <w:jc w:val="both"/>
      </w:pPr>
      <w:r w:rsidRPr="00E60587">
        <w:t xml:space="preserve">от 11.11.2016 </w:t>
      </w:r>
      <w:hyperlink r:id="rId24" w:history="1">
        <w:r w:rsidRPr="00E60587">
          <w:t>№ 588</w:t>
        </w:r>
      </w:hyperlink>
      <w:r w:rsidRPr="00E60587">
        <w:t xml:space="preserve">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5071B98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09.01.2017 г. № 1 «Об утверждении Порядка лесозащитного районирования»;</w:t>
      </w:r>
    </w:p>
    <w:p w14:paraId="35E883D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27.02.2017 № 72 «Об утверждении состава лесохозяйственных регламентов, порядка их разработки, сроков их действия и порядка внесения в них изменений»;</w:t>
      </w:r>
    </w:p>
    <w:p w14:paraId="341656E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05.04.2017 № 156 «Об утверждении Порядка осуществления государственного лесопатологического мониторинга»;</w:t>
      </w:r>
    </w:p>
    <w:p w14:paraId="58108B32"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14:paraId="0DB8EE9C"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AA68A4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10.07.2020 № 434 «Об утверждении Правил использования лесов для строительства, реконструкции, эксплуатации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2146538"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31.01.2022 №54 «Об утверждении Правил использования лесов для создания и эксплуатации объектов лесоперерабатывающей инфраструктуры»;</w:t>
      </w:r>
    </w:p>
    <w:p w14:paraId="537BE67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28.07.2020 № 496 «Об утверждении Правил заготовки и сбора </w:t>
      </w:r>
      <w:proofErr w:type="spellStart"/>
      <w:r w:rsidRPr="00E60587">
        <w:rPr>
          <w:rFonts w:eastAsia="Calibri"/>
          <w:lang w:eastAsia="en-US"/>
        </w:rPr>
        <w:t>недревесных</w:t>
      </w:r>
      <w:proofErr w:type="spellEnd"/>
      <w:r w:rsidRPr="00E60587">
        <w:rPr>
          <w:rFonts w:eastAsia="Calibri"/>
          <w:lang w:eastAsia="en-US"/>
        </w:rPr>
        <w:t xml:space="preserve"> лесных ресурсов»; </w:t>
      </w:r>
    </w:p>
    <w:p w14:paraId="53463EB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30.07.2020 № 514 «Об утверждении Порядка производства семян отдельных категорий лесных растений»;</w:t>
      </w:r>
    </w:p>
    <w:p w14:paraId="48E21076"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30.07.2020 № 534 «Об утверждении Правил ухода за лесами»; </w:t>
      </w:r>
    </w:p>
    <w:p w14:paraId="239E480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909</w:t>
      </w:r>
      <w:hyperlink r:id="rId25" w:history="1"/>
      <w:r w:rsidRPr="00E60587">
        <w:rPr>
          <w:rFonts w:eastAsia="Calibri"/>
          <w:lang w:eastAsia="en-US"/>
        </w:rPr>
        <w:t xml:space="preserve"> «Об утверждении Порядка использования районированных семян лесных растений основных лесных древесных пород»;</w:t>
      </w:r>
    </w:p>
    <w:p w14:paraId="0A3CE64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910 «Об утверждении порядка проведения лесопатологических обследований и формы акта лесопатологического обследования»;</w:t>
      </w:r>
    </w:p>
    <w:p w14:paraId="5D5A965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911 «Правила заготовки живицы»;</w:t>
      </w:r>
      <w:r w:rsidRPr="00E60587">
        <w:rPr>
          <w:rFonts w:eastAsia="Calibri"/>
          <w:shd w:val="clear" w:color="auto" w:fill="FF0000"/>
          <w:lang w:eastAsia="en-US"/>
        </w:rPr>
        <w:t xml:space="preserve"> </w:t>
      </w:r>
    </w:p>
    <w:p w14:paraId="774781EA"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09.11.2020 № 912 «Об утверждении Правил осуществления мероприятий по предупреждению распространения вредных организмов»; </w:t>
      </w:r>
    </w:p>
    <w:p w14:paraId="0D4FF22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09.11.2020 № 913 «Об утверждении Правил ликвидации очагов вредных организмов»; </w:t>
      </w:r>
    </w:p>
    <w:p w14:paraId="4F0AB86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29.12.2021 №1024 «Об утверждении правил </w:t>
      </w:r>
      <w:proofErr w:type="spellStart"/>
      <w:r w:rsidRPr="00E60587">
        <w:rPr>
          <w:rFonts w:eastAsia="Calibri"/>
          <w:lang w:eastAsia="en-US"/>
        </w:rPr>
        <w:t>лесовосстановления</w:t>
      </w:r>
      <w:proofErr w:type="spellEnd"/>
      <w:r w:rsidRPr="00E60587">
        <w:rPr>
          <w:rFonts w:eastAsia="Calibri"/>
          <w:lang w:eastAsia="en-US"/>
        </w:rPr>
        <w:t xml:space="preserve">, формы, состава проекта, порядка согласования проекта </w:t>
      </w:r>
      <w:proofErr w:type="spellStart"/>
      <w:r w:rsidRPr="00E60587">
        <w:rPr>
          <w:rFonts w:eastAsia="Calibri"/>
          <w:lang w:eastAsia="en-US"/>
        </w:rPr>
        <w:t>лесовосстановления</w:t>
      </w:r>
      <w:proofErr w:type="spellEnd"/>
      <w:r w:rsidRPr="00E60587">
        <w:rPr>
          <w:rFonts w:eastAsia="Calibri"/>
          <w:lang w:eastAsia="en-US"/>
        </w:rPr>
        <w:t xml:space="preserve">, оснований для отказа в его согласовании, а также требований к формату в электронной форме проекта </w:t>
      </w:r>
      <w:proofErr w:type="spellStart"/>
      <w:r w:rsidRPr="00E60587">
        <w:rPr>
          <w:rFonts w:eastAsia="Calibri"/>
          <w:lang w:eastAsia="en-US"/>
        </w:rPr>
        <w:t>лесовосстановления</w:t>
      </w:r>
      <w:proofErr w:type="spellEnd"/>
      <w:r w:rsidRPr="00E60587">
        <w:rPr>
          <w:rFonts w:eastAsia="Calibri"/>
          <w:lang w:eastAsia="en-US"/>
        </w:rPr>
        <w:t>»;</w:t>
      </w:r>
    </w:p>
    <w:p w14:paraId="69525F7A"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14:paraId="1825AD67"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27.07.2020 № 487 «Об утверждении Правил использования лесов для осуществления научно-исследовательской деятельности, образовательной деятельности; </w:t>
      </w:r>
    </w:p>
    <w:p w14:paraId="787A1956"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28.07.2020 № 494 «Об утверждении Правил заготовки пищевых лесных ресурсов и сбора лекарственных растений»; </w:t>
      </w:r>
    </w:p>
    <w:p w14:paraId="7F2AFF09"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от 09.11.2020 № 908 «Об утверждении Правил использования лесов для осуществления рекреационной деятельности».</w:t>
      </w:r>
    </w:p>
    <w:p w14:paraId="2F86F3C8"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Приказы Федерального агентства лесного хозяйства Российской Федерации:</w:t>
      </w:r>
    </w:p>
    <w:p w14:paraId="67430EB4" w14:textId="77777777" w:rsidR="00E60587" w:rsidRPr="00E60587" w:rsidRDefault="00E60587" w:rsidP="00E60587">
      <w:pPr>
        <w:widowControl w:val="0"/>
        <w:autoSpaceDE w:val="0"/>
        <w:autoSpaceDN w:val="0"/>
        <w:ind w:firstLine="709"/>
        <w:jc w:val="both"/>
      </w:pPr>
      <w:r w:rsidRPr="00E60587">
        <w:t>от 27.05.2011 № 191 «Об утверждении Порядка исчисления расчетной лесосеки»;</w:t>
      </w:r>
    </w:p>
    <w:p w14:paraId="1298016F"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05.07.2011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14:paraId="6C7BC455"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05.12.2011 № 513 «Об утверждении Перечня видов (пород) деревьев и кустарников, заготовка древесины которых не допускается»; </w:t>
      </w:r>
    </w:p>
    <w:p w14:paraId="6327D5E1" w14:textId="77777777" w:rsidR="00E60587" w:rsidRPr="00E60587" w:rsidRDefault="00E60587" w:rsidP="00E60587">
      <w:pPr>
        <w:widowControl w:val="0"/>
        <w:autoSpaceDE w:val="0"/>
        <w:autoSpaceDN w:val="0"/>
        <w:adjustRightInd w:val="0"/>
        <w:ind w:firstLine="709"/>
        <w:jc w:val="both"/>
        <w:rPr>
          <w:rFonts w:eastAsia="Calibri"/>
          <w:lang w:eastAsia="en-US"/>
        </w:rPr>
      </w:pPr>
      <w:r w:rsidRPr="00E60587">
        <w:rPr>
          <w:rFonts w:eastAsia="Calibri"/>
          <w:lang w:eastAsia="en-US"/>
        </w:rPr>
        <w:t xml:space="preserve">от 27.04.2012 № 174 «Об утверждении Нормативов противопожарного обустройства лесов»; </w:t>
      </w:r>
    </w:p>
    <w:p w14:paraId="0A451340"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09.10.2013 № 288 «О применении региональных классов пожарной опасности в лесах в зависимости от условий погоды»; </w:t>
      </w:r>
    </w:p>
    <w:p w14:paraId="1700310E"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от 09.04.2015 № 105 «Об установлении возрастов рубок»; </w:t>
      </w:r>
    </w:p>
    <w:p w14:paraId="7D669F67" w14:textId="77777777" w:rsidR="00E60587" w:rsidRPr="00E60587" w:rsidRDefault="00E60587" w:rsidP="00E60587">
      <w:pPr>
        <w:widowControl w:val="0"/>
        <w:autoSpaceDE w:val="0"/>
        <w:autoSpaceDN w:val="0"/>
        <w:ind w:firstLine="709"/>
        <w:jc w:val="both"/>
      </w:pPr>
      <w:r w:rsidRPr="00E60587">
        <w:t>от 19.12.2022 №1032 «Об установлении лесосеменного районирования»;</w:t>
      </w:r>
    </w:p>
    <w:p w14:paraId="64FE30E5" w14:textId="77777777" w:rsidR="00E60587" w:rsidRPr="00E60587" w:rsidRDefault="00E60587" w:rsidP="00E60587">
      <w:pPr>
        <w:widowControl w:val="0"/>
        <w:autoSpaceDE w:val="0"/>
        <w:autoSpaceDN w:val="0"/>
        <w:ind w:firstLine="709"/>
        <w:jc w:val="both"/>
      </w:pPr>
      <w:r w:rsidRPr="00E60587">
        <w:t>от 27.02.2017 № 72 «Об утверждении состава лесохозяйственных регламентов, порядка их разработки, сроков их действия и порядка внесения в них изменений»;</w:t>
      </w:r>
    </w:p>
    <w:p w14:paraId="47E23C0B"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Нормативно-технические документы:</w:t>
      </w:r>
    </w:p>
    <w:p w14:paraId="4D264205" w14:textId="77777777" w:rsidR="00E60587" w:rsidRPr="00E60587" w:rsidRDefault="00E60587" w:rsidP="00E60587">
      <w:pPr>
        <w:widowControl w:val="0"/>
        <w:autoSpaceDE w:val="0"/>
        <w:autoSpaceDN w:val="0"/>
        <w:ind w:firstLine="709"/>
        <w:jc w:val="both"/>
      </w:pPr>
      <w:r w:rsidRPr="00E60587">
        <w:t xml:space="preserve">ОСТ 56-44-80 «Знаки натурные лесоустроительные и лесохозяйственные. Типы, размеры и общие технические требования» (утв. Приказом </w:t>
      </w:r>
      <w:proofErr w:type="spellStart"/>
      <w:r w:rsidRPr="00E60587">
        <w:t>Гослесхоза</w:t>
      </w:r>
      <w:proofErr w:type="spellEnd"/>
      <w:r w:rsidRPr="00E60587">
        <w:t xml:space="preserve"> СССР от 19.08.1980 №142);</w:t>
      </w:r>
    </w:p>
    <w:p w14:paraId="4FBF935B" w14:textId="77777777" w:rsidR="00E60587" w:rsidRPr="00E60587" w:rsidRDefault="00E60587" w:rsidP="00E60587">
      <w:pPr>
        <w:widowControl w:val="0"/>
        <w:autoSpaceDE w:val="0"/>
        <w:autoSpaceDN w:val="0"/>
        <w:ind w:firstLine="709"/>
        <w:jc w:val="both"/>
      </w:pPr>
      <w:r w:rsidRPr="00E60587">
        <w:t xml:space="preserve">ОСТ 56-84-85 «Использование лесов в рекреационных целях. Термины и определения» (утв. Приказом </w:t>
      </w:r>
      <w:proofErr w:type="spellStart"/>
      <w:r w:rsidRPr="00E60587">
        <w:t>Гослесхоза</w:t>
      </w:r>
      <w:proofErr w:type="spellEnd"/>
      <w:r w:rsidRPr="00E60587">
        <w:t xml:space="preserve"> СССР от 19.09.1985 №162);</w:t>
      </w:r>
    </w:p>
    <w:p w14:paraId="0384E639" w14:textId="77777777" w:rsidR="00E60587" w:rsidRPr="00E60587" w:rsidRDefault="00E60587" w:rsidP="00E60587">
      <w:pPr>
        <w:widowControl w:val="0"/>
        <w:autoSpaceDE w:val="0"/>
        <w:autoSpaceDN w:val="0"/>
        <w:ind w:firstLine="709"/>
        <w:jc w:val="both"/>
      </w:pPr>
      <w:r w:rsidRPr="00E60587">
        <w:t>ОСТ 56-108-98 «Лесоводство. Термины и определения» (утв. приказом Рослесхоза 03.121998 №203);</w:t>
      </w:r>
    </w:p>
    <w:p w14:paraId="1C80DC38" w14:textId="77777777" w:rsidR="00E60587" w:rsidRPr="00E60587" w:rsidRDefault="00E60587" w:rsidP="00E60587">
      <w:pPr>
        <w:widowControl w:val="0"/>
        <w:autoSpaceDE w:val="0"/>
        <w:autoSpaceDN w:val="0"/>
        <w:ind w:firstLine="709"/>
        <w:jc w:val="both"/>
      </w:pPr>
      <w:r w:rsidRPr="00E60587">
        <w:t>ОСТ 56-109-99 «Работы геодезические. Таксация и лесоустройство. Лесохозяйственное производство. Нормы точности. Методы выполнения измерений» (утв. приказом Рослесхоза от 22.09.199 №186);</w:t>
      </w:r>
    </w:p>
    <w:p w14:paraId="168D1D13" w14:textId="77777777" w:rsidR="00E60587" w:rsidRPr="00E60587" w:rsidRDefault="00E60587" w:rsidP="00E60587">
      <w:pPr>
        <w:widowControl w:val="0"/>
        <w:autoSpaceDE w:val="0"/>
        <w:autoSpaceDN w:val="0"/>
        <w:ind w:firstLine="709"/>
        <w:jc w:val="both"/>
      </w:pPr>
      <w:r w:rsidRPr="00E60587">
        <w:t xml:space="preserve">ГОСТ Р 57972-2017 «Национальный стандарт Российской Федерации. Объекты противопожарного обустройства лесов. Общие требования», утвержден приказом </w:t>
      </w:r>
      <w:proofErr w:type="spellStart"/>
      <w:r w:rsidRPr="00E60587">
        <w:t>Росстандарта</w:t>
      </w:r>
      <w:proofErr w:type="spellEnd"/>
      <w:r w:rsidRPr="00E60587">
        <w:t xml:space="preserve"> от 21.11.2017 № 1792-ст.</w:t>
      </w:r>
    </w:p>
    <w:p w14:paraId="3EA11561" w14:textId="77777777" w:rsidR="00E60587" w:rsidRPr="00E60587" w:rsidRDefault="00E60587" w:rsidP="00E60587">
      <w:pPr>
        <w:widowControl w:val="0"/>
        <w:numPr>
          <w:ilvl w:val="0"/>
          <w:numId w:val="47"/>
        </w:numPr>
        <w:tabs>
          <w:tab w:val="left" w:pos="993"/>
        </w:tabs>
        <w:autoSpaceDE w:val="0"/>
        <w:autoSpaceDN w:val="0"/>
        <w:ind w:left="0" w:firstLine="709"/>
        <w:jc w:val="both"/>
      </w:pPr>
      <w:r w:rsidRPr="00E60587">
        <w:t>Законы Приморского края:</w:t>
      </w:r>
    </w:p>
    <w:p w14:paraId="44BDFBE9" w14:textId="77777777" w:rsidR="00E60587" w:rsidRPr="00E60587" w:rsidRDefault="00E60587" w:rsidP="00E60587">
      <w:pPr>
        <w:widowControl w:val="0"/>
        <w:autoSpaceDE w:val="0"/>
        <w:autoSpaceDN w:val="0"/>
        <w:ind w:firstLine="709"/>
        <w:jc w:val="both"/>
      </w:pPr>
      <w:r w:rsidRPr="00E60587">
        <w:t xml:space="preserve">от 06.12.2004 №178-КЗ «Об Арсеньевском городском округе»; </w:t>
      </w:r>
    </w:p>
    <w:p w14:paraId="4775F309" w14:textId="77777777" w:rsidR="00E60587" w:rsidRPr="00E60587" w:rsidRDefault="00E60587" w:rsidP="00E60587">
      <w:pPr>
        <w:widowControl w:val="0"/>
        <w:autoSpaceDE w:val="0"/>
        <w:autoSpaceDN w:val="0"/>
        <w:ind w:firstLine="709"/>
        <w:jc w:val="both"/>
      </w:pPr>
      <w:r w:rsidRPr="00E60587">
        <w:t>от 11.05.2005 № 245-КЗ «Об особо охраняемых природных территориях Приморского края» (с изм.);</w:t>
      </w:r>
    </w:p>
    <w:p w14:paraId="12F96E7F" w14:textId="77777777" w:rsidR="00E60587" w:rsidRPr="00E60587" w:rsidRDefault="00E60587" w:rsidP="00E60587">
      <w:pPr>
        <w:widowControl w:val="0"/>
        <w:autoSpaceDE w:val="0"/>
        <w:autoSpaceDN w:val="0"/>
        <w:ind w:firstLine="709"/>
        <w:jc w:val="both"/>
      </w:pPr>
      <w:r w:rsidRPr="00E60587">
        <w:t>от 23.10.2007 № 141-КЗ «Об использовании лесов в Приморском крае»;</w:t>
      </w:r>
    </w:p>
    <w:p w14:paraId="0610C9E5"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Нормативные правовые акты Приморского края:</w:t>
      </w:r>
    </w:p>
    <w:p w14:paraId="4D1DFBCE" w14:textId="77777777" w:rsidR="00E60587" w:rsidRPr="00E60587" w:rsidRDefault="0074450B" w:rsidP="00E60587">
      <w:pPr>
        <w:widowControl w:val="0"/>
        <w:autoSpaceDE w:val="0"/>
        <w:autoSpaceDN w:val="0"/>
        <w:ind w:firstLine="709"/>
        <w:jc w:val="both"/>
      </w:pPr>
      <w:hyperlink r:id="rId26" w:history="1">
        <w:r w:rsidR="00E60587" w:rsidRPr="00E60587">
          <w:t>постановление</w:t>
        </w:r>
      </w:hyperlink>
      <w:r w:rsidR="00E60587" w:rsidRPr="00E60587">
        <w:t xml:space="preserve"> Губернатора Приморского края от 17.05.1999 № 216 «О Красной книге Приморского края»;</w:t>
      </w:r>
    </w:p>
    <w:p w14:paraId="1251EEB9" w14:textId="77777777" w:rsidR="00E60587" w:rsidRPr="00E60587" w:rsidRDefault="00E60587" w:rsidP="00E60587">
      <w:pPr>
        <w:widowControl w:val="0"/>
        <w:autoSpaceDE w:val="0"/>
        <w:autoSpaceDN w:val="0"/>
        <w:ind w:firstLine="709"/>
        <w:jc w:val="both"/>
      </w:pPr>
      <w:r w:rsidRPr="00E60587">
        <w:t>постановление Администрации Приморского края от 01.07.2008 № 147-па «Об утверждении порядка заключения гражданами договоров купли-продажи лесных насаждений для собственных нужд на территории Приморского края»;</w:t>
      </w:r>
    </w:p>
    <w:p w14:paraId="6C3FDD5C" w14:textId="77777777" w:rsidR="00E60587" w:rsidRPr="00E60587" w:rsidRDefault="00E60587" w:rsidP="00E60587">
      <w:pPr>
        <w:widowControl w:val="0"/>
        <w:numPr>
          <w:ilvl w:val="0"/>
          <w:numId w:val="47"/>
        </w:numPr>
        <w:tabs>
          <w:tab w:val="left" w:pos="1134"/>
        </w:tabs>
        <w:autoSpaceDE w:val="0"/>
        <w:autoSpaceDN w:val="0"/>
        <w:ind w:left="0" w:firstLine="709"/>
        <w:jc w:val="both"/>
      </w:pPr>
      <w:r w:rsidRPr="00E60587">
        <w:t>Методические и проектные документы:</w:t>
      </w:r>
    </w:p>
    <w:p w14:paraId="691C0E6D"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Красная книга Российской Федерации; </w:t>
      </w:r>
    </w:p>
    <w:p w14:paraId="74625D1C"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 xml:space="preserve">Красная книга Приморского края; </w:t>
      </w:r>
    </w:p>
    <w:p w14:paraId="7C9B027D" w14:textId="77777777" w:rsidR="00E60587" w:rsidRPr="00E60587" w:rsidRDefault="00E60587" w:rsidP="00E60587">
      <w:pPr>
        <w:widowControl w:val="0"/>
        <w:autoSpaceDE w:val="0"/>
        <w:autoSpaceDN w:val="0"/>
        <w:ind w:firstLine="709"/>
        <w:jc w:val="both"/>
      </w:pPr>
      <w:r w:rsidRPr="00E60587">
        <w:t xml:space="preserve">справочник </w:t>
      </w:r>
      <w:proofErr w:type="spellStart"/>
      <w:r w:rsidRPr="00E60587">
        <w:t>лесоустроителя</w:t>
      </w:r>
      <w:proofErr w:type="spellEnd"/>
      <w:r w:rsidRPr="00E60587">
        <w:t xml:space="preserve"> Дальнего Востока, Хабаровск, 1973; </w:t>
      </w:r>
    </w:p>
    <w:p w14:paraId="61BB7769" w14:textId="77777777" w:rsidR="00E60587" w:rsidRPr="00E60587" w:rsidRDefault="00E60587" w:rsidP="00E60587">
      <w:pPr>
        <w:widowControl w:val="0"/>
        <w:autoSpaceDE w:val="0"/>
        <w:autoSpaceDN w:val="0"/>
        <w:ind w:firstLine="709"/>
        <w:jc w:val="both"/>
      </w:pPr>
      <w:proofErr w:type="spellStart"/>
      <w:r w:rsidRPr="00E60587">
        <w:t>лесопожарное</w:t>
      </w:r>
      <w:proofErr w:type="spellEnd"/>
      <w:r w:rsidRPr="00E60587">
        <w:t xml:space="preserve"> районирование Дальнего Востока, Хабаровск, 1982;</w:t>
      </w:r>
    </w:p>
    <w:p w14:paraId="6FE0D6AD" w14:textId="77777777" w:rsidR="00E60587" w:rsidRPr="00E60587" w:rsidRDefault="00E60587" w:rsidP="00E60587">
      <w:pPr>
        <w:widowControl w:val="0"/>
        <w:autoSpaceDE w:val="0"/>
        <w:autoSpaceDN w:val="0"/>
        <w:ind w:firstLine="709"/>
        <w:jc w:val="both"/>
      </w:pPr>
      <w:r w:rsidRPr="00E60587">
        <w:t>нормативные материалы по организации и проектированию рекреационного лесопользования на Дальнем Востоке, Федеральное бюджетное учреждение «Дальневосточный научно-исследовательский институт лесного хозяйства», 1986;</w:t>
      </w:r>
    </w:p>
    <w:p w14:paraId="1F989B64" w14:textId="77777777" w:rsidR="00E60587" w:rsidRPr="00E60587" w:rsidRDefault="00E60587" w:rsidP="00E60587">
      <w:pPr>
        <w:widowControl w:val="0"/>
        <w:autoSpaceDE w:val="0"/>
        <w:autoSpaceDN w:val="0"/>
        <w:ind w:firstLine="709"/>
        <w:jc w:val="both"/>
      </w:pPr>
      <w:r w:rsidRPr="00E60587">
        <w:t>временная методика определения рекреационных нагрузок на природные комплексы при организации туризма, экскурсий, массового повседневного отдыха и временные нормы этих нагрузок, утвержденная Государственным комитетом СССР по лесному хозяйству, 1987;</w:t>
      </w:r>
    </w:p>
    <w:p w14:paraId="3C8E1E93" w14:textId="77777777" w:rsidR="00E60587" w:rsidRPr="00E60587" w:rsidRDefault="00E60587" w:rsidP="00E60587">
      <w:pPr>
        <w:widowControl w:val="0"/>
        <w:autoSpaceDE w:val="0"/>
        <w:autoSpaceDN w:val="0"/>
        <w:ind w:firstLine="709"/>
        <w:jc w:val="both"/>
      </w:pPr>
      <w:r w:rsidRPr="00E60587">
        <w:t xml:space="preserve">руководство по учету и оценке второстепенных лесных ресурсов и продуктов побочного лесопользования, Всероссийский научно-исследовательский институт лесоводства и механизации лесного хозяйства Министерства природных ресурсов и экологии Российской Федерации, 2003; </w:t>
      </w:r>
    </w:p>
    <w:p w14:paraId="3337BFAD" w14:textId="77777777" w:rsidR="00E60587" w:rsidRPr="00E60587" w:rsidRDefault="00E60587" w:rsidP="00E60587">
      <w:pPr>
        <w:widowControl w:val="0"/>
        <w:autoSpaceDE w:val="0"/>
        <w:autoSpaceDN w:val="0"/>
        <w:ind w:firstLine="709"/>
        <w:jc w:val="both"/>
        <w:rPr>
          <w:color w:val="808080"/>
        </w:rPr>
      </w:pPr>
      <w:r w:rsidRPr="00E60587">
        <w:t>справочник для таксации лесов Дальнего Востока, Федеральное государственное учреждение «Дальневосточный научно-исследовательский институт лесного хозяйства», 2009</w:t>
      </w:r>
      <w:r w:rsidRPr="00E60587">
        <w:rPr>
          <w:color w:val="000000"/>
        </w:rPr>
        <w:t>;</w:t>
      </w:r>
    </w:p>
    <w:p w14:paraId="7CC11441" w14:textId="77777777" w:rsidR="00E60587" w:rsidRPr="00E60587" w:rsidRDefault="00E60587" w:rsidP="00E60587">
      <w:pPr>
        <w:widowControl w:val="0"/>
        <w:ind w:firstLine="709"/>
        <w:jc w:val="both"/>
        <w:rPr>
          <w:rFonts w:eastAsia="Calibri"/>
          <w:lang w:eastAsia="en-US"/>
        </w:rPr>
      </w:pPr>
      <w:r w:rsidRPr="00E60587">
        <w:rPr>
          <w:rFonts w:eastAsia="Calibri"/>
          <w:lang w:eastAsia="en-US"/>
        </w:rPr>
        <w:t>справочник для учета лесных ресурсов Дальнего Востока, Дальневосточный научно-исследовательский институт лесного хозяйства Федерального агентства лесного хозяйства, 2010;</w:t>
      </w:r>
    </w:p>
    <w:p w14:paraId="1632FB99" w14:textId="77777777" w:rsidR="00E60587" w:rsidRPr="00E60587" w:rsidRDefault="00E60587" w:rsidP="00E60587">
      <w:pPr>
        <w:widowControl w:val="0"/>
        <w:autoSpaceDE w:val="0"/>
        <w:autoSpaceDN w:val="0"/>
        <w:ind w:firstLine="709"/>
        <w:jc w:val="both"/>
      </w:pPr>
      <w:r w:rsidRPr="00E60587">
        <w:t>таксационный справочник по лесным ресурсам России (за исключением древесины), подготовленный Всероссийский научно-исследовательским институтом лесоводства и механизации лесного хозяйства Министерства природных ресурсов и экологии Российской Федерации, 2018.</w:t>
      </w:r>
    </w:p>
    <w:p w14:paraId="223862C5" w14:textId="51D4D027" w:rsidR="004C6F75" w:rsidRDefault="004C6F75" w:rsidP="00E60587">
      <w:pPr>
        <w:pStyle w:val="Style22"/>
        <w:widowControl/>
        <w:suppressAutoHyphens/>
        <w:spacing w:before="216" w:line="341" w:lineRule="exact"/>
        <w:ind w:firstLine="709"/>
        <w:rPr>
          <w:color w:val="000000"/>
          <w:sz w:val="28"/>
          <w:szCs w:val="28"/>
        </w:rPr>
      </w:pPr>
    </w:p>
    <w:p w14:paraId="6831DD15" w14:textId="3BB8792C" w:rsidR="001E2DA1" w:rsidRPr="001E3D68" w:rsidRDefault="00A967F9" w:rsidP="00DD0CB5">
      <w:pPr>
        <w:pStyle w:val="1"/>
        <w:rPr>
          <w:b/>
          <w:caps/>
          <w:color w:val="000000"/>
          <w:sz w:val="28"/>
          <w:szCs w:val="28"/>
        </w:rPr>
      </w:pPr>
      <w:bookmarkStart w:id="21" w:name="_Toc193543048"/>
      <w:bookmarkStart w:id="22" w:name="_Toc213131756"/>
      <w:bookmarkStart w:id="23" w:name="_Toc163141982"/>
      <w:r w:rsidRPr="001E3D68">
        <w:rPr>
          <w:b/>
          <w:caps/>
          <w:color w:val="000000"/>
          <w:sz w:val="28"/>
          <w:szCs w:val="28"/>
        </w:rPr>
        <w:t>Г</w:t>
      </w:r>
      <w:r w:rsidR="008F0974" w:rsidRPr="001E3D68">
        <w:rPr>
          <w:b/>
          <w:caps/>
          <w:color w:val="000000"/>
          <w:sz w:val="28"/>
          <w:szCs w:val="28"/>
        </w:rPr>
        <w:t>лава</w:t>
      </w:r>
      <w:r w:rsidR="001E2DA1" w:rsidRPr="001E3D68">
        <w:rPr>
          <w:b/>
          <w:caps/>
          <w:color w:val="000000"/>
          <w:sz w:val="28"/>
          <w:szCs w:val="28"/>
        </w:rPr>
        <w:t xml:space="preserve"> </w:t>
      </w:r>
      <w:r w:rsidR="008F0974" w:rsidRPr="001E3D68">
        <w:rPr>
          <w:b/>
          <w:caps/>
          <w:color w:val="000000"/>
          <w:sz w:val="28"/>
          <w:szCs w:val="28"/>
        </w:rPr>
        <w:t>1</w:t>
      </w:r>
      <w:bookmarkEnd w:id="21"/>
      <w:bookmarkEnd w:id="22"/>
      <w:bookmarkEnd w:id="23"/>
    </w:p>
    <w:p w14:paraId="5BFB6457" w14:textId="77777777" w:rsidR="001E2DA1" w:rsidRPr="001E3D68" w:rsidRDefault="001E2DA1" w:rsidP="001E2DA1">
      <w:pPr>
        <w:jc w:val="center"/>
        <w:outlineLvl w:val="0"/>
        <w:rPr>
          <w:b/>
          <w:caps/>
          <w:color w:val="000000"/>
          <w:sz w:val="28"/>
          <w:szCs w:val="28"/>
        </w:rPr>
      </w:pPr>
    </w:p>
    <w:p w14:paraId="56454528" w14:textId="77777777" w:rsidR="008F0974" w:rsidRPr="000435A7" w:rsidRDefault="004C4AA6" w:rsidP="000435A7">
      <w:pPr>
        <w:pStyle w:val="2"/>
        <w:jc w:val="center"/>
        <w:rPr>
          <w:rFonts w:ascii="Times New Roman" w:hAnsi="Times New Roman"/>
          <w:b w:val="0"/>
          <w:color w:val="000000"/>
          <w:sz w:val="28"/>
          <w:szCs w:val="28"/>
        </w:rPr>
      </w:pPr>
      <w:bookmarkStart w:id="24" w:name="_Toc193543049"/>
      <w:bookmarkStart w:id="25" w:name="_Toc213131757"/>
      <w:bookmarkStart w:id="26" w:name="_Toc163141983"/>
      <w:r w:rsidRPr="000435A7">
        <w:rPr>
          <w:rFonts w:ascii="Times New Roman" w:hAnsi="Times New Roman"/>
          <w:color w:val="000000"/>
          <w:sz w:val="28"/>
          <w:szCs w:val="28"/>
        </w:rPr>
        <w:t xml:space="preserve">Раздел </w:t>
      </w:r>
      <w:r w:rsidR="001E2DA1" w:rsidRPr="000435A7">
        <w:rPr>
          <w:rFonts w:ascii="Times New Roman" w:hAnsi="Times New Roman"/>
          <w:color w:val="000000"/>
          <w:sz w:val="28"/>
          <w:szCs w:val="28"/>
        </w:rPr>
        <w:t xml:space="preserve">1.1. </w:t>
      </w:r>
      <w:r w:rsidR="008F0974" w:rsidRPr="000435A7">
        <w:rPr>
          <w:rFonts w:ascii="Times New Roman" w:hAnsi="Times New Roman"/>
          <w:color w:val="000000"/>
          <w:sz w:val="28"/>
          <w:szCs w:val="28"/>
        </w:rPr>
        <w:t xml:space="preserve">Краткая характеристика </w:t>
      </w:r>
      <w:bookmarkEnd w:id="24"/>
      <w:bookmarkEnd w:id="25"/>
      <w:r w:rsidR="00FD7D29" w:rsidRPr="000435A7">
        <w:rPr>
          <w:rFonts w:ascii="Times New Roman" w:hAnsi="Times New Roman"/>
          <w:color w:val="000000"/>
          <w:sz w:val="28"/>
          <w:szCs w:val="28"/>
        </w:rPr>
        <w:t>лесничества</w:t>
      </w:r>
      <w:bookmarkEnd w:id="26"/>
    </w:p>
    <w:p w14:paraId="3A7AEA6C" w14:textId="77777777" w:rsidR="008F0974" w:rsidRPr="001E3D68" w:rsidRDefault="008F0974" w:rsidP="001E2DA1">
      <w:pPr>
        <w:rPr>
          <w:b/>
          <w:color w:val="000000"/>
          <w:sz w:val="16"/>
          <w:szCs w:val="16"/>
        </w:rPr>
      </w:pPr>
    </w:p>
    <w:p w14:paraId="187FF160" w14:textId="77777777" w:rsidR="008F0974" w:rsidRPr="001E3D68" w:rsidRDefault="008F0974" w:rsidP="000435A7">
      <w:pPr>
        <w:pStyle w:val="30"/>
        <w:jc w:val="center"/>
        <w:rPr>
          <w:b/>
          <w:color w:val="000000"/>
          <w:szCs w:val="28"/>
        </w:rPr>
      </w:pPr>
      <w:bookmarkStart w:id="27" w:name="_Toc193543050"/>
      <w:bookmarkStart w:id="28" w:name="_Toc213131758"/>
      <w:bookmarkStart w:id="29" w:name="_Toc163141984"/>
      <w:r w:rsidRPr="005F7B24">
        <w:rPr>
          <w:b/>
          <w:color w:val="000000"/>
          <w:szCs w:val="28"/>
        </w:rPr>
        <w:t>1.1.1.</w:t>
      </w:r>
      <w:r w:rsidRPr="001E3D68">
        <w:rPr>
          <w:b/>
          <w:color w:val="000000"/>
          <w:szCs w:val="28"/>
        </w:rPr>
        <w:t xml:space="preserve"> Наименование и местоположение </w:t>
      </w:r>
      <w:bookmarkEnd w:id="27"/>
      <w:bookmarkEnd w:id="28"/>
      <w:r w:rsidR="009A4347" w:rsidRPr="001E3D68">
        <w:rPr>
          <w:b/>
          <w:color w:val="000000"/>
          <w:szCs w:val="28"/>
        </w:rPr>
        <w:t>лесничества</w:t>
      </w:r>
      <w:bookmarkEnd w:id="29"/>
    </w:p>
    <w:p w14:paraId="7F5BB5EE" w14:textId="77777777" w:rsidR="00265140" w:rsidRDefault="00265140" w:rsidP="000435A7">
      <w:pPr>
        <w:pStyle w:val="afff"/>
        <w:suppressAutoHyphens/>
        <w:ind w:left="0" w:firstLine="709"/>
        <w:rPr>
          <w:color w:val="000000"/>
          <w:sz w:val="28"/>
          <w:szCs w:val="28"/>
        </w:rPr>
      </w:pPr>
    </w:p>
    <w:p w14:paraId="7C5F654A" w14:textId="77777777" w:rsidR="00265140" w:rsidRPr="003E0B52" w:rsidRDefault="00265140" w:rsidP="00BB1B1D">
      <w:pPr>
        <w:pStyle w:val="afff"/>
        <w:suppressAutoHyphens/>
        <w:ind w:left="0" w:firstLine="709"/>
        <w:jc w:val="both"/>
        <w:rPr>
          <w:color w:val="000000"/>
          <w:sz w:val="28"/>
          <w:szCs w:val="28"/>
        </w:rPr>
      </w:pPr>
      <w:r w:rsidRPr="003E0B52">
        <w:rPr>
          <w:color w:val="000000"/>
          <w:sz w:val="28"/>
          <w:szCs w:val="28"/>
        </w:rPr>
        <w:t xml:space="preserve">Городские леса </w:t>
      </w:r>
      <w:r w:rsidR="00944666">
        <w:rPr>
          <w:color w:val="000000"/>
          <w:sz w:val="28"/>
          <w:szCs w:val="28"/>
        </w:rPr>
        <w:t xml:space="preserve">муниципального образования </w:t>
      </w:r>
      <w:r w:rsidR="005F7B24">
        <w:rPr>
          <w:color w:val="000000"/>
          <w:sz w:val="28"/>
          <w:szCs w:val="28"/>
        </w:rPr>
        <w:t>Арсеньевский городской округ</w:t>
      </w:r>
      <w:r w:rsidRPr="003E0B52">
        <w:rPr>
          <w:color w:val="000000"/>
          <w:sz w:val="28"/>
          <w:szCs w:val="28"/>
        </w:rPr>
        <w:t xml:space="preserve"> </w:t>
      </w:r>
      <w:r w:rsidR="00944666">
        <w:rPr>
          <w:color w:val="000000"/>
          <w:sz w:val="28"/>
          <w:szCs w:val="28"/>
        </w:rPr>
        <w:t xml:space="preserve">(далее – городские леса </w:t>
      </w:r>
      <w:r w:rsidR="005F7B24">
        <w:rPr>
          <w:color w:val="000000"/>
          <w:sz w:val="28"/>
          <w:szCs w:val="28"/>
        </w:rPr>
        <w:t>Арсеньевского городского округа</w:t>
      </w:r>
      <w:r w:rsidR="00944666">
        <w:rPr>
          <w:color w:val="000000"/>
          <w:sz w:val="28"/>
          <w:szCs w:val="28"/>
        </w:rPr>
        <w:t xml:space="preserve">) </w:t>
      </w:r>
      <w:r w:rsidRPr="003E0B52">
        <w:rPr>
          <w:color w:val="000000"/>
          <w:sz w:val="28"/>
          <w:szCs w:val="28"/>
        </w:rPr>
        <w:t xml:space="preserve">территориально расположены </w:t>
      </w:r>
      <w:r w:rsidR="00BB1B1D" w:rsidRPr="005F7B24">
        <w:rPr>
          <w:sz w:val="28"/>
          <w:szCs w:val="28"/>
        </w:rPr>
        <w:t>в южной и юго-восточной частях город</w:t>
      </w:r>
      <w:r w:rsidR="00BB1B1D">
        <w:rPr>
          <w:sz w:val="28"/>
          <w:szCs w:val="28"/>
        </w:rPr>
        <w:t>ского округа</w:t>
      </w:r>
      <w:r w:rsidRPr="003E0B52">
        <w:rPr>
          <w:color w:val="000000"/>
          <w:sz w:val="28"/>
          <w:szCs w:val="28"/>
        </w:rPr>
        <w:t>.</w:t>
      </w:r>
    </w:p>
    <w:p w14:paraId="72BDD592" w14:textId="77777777" w:rsidR="00BB1B1D" w:rsidRDefault="00BB1B1D" w:rsidP="00BB1B1D">
      <w:pPr>
        <w:suppressAutoHyphens/>
        <w:ind w:firstLine="709"/>
        <w:jc w:val="both"/>
        <w:rPr>
          <w:sz w:val="28"/>
          <w:szCs w:val="28"/>
        </w:rPr>
      </w:pPr>
      <w:r w:rsidRPr="005F7B24">
        <w:rPr>
          <w:sz w:val="28"/>
          <w:szCs w:val="28"/>
        </w:rPr>
        <w:t xml:space="preserve">Арсеньев – город краевого подчинения, </w:t>
      </w:r>
      <w:r>
        <w:rPr>
          <w:sz w:val="28"/>
          <w:szCs w:val="28"/>
        </w:rPr>
        <w:t>о</w:t>
      </w:r>
      <w:r w:rsidRPr="005F7B24">
        <w:rPr>
          <w:sz w:val="28"/>
          <w:szCs w:val="28"/>
        </w:rPr>
        <w:t xml:space="preserve">н расположен в горном районе по долине реки </w:t>
      </w:r>
      <w:proofErr w:type="spellStart"/>
      <w:r w:rsidRPr="005F7B24">
        <w:rPr>
          <w:sz w:val="28"/>
          <w:szCs w:val="28"/>
        </w:rPr>
        <w:t>Арсеньевки</w:t>
      </w:r>
      <w:proofErr w:type="spellEnd"/>
      <w:r w:rsidRPr="005F7B24">
        <w:rPr>
          <w:sz w:val="28"/>
          <w:szCs w:val="28"/>
        </w:rPr>
        <w:t xml:space="preserve">, у железнодорожной линии Варфоломеевка – </w:t>
      </w:r>
      <w:proofErr w:type="spellStart"/>
      <w:r w:rsidRPr="005F7B24">
        <w:rPr>
          <w:sz w:val="28"/>
          <w:szCs w:val="28"/>
        </w:rPr>
        <w:t>Сибирцево</w:t>
      </w:r>
      <w:proofErr w:type="spellEnd"/>
      <w:r w:rsidRPr="005F7B24">
        <w:rPr>
          <w:sz w:val="28"/>
          <w:szCs w:val="28"/>
        </w:rPr>
        <w:t>, смыкающейс</w:t>
      </w:r>
      <w:r>
        <w:rPr>
          <w:sz w:val="28"/>
          <w:szCs w:val="28"/>
        </w:rPr>
        <w:t xml:space="preserve">я с Транссибирской магистралью. Город Арсеньев в соответствии с </w:t>
      </w:r>
      <w:r w:rsidRPr="00BB1B1D">
        <w:rPr>
          <w:sz w:val="28"/>
          <w:szCs w:val="28"/>
        </w:rPr>
        <w:t>Закон</w:t>
      </w:r>
      <w:r>
        <w:rPr>
          <w:sz w:val="28"/>
          <w:szCs w:val="28"/>
        </w:rPr>
        <w:t>ом</w:t>
      </w:r>
      <w:r w:rsidRPr="00BB1B1D">
        <w:rPr>
          <w:sz w:val="28"/>
          <w:szCs w:val="28"/>
        </w:rPr>
        <w:t xml:space="preserve"> Приморского края от 06.12.2004 </w:t>
      </w:r>
      <w:r>
        <w:rPr>
          <w:sz w:val="28"/>
          <w:szCs w:val="28"/>
        </w:rPr>
        <w:br/>
      </w:r>
      <w:r w:rsidRPr="00BB1B1D">
        <w:rPr>
          <w:sz w:val="28"/>
          <w:szCs w:val="28"/>
        </w:rPr>
        <w:t>№ 178-КЗ «Об Арсеньевском городском округе»</w:t>
      </w:r>
      <w:r>
        <w:rPr>
          <w:sz w:val="28"/>
          <w:szCs w:val="28"/>
        </w:rPr>
        <w:t xml:space="preserve"> наделен статусом городского округа.</w:t>
      </w:r>
    </w:p>
    <w:p w14:paraId="77B72E75" w14:textId="203B0C97" w:rsidR="00BB1B1D" w:rsidRPr="005F7B24" w:rsidRDefault="00BB1B1D" w:rsidP="00BB1B1D">
      <w:pPr>
        <w:suppressAutoHyphens/>
        <w:ind w:firstLine="709"/>
        <w:jc w:val="both"/>
        <w:rPr>
          <w:sz w:val="28"/>
          <w:szCs w:val="28"/>
        </w:rPr>
      </w:pPr>
      <w:r w:rsidRPr="005F7B24">
        <w:rPr>
          <w:sz w:val="28"/>
          <w:szCs w:val="28"/>
        </w:rPr>
        <w:t xml:space="preserve">С западной стороны города протекает река </w:t>
      </w:r>
      <w:proofErr w:type="spellStart"/>
      <w:r w:rsidRPr="005F7B24">
        <w:rPr>
          <w:sz w:val="28"/>
          <w:szCs w:val="28"/>
        </w:rPr>
        <w:t>Арсеньевка</w:t>
      </w:r>
      <w:proofErr w:type="spellEnd"/>
      <w:r w:rsidRPr="005F7B24">
        <w:rPr>
          <w:sz w:val="28"/>
          <w:szCs w:val="28"/>
        </w:rPr>
        <w:t>, с юго-восточной – проходят отроги горного хребта Сихотэ-Алиня, по южной части города с востока на запад протекает река Дачна</w:t>
      </w:r>
      <w:r>
        <w:rPr>
          <w:sz w:val="28"/>
          <w:szCs w:val="28"/>
        </w:rPr>
        <w:t xml:space="preserve">я, впадающая в реку </w:t>
      </w:r>
      <w:proofErr w:type="spellStart"/>
      <w:r>
        <w:rPr>
          <w:sz w:val="28"/>
          <w:szCs w:val="28"/>
        </w:rPr>
        <w:t>Арсеньевка</w:t>
      </w:r>
      <w:proofErr w:type="spellEnd"/>
      <w:r>
        <w:rPr>
          <w:sz w:val="28"/>
          <w:szCs w:val="28"/>
        </w:rPr>
        <w:t xml:space="preserve">. С юго-западной стороны городской округ граничит с </w:t>
      </w:r>
      <w:proofErr w:type="spellStart"/>
      <w:r>
        <w:rPr>
          <w:sz w:val="28"/>
          <w:szCs w:val="28"/>
        </w:rPr>
        <w:t>Анучинским</w:t>
      </w:r>
      <w:proofErr w:type="spellEnd"/>
      <w:r>
        <w:rPr>
          <w:sz w:val="28"/>
          <w:szCs w:val="28"/>
        </w:rPr>
        <w:t xml:space="preserve"> муниципальным </w:t>
      </w:r>
      <w:r w:rsidR="00BC4263">
        <w:rPr>
          <w:sz w:val="28"/>
          <w:szCs w:val="28"/>
        </w:rPr>
        <w:t>округом</w:t>
      </w:r>
      <w:r>
        <w:rPr>
          <w:sz w:val="28"/>
          <w:szCs w:val="28"/>
        </w:rPr>
        <w:t xml:space="preserve">, с северо-восточной – с </w:t>
      </w:r>
      <w:proofErr w:type="spellStart"/>
      <w:r>
        <w:rPr>
          <w:sz w:val="28"/>
          <w:szCs w:val="28"/>
        </w:rPr>
        <w:t>Яковлевским</w:t>
      </w:r>
      <w:proofErr w:type="spellEnd"/>
      <w:r>
        <w:rPr>
          <w:sz w:val="28"/>
          <w:szCs w:val="28"/>
        </w:rPr>
        <w:t xml:space="preserve"> муниципальным </w:t>
      </w:r>
      <w:r w:rsidR="00BC4263">
        <w:rPr>
          <w:sz w:val="28"/>
          <w:szCs w:val="28"/>
        </w:rPr>
        <w:t>округом</w:t>
      </w:r>
      <w:r>
        <w:rPr>
          <w:sz w:val="28"/>
          <w:szCs w:val="28"/>
        </w:rPr>
        <w:t>.</w:t>
      </w:r>
    </w:p>
    <w:p w14:paraId="0A47025E" w14:textId="77777777" w:rsidR="00BB1B1D" w:rsidRPr="005F7B24" w:rsidRDefault="00BB1B1D" w:rsidP="00BB1B1D">
      <w:pPr>
        <w:suppressAutoHyphens/>
        <w:ind w:firstLine="709"/>
        <w:jc w:val="both"/>
        <w:rPr>
          <w:sz w:val="28"/>
          <w:szCs w:val="28"/>
        </w:rPr>
      </w:pPr>
      <w:r w:rsidRPr="005F7B24">
        <w:rPr>
          <w:sz w:val="28"/>
          <w:szCs w:val="28"/>
        </w:rPr>
        <w:t xml:space="preserve">С краевым центром </w:t>
      </w:r>
      <w:r>
        <w:rPr>
          <w:sz w:val="28"/>
          <w:szCs w:val="28"/>
        </w:rPr>
        <w:t>Арсеньевский городской округ</w:t>
      </w:r>
      <w:r w:rsidRPr="005F7B24">
        <w:rPr>
          <w:sz w:val="28"/>
          <w:szCs w:val="28"/>
        </w:rPr>
        <w:t xml:space="preserve"> связан железнодорожным и автомобильным транспортом. Город расположен в </w:t>
      </w:r>
      <w:r>
        <w:rPr>
          <w:sz w:val="28"/>
          <w:szCs w:val="28"/>
        </w:rPr>
        <w:br/>
      </w:r>
      <w:r w:rsidRPr="005F7B24">
        <w:rPr>
          <w:sz w:val="28"/>
          <w:szCs w:val="28"/>
        </w:rPr>
        <w:t xml:space="preserve">262 км от Владивостока по железной дороге и 242 км по автодороге, которая связана с магистралью Хабаровск – Владивосток. </w:t>
      </w:r>
      <w:r>
        <w:rPr>
          <w:sz w:val="28"/>
          <w:szCs w:val="28"/>
        </w:rPr>
        <w:t xml:space="preserve">Через </w:t>
      </w:r>
      <w:r w:rsidRPr="005F7B24">
        <w:rPr>
          <w:sz w:val="28"/>
          <w:szCs w:val="28"/>
        </w:rPr>
        <w:t>Арсеньев проходит автомобильная дорога на Чугуевку, Кавалерово, Рудную Пристань.</w:t>
      </w:r>
    </w:p>
    <w:p w14:paraId="61328B0A" w14:textId="77777777" w:rsidR="004528EE" w:rsidRPr="005F7B24" w:rsidRDefault="004528EE" w:rsidP="004528EE">
      <w:pPr>
        <w:suppressAutoHyphens/>
        <w:ind w:firstLine="720"/>
        <w:jc w:val="both"/>
        <w:rPr>
          <w:sz w:val="28"/>
          <w:szCs w:val="28"/>
        </w:rPr>
      </w:pPr>
      <w:r w:rsidRPr="005F7B24">
        <w:rPr>
          <w:rFonts w:ascii="Times New Roman CYR" w:hAnsi="Times New Roman CYR" w:cs="Times New Roman CYR"/>
          <w:color w:val="000000"/>
          <w:sz w:val="28"/>
          <w:szCs w:val="28"/>
          <w:highlight w:val="white"/>
          <w:lang w:eastAsia="en-US"/>
        </w:rPr>
        <w:t xml:space="preserve">Городские леса </w:t>
      </w:r>
      <w:r w:rsidRPr="005F7B24">
        <w:rPr>
          <w:sz w:val="28"/>
          <w:szCs w:val="28"/>
        </w:rPr>
        <w:t xml:space="preserve">Арсеньевского городского округа </w:t>
      </w:r>
      <w:r w:rsidRPr="005F7B24">
        <w:rPr>
          <w:rFonts w:ascii="Times New Roman CYR" w:hAnsi="Times New Roman CYR" w:cs="Times New Roman CYR"/>
          <w:color w:val="000000"/>
          <w:sz w:val="28"/>
          <w:szCs w:val="28"/>
          <w:highlight w:val="white"/>
          <w:lang w:eastAsia="en-US"/>
        </w:rPr>
        <w:t>в соответствии со статьей 7 ЗК РФ по целевому назначению относятся к землям населенных пунктов, границы которых регулируются ЗК РФ и законодательством Российской Федерации о градостроительной деятельности (ст. 8 ЗК РФ).</w:t>
      </w:r>
    </w:p>
    <w:p w14:paraId="6B0CF5FE" w14:textId="77777777" w:rsidR="00375AC2" w:rsidRDefault="00375AC2" w:rsidP="003E0B52">
      <w:pPr>
        <w:pStyle w:val="afff"/>
        <w:suppressAutoHyphens/>
        <w:ind w:left="0" w:firstLine="709"/>
        <w:jc w:val="both"/>
        <w:rPr>
          <w:color w:val="000000"/>
          <w:sz w:val="28"/>
          <w:szCs w:val="28"/>
        </w:rPr>
      </w:pPr>
      <w:r>
        <w:rPr>
          <w:color w:val="000000"/>
          <w:sz w:val="28"/>
          <w:szCs w:val="28"/>
        </w:rPr>
        <w:t xml:space="preserve">Полномочия по владению, пользованию и распоряжению городскими лесами </w:t>
      </w:r>
      <w:r w:rsidR="004528EE" w:rsidRPr="004528EE">
        <w:rPr>
          <w:color w:val="000000"/>
          <w:sz w:val="28"/>
          <w:szCs w:val="28"/>
        </w:rPr>
        <w:t>Арсеньевского городского округа</w:t>
      </w:r>
      <w:r>
        <w:rPr>
          <w:color w:val="000000"/>
          <w:sz w:val="28"/>
          <w:szCs w:val="28"/>
        </w:rPr>
        <w:t xml:space="preserve"> осуществляет Администрация </w:t>
      </w:r>
      <w:r w:rsidR="004528EE" w:rsidRPr="004528EE">
        <w:rPr>
          <w:color w:val="000000"/>
          <w:sz w:val="28"/>
          <w:szCs w:val="28"/>
        </w:rPr>
        <w:t>Арсеньевского городского округа</w:t>
      </w:r>
      <w:r w:rsidR="004528EE">
        <w:rPr>
          <w:color w:val="000000"/>
          <w:sz w:val="28"/>
          <w:szCs w:val="28"/>
        </w:rPr>
        <w:t>.</w:t>
      </w:r>
    </w:p>
    <w:p w14:paraId="6B45F8AC" w14:textId="77777777" w:rsidR="004528EE" w:rsidRDefault="005F1FBE" w:rsidP="003E0B52">
      <w:pPr>
        <w:pStyle w:val="afff"/>
        <w:suppressAutoHyphens/>
        <w:ind w:left="0" w:firstLine="709"/>
        <w:jc w:val="both"/>
        <w:rPr>
          <w:color w:val="000000"/>
          <w:sz w:val="28"/>
          <w:szCs w:val="28"/>
        </w:rPr>
      </w:pPr>
      <w:r>
        <w:rPr>
          <w:color w:val="000000"/>
          <w:sz w:val="28"/>
          <w:szCs w:val="28"/>
        </w:rPr>
        <w:t xml:space="preserve">Почтовый адрес: </w:t>
      </w:r>
      <w:r w:rsidR="004528EE" w:rsidRPr="004528EE">
        <w:rPr>
          <w:color w:val="000000"/>
          <w:sz w:val="28"/>
          <w:szCs w:val="28"/>
        </w:rPr>
        <w:t xml:space="preserve">692337, </w:t>
      </w:r>
      <w:r w:rsidR="004528EE">
        <w:rPr>
          <w:color w:val="000000"/>
          <w:sz w:val="28"/>
          <w:szCs w:val="28"/>
        </w:rPr>
        <w:t xml:space="preserve">Приморский край, </w:t>
      </w:r>
      <w:r w:rsidR="004528EE" w:rsidRPr="004528EE">
        <w:rPr>
          <w:color w:val="000000"/>
          <w:sz w:val="28"/>
          <w:szCs w:val="28"/>
        </w:rPr>
        <w:t>г</w:t>
      </w:r>
      <w:r w:rsidR="004528EE">
        <w:rPr>
          <w:color w:val="000000"/>
          <w:sz w:val="28"/>
          <w:szCs w:val="28"/>
        </w:rPr>
        <w:t>ород</w:t>
      </w:r>
      <w:r w:rsidR="004528EE" w:rsidRPr="004528EE">
        <w:rPr>
          <w:color w:val="000000"/>
          <w:sz w:val="28"/>
          <w:szCs w:val="28"/>
        </w:rPr>
        <w:t xml:space="preserve"> Арсеньев, </w:t>
      </w:r>
      <w:r w:rsidR="004528EE">
        <w:rPr>
          <w:color w:val="000000"/>
          <w:sz w:val="28"/>
          <w:szCs w:val="28"/>
        </w:rPr>
        <w:br/>
      </w:r>
      <w:r w:rsidR="004528EE" w:rsidRPr="004528EE">
        <w:rPr>
          <w:color w:val="000000"/>
          <w:sz w:val="28"/>
          <w:szCs w:val="28"/>
        </w:rPr>
        <w:t>ул. Ленинская, 8</w:t>
      </w:r>
      <w:r w:rsidR="004528EE">
        <w:rPr>
          <w:color w:val="000000"/>
          <w:sz w:val="28"/>
          <w:szCs w:val="28"/>
        </w:rPr>
        <w:t>.</w:t>
      </w:r>
    </w:p>
    <w:p w14:paraId="7661D1CC" w14:textId="77777777" w:rsidR="000505E1" w:rsidRPr="003E0B52" w:rsidRDefault="000505E1" w:rsidP="003E0B52">
      <w:pPr>
        <w:pStyle w:val="afff"/>
        <w:suppressAutoHyphens/>
        <w:ind w:left="0" w:firstLine="709"/>
        <w:jc w:val="both"/>
        <w:rPr>
          <w:color w:val="000000"/>
          <w:sz w:val="28"/>
          <w:szCs w:val="28"/>
        </w:rPr>
      </w:pPr>
    </w:p>
    <w:p w14:paraId="21BA6DEE" w14:textId="77777777" w:rsidR="005B3064" w:rsidRPr="00781754" w:rsidRDefault="005B3064" w:rsidP="000435A7">
      <w:pPr>
        <w:pStyle w:val="30"/>
        <w:jc w:val="center"/>
        <w:rPr>
          <w:b/>
          <w:color w:val="000000"/>
          <w:szCs w:val="28"/>
        </w:rPr>
      </w:pPr>
      <w:bookmarkStart w:id="30" w:name="_Toc163141985"/>
      <w:r w:rsidRPr="00781754">
        <w:rPr>
          <w:b/>
          <w:color w:val="000000"/>
          <w:szCs w:val="28"/>
        </w:rPr>
        <w:t>1</w:t>
      </w:r>
      <w:r w:rsidR="00D0237B">
        <w:rPr>
          <w:b/>
          <w:color w:val="000000"/>
          <w:szCs w:val="28"/>
        </w:rPr>
        <w:t>.1.2. Общая площадь лесничества</w:t>
      </w:r>
      <w:r w:rsidR="001101E9">
        <w:rPr>
          <w:b/>
          <w:color w:val="000000"/>
          <w:szCs w:val="28"/>
        </w:rPr>
        <w:t xml:space="preserve"> и участковых лесничеств</w:t>
      </w:r>
      <w:bookmarkEnd w:id="30"/>
    </w:p>
    <w:p w14:paraId="08180FD1" w14:textId="77777777" w:rsidR="005B3064" w:rsidRPr="00502885" w:rsidRDefault="005B3064" w:rsidP="00FF5E57">
      <w:pPr>
        <w:suppressAutoHyphens/>
        <w:ind w:firstLine="709"/>
        <w:jc w:val="both"/>
        <w:rPr>
          <w:b/>
          <w:sz w:val="28"/>
          <w:szCs w:val="28"/>
        </w:rPr>
      </w:pPr>
    </w:p>
    <w:p w14:paraId="1E237BED" w14:textId="77777777" w:rsidR="00D56486" w:rsidRDefault="005B3064" w:rsidP="00F92BF7">
      <w:pPr>
        <w:pStyle w:val="afff"/>
        <w:suppressAutoHyphens/>
        <w:ind w:left="0" w:firstLine="709"/>
        <w:jc w:val="both"/>
        <w:rPr>
          <w:sz w:val="28"/>
          <w:szCs w:val="28"/>
        </w:rPr>
      </w:pPr>
      <w:r w:rsidRPr="00900B5E">
        <w:rPr>
          <w:color w:val="000000"/>
          <w:sz w:val="28"/>
          <w:szCs w:val="28"/>
        </w:rPr>
        <w:t xml:space="preserve">Общая площадь </w:t>
      </w:r>
      <w:r w:rsidR="00080967" w:rsidRPr="00900B5E">
        <w:rPr>
          <w:color w:val="000000"/>
          <w:sz w:val="28"/>
          <w:szCs w:val="28"/>
        </w:rPr>
        <w:t xml:space="preserve">городских лесов </w:t>
      </w:r>
      <w:r w:rsidR="00554C96" w:rsidRPr="00554C96">
        <w:rPr>
          <w:sz w:val="28"/>
          <w:szCs w:val="28"/>
        </w:rPr>
        <w:t>Арсеньевского городского округа</w:t>
      </w:r>
      <w:r w:rsidR="00D56486">
        <w:rPr>
          <w:sz w:val="28"/>
          <w:szCs w:val="28"/>
        </w:rPr>
        <w:t xml:space="preserve"> по результатам проведенного лесоустройства составляет </w:t>
      </w:r>
      <w:r w:rsidR="00554C96">
        <w:rPr>
          <w:sz w:val="28"/>
          <w:szCs w:val="28"/>
        </w:rPr>
        <w:t>274,8803</w:t>
      </w:r>
      <w:r w:rsidR="00D56486">
        <w:rPr>
          <w:sz w:val="28"/>
          <w:szCs w:val="28"/>
        </w:rPr>
        <w:t xml:space="preserve"> га.</w:t>
      </w:r>
    </w:p>
    <w:p w14:paraId="5255F303" w14:textId="3B236D83" w:rsidR="00D0237B" w:rsidRDefault="00D0237B" w:rsidP="00F92BF7">
      <w:pPr>
        <w:pStyle w:val="afff"/>
        <w:suppressAutoHyphens/>
        <w:ind w:left="0" w:firstLine="709"/>
        <w:jc w:val="both"/>
        <w:rPr>
          <w:color w:val="000000"/>
          <w:sz w:val="28"/>
          <w:szCs w:val="28"/>
        </w:rPr>
      </w:pPr>
      <w:r w:rsidRPr="0001123C">
        <w:rPr>
          <w:color w:val="000000"/>
          <w:sz w:val="28"/>
          <w:szCs w:val="28"/>
        </w:rPr>
        <w:t>Кадастровы</w:t>
      </w:r>
      <w:r w:rsidR="0001123C" w:rsidRPr="0001123C">
        <w:rPr>
          <w:color w:val="000000"/>
          <w:sz w:val="28"/>
          <w:szCs w:val="28"/>
        </w:rPr>
        <w:t>е</w:t>
      </w:r>
      <w:r w:rsidRPr="0001123C">
        <w:rPr>
          <w:color w:val="000000"/>
          <w:sz w:val="28"/>
          <w:szCs w:val="28"/>
        </w:rPr>
        <w:t xml:space="preserve"> номер</w:t>
      </w:r>
      <w:r w:rsidR="0001123C" w:rsidRPr="0001123C">
        <w:rPr>
          <w:color w:val="000000"/>
          <w:sz w:val="28"/>
          <w:szCs w:val="28"/>
        </w:rPr>
        <w:t>а</w:t>
      </w:r>
      <w:r w:rsidRPr="0001123C">
        <w:rPr>
          <w:color w:val="000000"/>
          <w:sz w:val="28"/>
          <w:szCs w:val="28"/>
        </w:rPr>
        <w:t xml:space="preserve"> земельн</w:t>
      </w:r>
      <w:r w:rsidR="0001123C" w:rsidRPr="0001123C">
        <w:rPr>
          <w:color w:val="000000"/>
          <w:sz w:val="28"/>
          <w:szCs w:val="28"/>
        </w:rPr>
        <w:t>ых</w:t>
      </w:r>
      <w:r w:rsidRPr="0001123C">
        <w:rPr>
          <w:color w:val="000000"/>
          <w:sz w:val="28"/>
          <w:szCs w:val="28"/>
        </w:rPr>
        <w:t xml:space="preserve"> участк</w:t>
      </w:r>
      <w:r w:rsidR="0001123C" w:rsidRPr="0001123C">
        <w:rPr>
          <w:color w:val="000000"/>
          <w:sz w:val="28"/>
          <w:szCs w:val="28"/>
        </w:rPr>
        <w:t>ов</w:t>
      </w:r>
      <w:r w:rsidR="00554C96" w:rsidRPr="0001123C">
        <w:rPr>
          <w:color w:val="000000"/>
          <w:sz w:val="28"/>
          <w:szCs w:val="28"/>
        </w:rPr>
        <w:t xml:space="preserve"> </w:t>
      </w:r>
      <w:r w:rsidR="00171D75" w:rsidRPr="0001123C">
        <w:rPr>
          <w:color w:val="000000"/>
          <w:sz w:val="28"/>
          <w:szCs w:val="28"/>
        </w:rPr>
        <w:t>25:26:000000:1743</w:t>
      </w:r>
      <w:r w:rsidR="0001123C" w:rsidRPr="0001123C">
        <w:rPr>
          <w:color w:val="000000"/>
          <w:sz w:val="28"/>
          <w:szCs w:val="28"/>
        </w:rPr>
        <w:t>, 25:26:030310:276</w:t>
      </w:r>
      <w:r w:rsidR="00171D75" w:rsidRPr="0001123C">
        <w:rPr>
          <w:color w:val="000000"/>
          <w:sz w:val="28"/>
          <w:szCs w:val="28"/>
        </w:rPr>
        <w:t>.</w:t>
      </w:r>
    </w:p>
    <w:p w14:paraId="4658919B" w14:textId="77777777" w:rsidR="001101E9" w:rsidRDefault="00AB73CF" w:rsidP="00F92BF7">
      <w:pPr>
        <w:pStyle w:val="afff"/>
        <w:suppressAutoHyphens/>
        <w:ind w:left="0" w:firstLine="709"/>
        <w:jc w:val="both"/>
        <w:rPr>
          <w:color w:val="000000"/>
          <w:sz w:val="28"/>
          <w:szCs w:val="28"/>
        </w:rPr>
      </w:pPr>
      <w:r>
        <w:rPr>
          <w:color w:val="000000"/>
          <w:sz w:val="28"/>
          <w:szCs w:val="28"/>
        </w:rPr>
        <w:t>Г</w:t>
      </w:r>
      <w:r w:rsidR="00502885" w:rsidRPr="00502885">
        <w:rPr>
          <w:color w:val="000000"/>
          <w:sz w:val="28"/>
          <w:szCs w:val="28"/>
        </w:rPr>
        <w:t xml:space="preserve">раницы </w:t>
      </w:r>
      <w:r w:rsidR="00124988">
        <w:rPr>
          <w:color w:val="000000"/>
          <w:sz w:val="28"/>
          <w:szCs w:val="28"/>
        </w:rPr>
        <w:t xml:space="preserve">городских лесов </w:t>
      </w:r>
      <w:r w:rsidR="00171D75" w:rsidRPr="00171D75">
        <w:rPr>
          <w:sz w:val="28"/>
          <w:szCs w:val="28"/>
        </w:rPr>
        <w:t>Арсеньевского городского округа</w:t>
      </w:r>
      <w:r w:rsidR="00124988">
        <w:rPr>
          <w:color w:val="000000"/>
          <w:sz w:val="28"/>
          <w:szCs w:val="28"/>
        </w:rPr>
        <w:t xml:space="preserve"> </w:t>
      </w:r>
      <w:r w:rsidR="00F65710">
        <w:rPr>
          <w:color w:val="000000"/>
          <w:sz w:val="28"/>
          <w:szCs w:val="28"/>
        </w:rPr>
        <w:t>определены</w:t>
      </w:r>
      <w:r>
        <w:rPr>
          <w:color w:val="000000"/>
          <w:sz w:val="28"/>
          <w:szCs w:val="28"/>
        </w:rPr>
        <w:t xml:space="preserve"> в соответствии с</w:t>
      </w:r>
      <w:r w:rsidR="00124988">
        <w:rPr>
          <w:color w:val="000000"/>
          <w:sz w:val="28"/>
          <w:szCs w:val="28"/>
        </w:rPr>
        <w:t xml:space="preserve"> </w:t>
      </w:r>
      <w:r w:rsidR="00124988" w:rsidRPr="00502885">
        <w:rPr>
          <w:color w:val="000000"/>
          <w:sz w:val="28"/>
          <w:szCs w:val="28"/>
        </w:rPr>
        <w:t>материалам</w:t>
      </w:r>
      <w:r>
        <w:rPr>
          <w:color w:val="000000"/>
          <w:sz w:val="28"/>
          <w:szCs w:val="28"/>
        </w:rPr>
        <w:t>и</w:t>
      </w:r>
      <w:r w:rsidR="00124988" w:rsidRPr="00502885">
        <w:rPr>
          <w:color w:val="000000"/>
          <w:sz w:val="28"/>
          <w:szCs w:val="28"/>
        </w:rPr>
        <w:t xml:space="preserve"> </w:t>
      </w:r>
      <w:r w:rsidR="00124988">
        <w:rPr>
          <w:color w:val="000000"/>
          <w:sz w:val="28"/>
          <w:szCs w:val="28"/>
        </w:rPr>
        <w:t>землеустройства (</w:t>
      </w:r>
      <w:r w:rsidR="00351BDB">
        <w:rPr>
          <w:color w:val="000000"/>
          <w:sz w:val="28"/>
          <w:szCs w:val="28"/>
        </w:rPr>
        <w:t>г</w:t>
      </w:r>
      <w:r w:rsidR="00124988">
        <w:rPr>
          <w:color w:val="000000"/>
          <w:sz w:val="28"/>
          <w:szCs w:val="28"/>
        </w:rPr>
        <w:t>енеральны</w:t>
      </w:r>
      <w:r w:rsidR="00171D75">
        <w:rPr>
          <w:color w:val="000000"/>
          <w:sz w:val="28"/>
          <w:szCs w:val="28"/>
        </w:rPr>
        <w:t>й</w:t>
      </w:r>
      <w:r w:rsidR="00124988">
        <w:rPr>
          <w:color w:val="000000"/>
          <w:sz w:val="28"/>
          <w:szCs w:val="28"/>
        </w:rPr>
        <w:t xml:space="preserve"> план</w:t>
      </w:r>
      <w:r w:rsidR="00351BDB">
        <w:rPr>
          <w:color w:val="000000"/>
          <w:sz w:val="28"/>
          <w:szCs w:val="28"/>
        </w:rPr>
        <w:t xml:space="preserve"> </w:t>
      </w:r>
      <w:r w:rsidR="00171D75">
        <w:rPr>
          <w:color w:val="000000"/>
          <w:sz w:val="28"/>
          <w:szCs w:val="28"/>
        </w:rPr>
        <w:t>городского округа</w:t>
      </w:r>
      <w:r w:rsidR="00124988">
        <w:rPr>
          <w:color w:val="000000"/>
          <w:sz w:val="28"/>
          <w:szCs w:val="28"/>
        </w:rPr>
        <w:t xml:space="preserve">, </w:t>
      </w:r>
      <w:r w:rsidR="00351BDB">
        <w:rPr>
          <w:color w:val="000000"/>
          <w:sz w:val="28"/>
          <w:szCs w:val="28"/>
        </w:rPr>
        <w:t>п</w:t>
      </w:r>
      <w:r w:rsidR="00124988">
        <w:rPr>
          <w:color w:val="000000"/>
          <w:sz w:val="28"/>
          <w:szCs w:val="28"/>
        </w:rPr>
        <w:t>равила землепользования и застройки</w:t>
      </w:r>
      <w:r w:rsidR="00D24424">
        <w:rPr>
          <w:color w:val="000000"/>
          <w:sz w:val="28"/>
          <w:szCs w:val="28"/>
        </w:rPr>
        <w:t>, данные кадастрового учета</w:t>
      </w:r>
      <w:r w:rsidR="00124988">
        <w:rPr>
          <w:color w:val="000000"/>
          <w:sz w:val="28"/>
          <w:szCs w:val="28"/>
        </w:rPr>
        <w:t>).</w:t>
      </w:r>
      <w:r w:rsidR="001101E9">
        <w:rPr>
          <w:color w:val="000000"/>
          <w:sz w:val="28"/>
          <w:szCs w:val="28"/>
        </w:rPr>
        <w:t xml:space="preserve"> </w:t>
      </w:r>
    </w:p>
    <w:p w14:paraId="4ED6C724" w14:textId="77777777" w:rsidR="00124988" w:rsidRDefault="00AE2BA0" w:rsidP="00F92BF7">
      <w:pPr>
        <w:pStyle w:val="afff"/>
        <w:suppressAutoHyphens/>
        <w:ind w:left="0" w:firstLine="709"/>
        <w:jc w:val="both"/>
        <w:rPr>
          <w:color w:val="000000"/>
          <w:sz w:val="28"/>
          <w:szCs w:val="28"/>
        </w:rPr>
      </w:pPr>
      <w:r>
        <w:rPr>
          <w:color w:val="000000"/>
          <w:sz w:val="28"/>
          <w:szCs w:val="28"/>
        </w:rPr>
        <w:t xml:space="preserve">Положение городских лесов </w:t>
      </w:r>
      <w:r w:rsidR="00171D75" w:rsidRPr="00171D75">
        <w:rPr>
          <w:sz w:val="28"/>
          <w:szCs w:val="28"/>
        </w:rPr>
        <w:t>Арсеньевского городского округа</w:t>
      </w:r>
      <w:r w:rsidR="009F491F">
        <w:rPr>
          <w:color w:val="000000"/>
          <w:sz w:val="28"/>
          <w:szCs w:val="28"/>
        </w:rPr>
        <w:t xml:space="preserve"> </w:t>
      </w:r>
      <w:r>
        <w:rPr>
          <w:color w:val="000000"/>
          <w:sz w:val="28"/>
          <w:szCs w:val="28"/>
        </w:rPr>
        <w:t xml:space="preserve">на территории </w:t>
      </w:r>
      <w:r w:rsidR="00171D75">
        <w:rPr>
          <w:color w:val="000000"/>
          <w:sz w:val="28"/>
          <w:szCs w:val="28"/>
        </w:rPr>
        <w:t>Приморского края</w:t>
      </w:r>
      <w:r>
        <w:rPr>
          <w:color w:val="000000"/>
          <w:sz w:val="28"/>
          <w:szCs w:val="28"/>
        </w:rPr>
        <w:t xml:space="preserve"> показано на прилагаемой карте-схеме </w:t>
      </w:r>
      <w:r w:rsidR="00EE56E0">
        <w:rPr>
          <w:color w:val="000000"/>
          <w:sz w:val="28"/>
          <w:szCs w:val="28"/>
        </w:rPr>
        <w:br/>
      </w:r>
      <w:r>
        <w:rPr>
          <w:color w:val="000000"/>
          <w:sz w:val="28"/>
          <w:szCs w:val="28"/>
        </w:rPr>
        <w:t>(Приложение № 1).</w:t>
      </w:r>
    </w:p>
    <w:p w14:paraId="20A29622" w14:textId="77777777" w:rsidR="00502885" w:rsidRPr="00502885" w:rsidRDefault="00502885" w:rsidP="00FF5E57">
      <w:pPr>
        <w:suppressAutoHyphens/>
        <w:ind w:firstLine="708"/>
        <w:rPr>
          <w:rStyle w:val="FontStyle192"/>
          <w:sz w:val="28"/>
          <w:szCs w:val="28"/>
        </w:rPr>
      </w:pPr>
    </w:p>
    <w:p w14:paraId="186658F7" w14:textId="77777777" w:rsidR="005B3064" w:rsidRPr="007C17E0" w:rsidRDefault="005B3064" w:rsidP="000435A7">
      <w:pPr>
        <w:pStyle w:val="30"/>
        <w:jc w:val="center"/>
        <w:rPr>
          <w:i/>
          <w:color w:val="000000"/>
        </w:rPr>
      </w:pPr>
      <w:bookmarkStart w:id="31" w:name="_Toc163141986"/>
      <w:r w:rsidRPr="007C17E0">
        <w:rPr>
          <w:rStyle w:val="FontStyle192"/>
          <w:color w:val="000000"/>
          <w:sz w:val="28"/>
          <w:szCs w:val="28"/>
        </w:rPr>
        <w:t>1.1.3. Распределение территории лесничества по муниципальным образованиям</w:t>
      </w:r>
      <w:r w:rsidR="00080E18" w:rsidRPr="007C17E0">
        <w:rPr>
          <w:rStyle w:val="FontStyle192"/>
          <w:color w:val="000000"/>
          <w:sz w:val="28"/>
          <w:szCs w:val="28"/>
        </w:rPr>
        <w:t xml:space="preserve"> (структура лесничества)</w:t>
      </w:r>
      <w:bookmarkEnd w:id="31"/>
    </w:p>
    <w:p w14:paraId="296FC191" w14:textId="77777777" w:rsidR="005B3064" w:rsidRPr="005938A6" w:rsidRDefault="005B3064" w:rsidP="005B3064">
      <w:pPr>
        <w:ind w:firstLine="851"/>
        <w:outlineLvl w:val="0"/>
        <w:rPr>
          <w:color w:val="000000"/>
          <w:sz w:val="28"/>
          <w:szCs w:val="28"/>
        </w:rPr>
      </w:pPr>
    </w:p>
    <w:p w14:paraId="3F61963E" w14:textId="77777777" w:rsidR="005B3064" w:rsidRPr="007C17E0" w:rsidRDefault="005B3064" w:rsidP="005B3064">
      <w:pPr>
        <w:ind w:right="-57" w:firstLine="7200"/>
        <w:jc w:val="right"/>
        <w:rPr>
          <w:color w:val="000000"/>
          <w:sz w:val="28"/>
          <w:szCs w:val="28"/>
        </w:rPr>
      </w:pPr>
      <w:r w:rsidRPr="007C17E0">
        <w:rPr>
          <w:color w:val="000000"/>
          <w:sz w:val="28"/>
          <w:szCs w:val="28"/>
        </w:rPr>
        <w:t>Таблица 1</w:t>
      </w:r>
    </w:p>
    <w:p w14:paraId="1DCD95B4" w14:textId="77777777" w:rsidR="005B3064" w:rsidRPr="007C17E0" w:rsidRDefault="005938A6" w:rsidP="005B3064">
      <w:pPr>
        <w:pStyle w:val="4"/>
        <w:rPr>
          <w:color w:val="000000"/>
        </w:rPr>
      </w:pPr>
      <w:r>
        <w:rPr>
          <w:color w:val="000000"/>
        </w:rPr>
        <w:t>Структура лесничества</w:t>
      </w:r>
    </w:p>
    <w:p w14:paraId="72F4D14F" w14:textId="77777777" w:rsidR="005B3064" w:rsidRPr="007C17E0" w:rsidRDefault="005B3064" w:rsidP="005B3064">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6"/>
        <w:gridCol w:w="3260"/>
        <w:gridCol w:w="1741"/>
      </w:tblGrid>
      <w:tr w:rsidR="0039666F" w:rsidRPr="007C17E0" w14:paraId="1C92D7BE" w14:textId="77777777" w:rsidTr="00103CF0">
        <w:tc>
          <w:tcPr>
            <w:tcW w:w="709" w:type="dxa"/>
            <w:vAlign w:val="center"/>
          </w:tcPr>
          <w:p w14:paraId="350EC95F" w14:textId="77777777" w:rsidR="005B3064" w:rsidRPr="007C17E0" w:rsidRDefault="005B3064" w:rsidP="006D28E7">
            <w:pPr>
              <w:ind w:left="-57" w:right="-57"/>
              <w:jc w:val="center"/>
              <w:rPr>
                <w:color w:val="000000"/>
                <w:sz w:val="22"/>
                <w:szCs w:val="22"/>
              </w:rPr>
            </w:pPr>
            <w:r w:rsidRPr="007C17E0">
              <w:rPr>
                <w:color w:val="000000"/>
                <w:sz w:val="22"/>
                <w:szCs w:val="22"/>
              </w:rPr>
              <w:t>№№</w:t>
            </w:r>
          </w:p>
          <w:p w14:paraId="13501D27" w14:textId="77777777" w:rsidR="005B3064" w:rsidRPr="007C17E0" w:rsidRDefault="005B3064" w:rsidP="006D28E7">
            <w:pPr>
              <w:ind w:left="-57" w:right="-57"/>
              <w:jc w:val="center"/>
              <w:rPr>
                <w:color w:val="000000"/>
                <w:sz w:val="22"/>
                <w:szCs w:val="22"/>
              </w:rPr>
            </w:pPr>
            <w:r w:rsidRPr="007C17E0">
              <w:rPr>
                <w:color w:val="000000"/>
                <w:sz w:val="22"/>
                <w:szCs w:val="22"/>
              </w:rPr>
              <w:t>п/п</w:t>
            </w:r>
          </w:p>
        </w:tc>
        <w:tc>
          <w:tcPr>
            <w:tcW w:w="3686" w:type="dxa"/>
            <w:vAlign w:val="center"/>
          </w:tcPr>
          <w:p w14:paraId="037B1A44" w14:textId="77777777" w:rsidR="005B3064" w:rsidRPr="007C17E0" w:rsidRDefault="005B3064" w:rsidP="006D28E7">
            <w:pPr>
              <w:ind w:left="-57" w:right="-57"/>
              <w:jc w:val="center"/>
              <w:rPr>
                <w:color w:val="000000"/>
                <w:sz w:val="22"/>
                <w:szCs w:val="22"/>
              </w:rPr>
            </w:pPr>
            <w:r w:rsidRPr="007C17E0">
              <w:rPr>
                <w:color w:val="000000"/>
                <w:sz w:val="22"/>
                <w:szCs w:val="22"/>
              </w:rPr>
              <w:t>Наименование участковых</w:t>
            </w:r>
          </w:p>
          <w:p w14:paraId="24AB65EA" w14:textId="77777777" w:rsidR="005B3064" w:rsidRPr="007C17E0" w:rsidRDefault="005B3064" w:rsidP="006D28E7">
            <w:pPr>
              <w:ind w:left="-57" w:right="-57"/>
              <w:jc w:val="center"/>
              <w:rPr>
                <w:color w:val="000000"/>
                <w:sz w:val="22"/>
                <w:szCs w:val="22"/>
              </w:rPr>
            </w:pPr>
            <w:r w:rsidRPr="007C17E0">
              <w:rPr>
                <w:color w:val="000000"/>
                <w:sz w:val="22"/>
                <w:szCs w:val="22"/>
              </w:rPr>
              <w:t>лесничеств</w:t>
            </w:r>
          </w:p>
        </w:tc>
        <w:tc>
          <w:tcPr>
            <w:tcW w:w="3260" w:type="dxa"/>
            <w:vAlign w:val="center"/>
          </w:tcPr>
          <w:p w14:paraId="5E719939" w14:textId="77777777" w:rsidR="005B3064" w:rsidRPr="007C17E0" w:rsidRDefault="005B3064" w:rsidP="006D28E7">
            <w:pPr>
              <w:ind w:left="-57" w:right="-57"/>
              <w:jc w:val="center"/>
              <w:rPr>
                <w:color w:val="000000"/>
                <w:sz w:val="22"/>
                <w:szCs w:val="22"/>
              </w:rPr>
            </w:pPr>
            <w:r w:rsidRPr="007C17E0">
              <w:rPr>
                <w:color w:val="000000"/>
                <w:sz w:val="22"/>
                <w:szCs w:val="22"/>
              </w:rPr>
              <w:t>Административный район</w:t>
            </w:r>
          </w:p>
          <w:p w14:paraId="47100A08" w14:textId="77777777" w:rsidR="005B3064" w:rsidRPr="007C17E0" w:rsidRDefault="005B3064" w:rsidP="006D28E7">
            <w:pPr>
              <w:ind w:left="-57" w:right="-57"/>
              <w:jc w:val="center"/>
              <w:rPr>
                <w:color w:val="000000"/>
                <w:sz w:val="22"/>
                <w:szCs w:val="22"/>
              </w:rPr>
            </w:pPr>
            <w:r w:rsidRPr="007C17E0">
              <w:rPr>
                <w:color w:val="000000"/>
                <w:sz w:val="22"/>
                <w:szCs w:val="22"/>
              </w:rPr>
              <w:t>(муниципальное образование)</w:t>
            </w:r>
          </w:p>
        </w:tc>
        <w:tc>
          <w:tcPr>
            <w:tcW w:w="1741" w:type="dxa"/>
            <w:vAlign w:val="center"/>
          </w:tcPr>
          <w:p w14:paraId="4D5DA514" w14:textId="77777777" w:rsidR="005B3064" w:rsidRPr="007C17E0" w:rsidRDefault="005B3064" w:rsidP="006D28E7">
            <w:pPr>
              <w:ind w:left="-57" w:right="-57"/>
              <w:jc w:val="center"/>
              <w:rPr>
                <w:color w:val="000000"/>
                <w:sz w:val="22"/>
                <w:szCs w:val="22"/>
              </w:rPr>
            </w:pPr>
            <w:r w:rsidRPr="007C17E0">
              <w:rPr>
                <w:color w:val="000000"/>
                <w:sz w:val="22"/>
                <w:szCs w:val="22"/>
              </w:rPr>
              <w:t>Общая площадь, га</w:t>
            </w:r>
          </w:p>
        </w:tc>
      </w:tr>
      <w:tr w:rsidR="0039666F" w:rsidRPr="007C17E0" w14:paraId="4FBA74F9" w14:textId="77777777" w:rsidTr="00103CF0">
        <w:trPr>
          <w:trHeight w:val="399"/>
        </w:trPr>
        <w:tc>
          <w:tcPr>
            <w:tcW w:w="709" w:type="dxa"/>
            <w:vAlign w:val="center"/>
          </w:tcPr>
          <w:p w14:paraId="486B67F1" w14:textId="77777777" w:rsidR="005B3064" w:rsidRPr="007C17E0" w:rsidRDefault="005B3064" w:rsidP="00103CF0">
            <w:pPr>
              <w:ind w:left="-57" w:right="-57"/>
              <w:jc w:val="center"/>
              <w:rPr>
                <w:color w:val="000000"/>
                <w:sz w:val="22"/>
                <w:szCs w:val="22"/>
              </w:rPr>
            </w:pPr>
            <w:r w:rsidRPr="007C17E0">
              <w:rPr>
                <w:color w:val="000000"/>
                <w:sz w:val="22"/>
                <w:szCs w:val="22"/>
              </w:rPr>
              <w:t>1</w:t>
            </w:r>
          </w:p>
        </w:tc>
        <w:tc>
          <w:tcPr>
            <w:tcW w:w="3686" w:type="dxa"/>
            <w:vAlign w:val="center"/>
          </w:tcPr>
          <w:p w14:paraId="5B7F732C" w14:textId="77777777" w:rsidR="005B3064" w:rsidRPr="007C17E0" w:rsidRDefault="00D54E67" w:rsidP="00171D75">
            <w:pPr>
              <w:suppressAutoHyphens/>
              <w:jc w:val="both"/>
              <w:rPr>
                <w:color w:val="000000"/>
                <w:sz w:val="22"/>
                <w:szCs w:val="22"/>
              </w:rPr>
            </w:pPr>
            <w:r>
              <w:rPr>
                <w:color w:val="000000"/>
                <w:sz w:val="22"/>
                <w:szCs w:val="22"/>
              </w:rPr>
              <w:t>Г</w:t>
            </w:r>
            <w:r w:rsidRPr="00D54E67">
              <w:rPr>
                <w:color w:val="000000"/>
                <w:sz w:val="22"/>
                <w:szCs w:val="22"/>
              </w:rPr>
              <w:t xml:space="preserve">ородские леса </w:t>
            </w:r>
            <w:r w:rsidR="00171D75">
              <w:rPr>
                <w:color w:val="000000"/>
                <w:sz w:val="22"/>
                <w:szCs w:val="22"/>
              </w:rPr>
              <w:t>Арсеньевского городского округа</w:t>
            </w:r>
          </w:p>
        </w:tc>
        <w:tc>
          <w:tcPr>
            <w:tcW w:w="3260" w:type="dxa"/>
            <w:vAlign w:val="center"/>
          </w:tcPr>
          <w:p w14:paraId="43724B08" w14:textId="77777777" w:rsidR="0035728F" w:rsidRPr="007C17E0" w:rsidRDefault="007C17E0" w:rsidP="00171D75">
            <w:pPr>
              <w:pStyle w:val="12"/>
              <w:jc w:val="center"/>
              <w:rPr>
                <w:color w:val="000000"/>
                <w:sz w:val="22"/>
                <w:szCs w:val="22"/>
              </w:rPr>
            </w:pPr>
            <w:r w:rsidRPr="007C17E0">
              <w:rPr>
                <w:color w:val="000000"/>
                <w:sz w:val="22"/>
                <w:szCs w:val="22"/>
              </w:rPr>
              <w:t xml:space="preserve">Муниципальное образование </w:t>
            </w:r>
            <w:r w:rsidR="00171D75">
              <w:rPr>
                <w:color w:val="000000"/>
                <w:sz w:val="22"/>
                <w:szCs w:val="22"/>
              </w:rPr>
              <w:t>Арсеньевский городской округ</w:t>
            </w:r>
          </w:p>
        </w:tc>
        <w:tc>
          <w:tcPr>
            <w:tcW w:w="1741" w:type="dxa"/>
            <w:vAlign w:val="center"/>
          </w:tcPr>
          <w:p w14:paraId="12B548E7" w14:textId="77777777" w:rsidR="005B3064" w:rsidRPr="007C17E0" w:rsidRDefault="00171D75" w:rsidP="007C17E0">
            <w:pPr>
              <w:ind w:left="-57" w:right="-57"/>
              <w:jc w:val="center"/>
              <w:rPr>
                <w:color w:val="000000"/>
                <w:sz w:val="22"/>
                <w:szCs w:val="22"/>
              </w:rPr>
            </w:pPr>
            <w:r>
              <w:rPr>
                <w:color w:val="000000"/>
                <w:sz w:val="22"/>
                <w:szCs w:val="22"/>
              </w:rPr>
              <w:t>274,8803</w:t>
            </w:r>
          </w:p>
        </w:tc>
      </w:tr>
      <w:tr w:rsidR="007C17E0" w:rsidRPr="007C17E0" w14:paraId="1B51069D" w14:textId="77777777" w:rsidTr="00800F81">
        <w:tc>
          <w:tcPr>
            <w:tcW w:w="7655" w:type="dxa"/>
            <w:gridSpan w:val="3"/>
          </w:tcPr>
          <w:p w14:paraId="3F2650FE" w14:textId="77777777" w:rsidR="007C17E0" w:rsidRPr="007C17E0" w:rsidRDefault="007C17E0" w:rsidP="006D28E7">
            <w:pPr>
              <w:pStyle w:val="12"/>
              <w:rPr>
                <w:color w:val="000000"/>
                <w:sz w:val="22"/>
                <w:szCs w:val="22"/>
              </w:rPr>
            </w:pPr>
            <w:r w:rsidRPr="007C17E0">
              <w:rPr>
                <w:rStyle w:val="FontStyle192"/>
                <w:b w:val="0"/>
                <w:color w:val="000000"/>
                <w:sz w:val="22"/>
                <w:szCs w:val="22"/>
              </w:rPr>
              <w:t>Всего по лесничеству:</w:t>
            </w:r>
          </w:p>
        </w:tc>
        <w:tc>
          <w:tcPr>
            <w:tcW w:w="1741" w:type="dxa"/>
            <w:vAlign w:val="center"/>
          </w:tcPr>
          <w:p w14:paraId="3BFE06A0" w14:textId="77777777" w:rsidR="007C17E0" w:rsidRPr="007C17E0" w:rsidRDefault="00171D75" w:rsidP="00800F81">
            <w:pPr>
              <w:ind w:left="-57" w:right="-57"/>
              <w:jc w:val="center"/>
              <w:rPr>
                <w:color w:val="000000"/>
                <w:sz w:val="22"/>
                <w:szCs w:val="22"/>
              </w:rPr>
            </w:pPr>
            <w:r>
              <w:rPr>
                <w:color w:val="000000"/>
                <w:sz w:val="22"/>
                <w:szCs w:val="22"/>
              </w:rPr>
              <w:t>274,8803</w:t>
            </w:r>
          </w:p>
        </w:tc>
      </w:tr>
    </w:tbl>
    <w:p w14:paraId="0E776A63" w14:textId="77777777" w:rsidR="00AE40F3" w:rsidRDefault="00080967" w:rsidP="00D54E67">
      <w:pPr>
        <w:suppressAutoHyphens/>
        <w:ind w:firstLine="709"/>
        <w:jc w:val="both"/>
        <w:rPr>
          <w:color w:val="000000"/>
          <w:sz w:val="22"/>
          <w:szCs w:val="22"/>
        </w:rPr>
      </w:pPr>
      <w:r w:rsidRPr="007C17E0">
        <w:rPr>
          <w:color w:val="000000"/>
          <w:sz w:val="22"/>
          <w:szCs w:val="22"/>
        </w:rPr>
        <w:t xml:space="preserve">Примечание: городские леса </w:t>
      </w:r>
      <w:r w:rsidR="00171D75">
        <w:rPr>
          <w:color w:val="000000"/>
          <w:sz w:val="22"/>
          <w:szCs w:val="22"/>
        </w:rPr>
        <w:t>Арсеньевского городского округа</w:t>
      </w:r>
      <w:r w:rsidR="005B3064" w:rsidRPr="007C17E0">
        <w:rPr>
          <w:color w:val="000000"/>
          <w:sz w:val="22"/>
          <w:szCs w:val="22"/>
        </w:rPr>
        <w:t xml:space="preserve"> в своём соста</w:t>
      </w:r>
      <w:r w:rsidR="00EE32EE" w:rsidRPr="007C17E0">
        <w:rPr>
          <w:color w:val="000000"/>
          <w:sz w:val="22"/>
          <w:szCs w:val="22"/>
        </w:rPr>
        <w:t>ве участковых лесничеств не имею</w:t>
      </w:r>
      <w:r w:rsidR="005B3064" w:rsidRPr="007C17E0">
        <w:rPr>
          <w:color w:val="000000"/>
          <w:sz w:val="22"/>
          <w:szCs w:val="22"/>
        </w:rPr>
        <w:t xml:space="preserve">т. Поэтому в данной таблице и далее в графе «наименование участковых лесничеств» будет проставлено наименование лесничества – </w:t>
      </w:r>
      <w:r w:rsidR="00D54E67" w:rsidRPr="00D54E67">
        <w:rPr>
          <w:color w:val="000000"/>
          <w:sz w:val="22"/>
          <w:szCs w:val="22"/>
        </w:rPr>
        <w:t xml:space="preserve">Городские леса </w:t>
      </w:r>
      <w:r w:rsidR="00171D75">
        <w:rPr>
          <w:color w:val="000000"/>
          <w:sz w:val="22"/>
          <w:szCs w:val="22"/>
        </w:rPr>
        <w:t>Арсеньевского городского округа</w:t>
      </w:r>
      <w:r w:rsidR="00D54E67">
        <w:rPr>
          <w:color w:val="000000"/>
          <w:sz w:val="22"/>
          <w:szCs w:val="22"/>
        </w:rPr>
        <w:t>.</w:t>
      </w:r>
    </w:p>
    <w:p w14:paraId="16391808" w14:textId="77777777" w:rsidR="00EE56E0" w:rsidRDefault="00EE56E0" w:rsidP="007858DF">
      <w:pPr>
        <w:ind w:firstLine="708"/>
        <w:jc w:val="both"/>
        <w:rPr>
          <w:rStyle w:val="FontStyle192"/>
          <w:sz w:val="28"/>
          <w:szCs w:val="28"/>
        </w:rPr>
      </w:pPr>
    </w:p>
    <w:p w14:paraId="275BA9FF" w14:textId="77777777" w:rsidR="00EF5B47" w:rsidRPr="00B159FA" w:rsidRDefault="00FD7D29" w:rsidP="000435A7">
      <w:pPr>
        <w:pStyle w:val="30"/>
        <w:jc w:val="center"/>
        <w:rPr>
          <w:i/>
        </w:rPr>
      </w:pPr>
      <w:bookmarkStart w:id="32" w:name="_Toc163141987"/>
      <w:r w:rsidRPr="005A4C7D">
        <w:rPr>
          <w:rStyle w:val="FontStyle192"/>
          <w:sz w:val="28"/>
          <w:szCs w:val="28"/>
        </w:rPr>
        <w:t>1.1.</w:t>
      </w:r>
      <w:r w:rsidR="00DA0FAF">
        <w:rPr>
          <w:rStyle w:val="FontStyle192"/>
          <w:sz w:val="28"/>
          <w:szCs w:val="28"/>
        </w:rPr>
        <w:t>4</w:t>
      </w:r>
      <w:r w:rsidRPr="005A4C7D">
        <w:rPr>
          <w:rStyle w:val="FontStyle192"/>
          <w:sz w:val="28"/>
          <w:szCs w:val="28"/>
        </w:rPr>
        <w:t>.</w:t>
      </w:r>
      <w:r w:rsidRPr="00B159FA">
        <w:rPr>
          <w:rStyle w:val="FontStyle192"/>
          <w:sz w:val="28"/>
          <w:szCs w:val="28"/>
        </w:rPr>
        <w:t xml:space="preserve"> Ра</w:t>
      </w:r>
      <w:r w:rsidRPr="007858DF">
        <w:rPr>
          <w:rStyle w:val="FontStyle192"/>
          <w:color w:val="000000"/>
          <w:sz w:val="28"/>
          <w:szCs w:val="28"/>
        </w:rPr>
        <w:t>с</w:t>
      </w:r>
      <w:r w:rsidRPr="00B159FA">
        <w:rPr>
          <w:rStyle w:val="FontStyle192"/>
          <w:sz w:val="28"/>
          <w:szCs w:val="28"/>
        </w:rPr>
        <w:t>пределение лесов лесничества по лесорастительным зонам и лесным районам</w:t>
      </w:r>
      <w:bookmarkEnd w:id="32"/>
    </w:p>
    <w:p w14:paraId="0295733B" w14:textId="77777777" w:rsidR="00EF5B47" w:rsidRPr="00B159FA" w:rsidRDefault="00EF5B47" w:rsidP="00DD0CB5">
      <w:pPr>
        <w:rPr>
          <w:b/>
          <w:sz w:val="28"/>
          <w:szCs w:val="28"/>
        </w:rPr>
      </w:pPr>
    </w:p>
    <w:p w14:paraId="3A725EDF" w14:textId="77777777" w:rsidR="00451831" w:rsidRPr="00B159FA" w:rsidRDefault="00451831">
      <w:pPr>
        <w:ind w:firstLine="5640"/>
        <w:jc w:val="right"/>
        <w:rPr>
          <w:sz w:val="28"/>
          <w:szCs w:val="28"/>
        </w:rPr>
      </w:pPr>
      <w:r w:rsidRPr="00B159FA">
        <w:rPr>
          <w:sz w:val="28"/>
          <w:szCs w:val="28"/>
        </w:rPr>
        <w:t>Таб</w:t>
      </w:r>
      <w:r w:rsidR="00084CE6" w:rsidRPr="00B159FA">
        <w:rPr>
          <w:sz w:val="28"/>
          <w:szCs w:val="28"/>
        </w:rPr>
        <w:t>лица 2</w:t>
      </w:r>
    </w:p>
    <w:p w14:paraId="50AE72F2" w14:textId="77777777" w:rsidR="00ED1F7F" w:rsidRPr="00B159FA" w:rsidRDefault="00ED1F7F" w:rsidP="00ED1F7F">
      <w:pPr>
        <w:jc w:val="center"/>
        <w:rPr>
          <w:sz w:val="28"/>
        </w:rPr>
      </w:pPr>
      <w:r w:rsidRPr="00B159FA">
        <w:rPr>
          <w:sz w:val="28"/>
        </w:rPr>
        <w:t xml:space="preserve">Распределение лесов </w:t>
      </w:r>
      <w:r w:rsidR="00451831" w:rsidRPr="00B159FA">
        <w:rPr>
          <w:sz w:val="28"/>
        </w:rPr>
        <w:t>лес</w:t>
      </w:r>
      <w:r w:rsidRPr="00B159FA">
        <w:rPr>
          <w:sz w:val="28"/>
        </w:rPr>
        <w:t>ничества</w:t>
      </w:r>
      <w:r w:rsidR="00451831" w:rsidRPr="00B159FA">
        <w:rPr>
          <w:sz w:val="28"/>
        </w:rPr>
        <w:t xml:space="preserve"> по лесорастительным </w:t>
      </w:r>
    </w:p>
    <w:p w14:paraId="4F7C87E7" w14:textId="6B99FB30" w:rsidR="00451831" w:rsidRPr="00B159FA" w:rsidRDefault="00ED1F7F" w:rsidP="00ED1F7F">
      <w:pPr>
        <w:jc w:val="center"/>
        <w:rPr>
          <w:sz w:val="28"/>
        </w:rPr>
      </w:pPr>
      <w:r w:rsidRPr="00B159FA">
        <w:rPr>
          <w:sz w:val="28"/>
        </w:rPr>
        <w:t>з</w:t>
      </w:r>
      <w:r w:rsidR="00451831" w:rsidRPr="00B159FA">
        <w:rPr>
          <w:sz w:val="28"/>
        </w:rPr>
        <w:t>онам</w:t>
      </w:r>
      <w:r w:rsidRPr="00B159FA">
        <w:rPr>
          <w:sz w:val="28"/>
        </w:rPr>
        <w:t xml:space="preserve"> </w:t>
      </w:r>
      <w:r w:rsidR="00451831" w:rsidRPr="00B159FA">
        <w:rPr>
          <w:sz w:val="28"/>
        </w:rPr>
        <w:t>и лесным районам</w:t>
      </w:r>
      <w:r w:rsidR="002B45EE">
        <w:rPr>
          <w:noProof/>
        </w:rPr>
        <mc:AlternateContent>
          <mc:Choice Requires="wps">
            <w:drawing>
              <wp:inline distT="0" distB="0" distL="0" distR="0" wp14:anchorId="7FE42C6E" wp14:editId="60064535">
                <wp:extent cx="9525" cy="19050"/>
                <wp:effectExtent l="0" t="2540" r="2540" b="0"/>
                <wp:docPr id="5504268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905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89D0A7E" id="Rectangle 2" o:spid="_x0000_s1026"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8u5gEAALEDAAAOAAAAZHJzL2Uyb0RvYy54bWysU9GO2yAQfK/Uf0C8N46jpL1YcU5RTldV&#10;urYnXfsBG4xtVMzShcS5fn0XkstF7VvVF8SyMMwMw+r2OFhx0BQMulqWk6kU2ilsjOtq+f3b/bsb&#10;KUIE14BFp2v5rIO8Xb99sxp9pWfYo200CQZxoRp9LfsYfVUUQfV6gDBBrx03W6QBIpfUFQ3ByOiD&#10;LWbT6ftiRGo8odIh8OrdqSnXGb9ttYpf2zboKGwtmVvMI+Vxl8ZivYKqI/C9UWca8A8sBjCOL71A&#10;3UEEsSfzF9RgFGHANk4UDgW2rVE6a2A15fQPNU89eJ21sDnBX2wK/w9WfTk8+UdK1IN/QPUjCIfb&#10;HlynN0Q49hoavq5MRhWjD9XlQCoCHxW78TM2/LSwj5g9OLY0JEBWJ47Z6ueL1foYheLF5WK2kEJx&#10;o1xOF/kdCqheTnoK8aPGQaRJLYmfMSPD4SHExASqly2ZOVrT3Btrc0HdbmtJHICffLPd3CyXmTwL&#10;vN5mXdrsMB07IaaVLDGpSgEK1Q6bZ1ZIeMoN55wnPdIvKUbOTC3Dzz2QlsJ+cuzSspzPU8hyMV98&#10;mHFB153ddQecYqhaRilO0208BXPvyXQ931Rm0Q437GxrsvBXVmeynIvsxznDKXjXdd71+tPWvwEA&#10;AP//AwBQSwMEFAAGAAgAAAAhAG3Z6QrXAAAAAQEAAA8AAABkcnMvZG93bnJldi54bWxMj81uwjAQ&#10;hO+VeAdrkXorToqKaJoNgkq9RL3wdzfxkkTY6yg2JLx9TS/tZaXRjGa+zVejNeJGvW8dI6SzBARx&#10;5XTLNcJh//WyBOGDYq2MY0K4k4dVMXnKVabdwFu67UItYgn7TCE0IXSZlL5qyCo/cx1x9M6utypE&#10;2ddS92qI5dbI1yRZSKtajguN6uizoeqyu1qEyl7uwzHdfg+me1+U8/JYnjcp4vN0XH+ACDSGvzA8&#10;8CM6FJHp5K6svTAI8ZHwex/eG4gTwjwBWeTyP3nxAwAA//8DAFBLAQItABQABgAIAAAAIQC2gziS&#10;/gAAAOEBAAATAAAAAAAAAAAAAAAAAAAAAABbQ29udGVudF9UeXBlc10ueG1sUEsBAi0AFAAGAAgA&#10;AAAhADj9If/WAAAAlAEAAAsAAAAAAAAAAAAAAAAALwEAAF9yZWxzLy5yZWxzUEsBAi0AFAAGAAgA&#10;AAAhABoJDy7mAQAAsQMAAA4AAAAAAAAAAAAAAAAALgIAAGRycy9lMm9Eb2MueG1sUEsBAi0AFAAG&#10;AAgAAAAhAG3Z6QrXAAAAAQEAAA8AAAAAAAAAAAAAAAAAQAQAAGRycy9kb3ducmV2LnhtbFBLBQYA&#10;AAAABAAEAPMAAABEBQAAAAA=&#10;" fillcolor="#aca899" stroked="f">
                <w10:anchorlock/>
              </v:rect>
            </w:pict>
          </mc:Fallback>
        </mc:AlternateContent>
      </w:r>
    </w:p>
    <w:p w14:paraId="77768886" w14:textId="77777777" w:rsidR="00D70FD6" w:rsidRPr="00B159FA" w:rsidRDefault="00D70FD6" w:rsidP="00D70FD6">
      <w:pPr>
        <w:jc w:val="right"/>
        <w:rPr>
          <w:i/>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1418"/>
        <w:gridCol w:w="1134"/>
        <w:gridCol w:w="1701"/>
        <w:gridCol w:w="1275"/>
        <w:gridCol w:w="1276"/>
        <w:gridCol w:w="1037"/>
        <w:gridCol w:w="948"/>
      </w:tblGrid>
      <w:tr w:rsidR="00A17E01" w:rsidRPr="00B159FA" w14:paraId="507C563C" w14:textId="77777777" w:rsidTr="001640F1">
        <w:trPr>
          <w:cantSplit/>
          <w:trHeight w:val="900"/>
        </w:trPr>
        <w:tc>
          <w:tcPr>
            <w:tcW w:w="516" w:type="dxa"/>
            <w:tcBorders>
              <w:top w:val="single" w:sz="4" w:space="0" w:color="auto"/>
              <w:left w:val="single" w:sz="4" w:space="0" w:color="auto"/>
              <w:bottom w:val="single" w:sz="4" w:space="0" w:color="auto"/>
              <w:right w:val="single" w:sz="4" w:space="0" w:color="auto"/>
            </w:tcBorders>
            <w:vAlign w:val="center"/>
          </w:tcPr>
          <w:p w14:paraId="19607431" w14:textId="77777777" w:rsidR="00A17E01" w:rsidRPr="00B159FA" w:rsidRDefault="00A17E01" w:rsidP="00D70FD6">
            <w:pPr>
              <w:jc w:val="center"/>
              <w:rPr>
                <w:sz w:val="22"/>
                <w:szCs w:val="22"/>
              </w:rPr>
            </w:pPr>
            <w:r w:rsidRPr="00B159FA">
              <w:rPr>
                <w:sz w:val="22"/>
                <w:szCs w:val="22"/>
              </w:rPr>
              <w:t>№</w:t>
            </w:r>
          </w:p>
          <w:p w14:paraId="24564ADA" w14:textId="77777777" w:rsidR="00A17E01" w:rsidRPr="00B159FA" w:rsidRDefault="00A17E01" w:rsidP="00D70FD6">
            <w:pPr>
              <w:jc w:val="center"/>
              <w:rPr>
                <w:sz w:val="22"/>
                <w:szCs w:val="22"/>
              </w:rPr>
            </w:pPr>
            <w:r w:rsidRPr="00B159FA">
              <w:rPr>
                <w:sz w:val="22"/>
                <w:szCs w:val="22"/>
              </w:rPr>
              <w:t>п/п</w:t>
            </w:r>
          </w:p>
        </w:tc>
        <w:tc>
          <w:tcPr>
            <w:tcW w:w="1418" w:type="dxa"/>
            <w:tcBorders>
              <w:top w:val="single" w:sz="4" w:space="0" w:color="auto"/>
              <w:left w:val="single" w:sz="4" w:space="0" w:color="auto"/>
              <w:bottom w:val="single" w:sz="4" w:space="0" w:color="auto"/>
              <w:right w:val="single" w:sz="4" w:space="0" w:color="auto"/>
            </w:tcBorders>
            <w:vAlign w:val="center"/>
          </w:tcPr>
          <w:p w14:paraId="1D8258E0" w14:textId="77777777" w:rsidR="00A17E01" w:rsidRPr="00B159FA" w:rsidRDefault="00A17E01" w:rsidP="00D70FD6">
            <w:pPr>
              <w:jc w:val="center"/>
              <w:rPr>
                <w:sz w:val="22"/>
                <w:szCs w:val="22"/>
              </w:rPr>
            </w:pPr>
            <w:r w:rsidRPr="00B159FA">
              <w:rPr>
                <w:sz w:val="22"/>
                <w:szCs w:val="22"/>
              </w:rPr>
              <w:t>Наименование</w:t>
            </w:r>
          </w:p>
          <w:p w14:paraId="2C984E63" w14:textId="77777777" w:rsidR="00A17E01" w:rsidRPr="00B159FA" w:rsidRDefault="00A17E01" w:rsidP="00D70FD6">
            <w:pPr>
              <w:jc w:val="center"/>
              <w:rPr>
                <w:sz w:val="22"/>
                <w:szCs w:val="22"/>
              </w:rPr>
            </w:pPr>
            <w:r w:rsidRPr="00B159FA">
              <w:rPr>
                <w:sz w:val="22"/>
                <w:szCs w:val="22"/>
              </w:rPr>
              <w:t>участковых</w:t>
            </w:r>
          </w:p>
          <w:p w14:paraId="6A03EA9A" w14:textId="77777777" w:rsidR="00A17E01" w:rsidRPr="00B159FA" w:rsidRDefault="00A17E01" w:rsidP="00D70FD6">
            <w:pPr>
              <w:jc w:val="center"/>
              <w:rPr>
                <w:sz w:val="22"/>
                <w:szCs w:val="22"/>
              </w:rPr>
            </w:pPr>
            <w:r w:rsidRPr="00B159FA">
              <w:rPr>
                <w:sz w:val="22"/>
                <w:szCs w:val="22"/>
              </w:rPr>
              <w:t>лесничеств</w:t>
            </w:r>
          </w:p>
        </w:tc>
        <w:tc>
          <w:tcPr>
            <w:tcW w:w="1134" w:type="dxa"/>
            <w:tcBorders>
              <w:top w:val="single" w:sz="4" w:space="0" w:color="auto"/>
              <w:left w:val="single" w:sz="4" w:space="0" w:color="auto"/>
              <w:bottom w:val="single" w:sz="4" w:space="0" w:color="auto"/>
              <w:right w:val="single" w:sz="4" w:space="0" w:color="auto"/>
            </w:tcBorders>
            <w:vAlign w:val="center"/>
          </w:tcPr>
          <w:p w14:paraId="334C1074" w14:textId="77777777" w:rsidR="00A17E01" w:rsidRDefault="00A17E01" w:rsidP="00D70FD6">
            <w:pPr>
              <w:jc w:val="center"/>
              <w:rPr>
                <w:sz w:val="22"/>
                <w:szCs w:val="22"/>
              </w:rPr>
            </w:pPr>
            <w:r w:rsidRPr="00B159FA">
              <w:rPr>
                <w:sz w:val="22"/>
                <w:szCs w:val="22"/>
              </w:rPr>
              <w:t xml:space="preserve">Лесорастительная </w:t>
            </w:r>
          </w:p>
          <w:p w14:paraId="08200B4F" w14:textId="77777777" w:rsidR="00A17E01" w:rsidRPr="00B159FA" w:rsidRDefault="00A17E01" w:rsidP="00D70FD6">
            <w:pPr>
              <w:jc w:val="center"/>
              <w:rPr>
                <w:sz w:val="22"/>
                <w:szCs w:val="22"/>
              </w:rPr>
            </w:pPr>
            <w:r w:rsidRPr="00B159FA">
              <w:rPr>
                <w:sz w:val="22"/>
                <w:szCs w:val="22"/>
              </w:rPr>
              <w:t>зона</w:t>
            </w:r>
          </w:p>
        </w:tc>
        <w:tc>
          <w:tcPr>
            <w:tcW w:w="1701" w:type="dxa"/>
            <w:tcBorders>
              <w:top w:val="single" w:sz="4" w:space="0" w:color="auto"/>
              <w:left w:val="single" w:sz="4" w:space="0" w:color="auto"/>
              <w:bottom w:val="single" w:sz="4" w:space="0" w:color="auto"/>
              <w:right w:val="single" w:sz="4" w:space="0" w:color="auto"/>
            </w:tcBorders>
            <w:vAlign w:val="center"/>
          </w:tcPr>
          <w:p w14:paraId="505E8F05" w14:textId="77777777" w:rsidR="00A17E01" w:rsidRPr="00B159FA" w:rsidRDefault="00A17E01" w:rsidP="008C4FB9">
            <w:pPr>
              <w:pStyle w:val="af3"/>
              <w:jc w:val="center"/>
              <w:rPr>
                <w:sz w:val="22"/>
                <w:szCs w:val="22"/>
              </w:rPr>
            </w:pPr>
            <w:r w:rsidRPr="00B159FA">
              <w:rPr>
                <w:sz w:val="22"/>
                <w:szCs w:val="22"/>
              </w:rPr>
              <w:t>Лесной район</w:t>
            </w:r>
          </w:p>
        </w:tc>
        <w:tc>
          <w:tcPr>
            <w:tcW w:w="1275" w:type="dxa"/>
            <w:tcBorders>
              <w:top w:val="single" w:sz="4" w:space="0" w:color="auto"/>
              <w:left w:val="single" w:sz="4" w:space="0" w:color="auto"/>
              <w:bottom w:val="single" w:sz="4" w:space="0" w:color="auto"/>
              <w:right w:val="single" w:sz="4" w:space="0" w:color="auto"/>
            </w:tcBorders>
          </w:tcPr>
          <w:p w14:paraId="56A18AEE" w14:textId="77777777" w:rsidR="00A17E01" w:rsidRPr="00B159FA" w:rsidRDefault="00A17E01" w:rsidP="00D70FD6">
            <w:pPr>
              <w:pStyle w:val="af3"/>
              <w:jc w:val="center"/>
              <w:rPr>
                <w:sz w:val="22"/>
                <w:szCs w:val="22"/>
              </w:rPr>
            </w:pPr>
            <w:r>
              <w:rPr>
                <w:sz w:val="22"/>
                <w:szCs w:val="22"/>
              </w:rPr>
              <w:t>Зона лесозащитного районирования</w:t>
            </w:r>
          </w:p>
        </w:tc>
        <w:tc>
          <w:tcPr>
            <w:tcW w:w="1276" w:type="dxa"/>
            <w:tcBorders>
              <w:top w:val="single" w:sz="4" w:space="0" w:color="auto"/>
              <w:left w:val="single" w:sz="4" w:space="0" w:color="auto"/>
              <w:bottom w:val="single" w:sz="4" w:space="0" w:color="auto"/>
              <w:right w:val="single" w:sz="4" w:space="0" w:color="auto"/>
            </w:tcBorders>
          </w:tcPr>
          <w:p w14:paraId="0E5BBDAE" w14:textId="77777777" w:rsidR="00A17E01" w:rsidRPr="00B159FA" w:rsidRDefault="00A17E01" w:rsidP="00D70FD6">
            <w:pPr>
              <w:pStyle w:val="af3"/>
              <w:jc w:val="center"/>
              <w:rPr>
                <w:sz w:val="22"/>
                <w:szCs w:val="22"/>
              </w:rPr>
            </w:pPr>
            <w:r>
              <w:rPr>
                <w:sz w:val="22"/>
                <w:szCs w:val="22"/>
              </w:rPr>
              <w:t>Зона лесосеменного районирования</w:t>
            </w:r>
          </w:p>
        </w:tc>
        <w:tc>
          <w:tcPr>
            <w:tcW w:w="1037" w:type="dxa"/>
            <w:tcBorders>
              <w:top w:val="single" w:sz="4" w:space="0" w:color="auto"/>
              <w:left w:val="single" w:sz="4" w:space="0" w:color="auto"/>
              <w:bottom w:val="single" w:sz="4" w:space="0" w:color="auto"/>
              <w:right w:val="single" w:sz="4" w:space="0" w:color="auto"/>
            </w:tcBorders>
            <w:vAlign w:val="center"/>
          </w:tcPr>
          <w:p w14:paraId="7088814B" w14:textId="77777777" w:rsidR="00A17E01" w:rsidRPr="00B159FA" w:rsidRDefault="00A17E01" w:rsidP="00D70FD6">
            <w:pPr>
              <w:pStyle w:val="af3"/>
              <w:jc w:val="center"/>
              <w:rPr>
                <w:sz w:val="22"/>
                <w:szCs w:val="22"/>
              </w:rPr>
            </w:pPr>
            <w:r w:rsidRPr="00B159FA">
              <w:rPr>
                <w:sz w:val="22"/>
                <w:szCs w:val="22"/>
              </w:rPr>
              <w:t xml:space="preserve">Перечень </w:t>
            </w:r>
          </w:p>
          <w:p w14:paraId="3FD50638" w14:textId="77777777" w:rsidR="00A17E01" w:rsidRPr="00B159FA" w:rsidRDefault="00A17E01" w:rsidP="00D70FD6">
            <w:pPr>
              <w:pStyle w:val="af3"/>
              <w:jc w:val="center"/>
              <w:rPr>
                <w:sz w:val="22"/>
                <w:szCs w:val="22"/>
              </w:rPr>
            </w:pPr>
            <w:r w:rsidRPr="00B159FA">
              <w:rPr>
                <w:sz w:val="22"/>
                <w:szCs w:val="22"/>
              </w:rPr>
              <w:t xml:space="preserve">лесных </w:t>
            </w:r>
          </w:p>
          <w:p w14:paraId="6A5C6271" w14:textId="77777777" w:rsidR="00A17E01" w:rsidRPr="00B159FA" w:rsidRDefault="00A17E01" w:rsidP="00D70FD6">
            <w:pPr>
              <w:pStyle w:val="af3"/>
              <w:jc w:val="center"/>
              <w:rPr>
                <w:sz w:val="22"/>
                <w:szCs w:val="22"/>
              </w:rPr>
            </w:pPr>
            <w:r w:rsidRPr="00B159FA">
              <w:rPr>
                <w:sz w:val="22"/>
                <w:szCs w:val="22"/>
              </w:rPr>
              <w:t>кварталов</w:t>
            </w:r>
          </w:p>
        </w:tc>
        <w:tc>
          <w:tcPr>
            <w:tcW w:w="948" w:type="dxa"/>
            <w:tcBorders>
              <w:top w:val="single" w:sz="4" w:space="0" w:color="auto"/>
              <w:left w:val="single" w:sz="4" w:space="0" w:color="auto"/>
              <w:bottom w:val="single" w:sz="4" w:space="0" w:color="auto"/>
              <w:right w:val="single" w:sz="4" w:space="0" w:color="auto"/>
            </w:tcBorders>
            <w:vAlign w:val="center"/>
          </w:tcPr>
          <w:p w14:paraId="7539698E" w14:textId="77777777" w:rsidR="00A17E01" w:rsidRPr="00B159FA" w:rsidRDefault="00A17E01" w:rsidP="00D70FD6">
            <w:pPr>
              <w:ind w:left="-57" w:right="-57"/>
              <w:jc w:val="center"/>
              <w:rPr>
                <w:sz w:val="22"/>
                <w:szCs w:val="22"/>
              </w:rPr>
            </w:pPr>
            <w:r w:rsidRPr="00B159FA">
              <w:rPr>
                <w:sz w:val="22"/>
                <w:szCs w:val="22"/>
              </w:rPr>
              <w:t xml:space="preserve">Площадь, </w:t>
            </w:r>
          </w:p>
          <w:p w14:paraId="36936AFE" w14:textId="77777777" w:rsidR="00A17E01" w:rsidRPr="00B159FA" w:rsidRDefault="00A17E01" w:rsidP="00D70FD6">
            <w:pPr>
              <w:ind w:left="-57" w:right="-57"/>
              <w:jc w:val="center"/>
              <w:rPr>
                <w:sz w:val="22"/>
                <w:szCs w:val="22"/>
              </w:rPr>
            </w:pPr>
            <w:r w:rsidRPr="00B159FA">
              <w:rPr>
                <w:sz w:val="22"/>
                <w:szCs w:val="22"/>
              </w:rPr>
              <w:t>га</w:t>
            </w:r>
          </w:p>
        </w:tc>
      </w:tr>
      <w:tr w:rsidR="00A17E01" w:rsidRPr="00B159FA" w14:paraId="56ABD13B" w14:textId="77777777" w:rsidTr="001640F1">
        <w:trPr>
          <w:cantSplit/>
          <w:trHeight w:val="431"/>
        </w:trPr>
        <w:tc>
          <w:tcPr>
            <w:tcW w:w="516" w:type="dxa"/>
            <w:tcBorders>
              <w:top w:val="single" w:sz="4" w:space="0" w:color="auto"/>
              <w:left w:val="single" w:sz="4" w:space="0" w:color="auto"/>
              <w:right w:val="single" w:sz="4" w:space="0" w:color="auto"/>
            </w:tcBorders>
          </w:tcPr>
          <w:p w14:paraId="4D050BF8" w14:textId="77777777" w:rsidR="00A17E01" w:rsidRPr="00EE56E0" w:rsidRDefault="00A17E01" w:rsidP="005A2785">
            <w:pPr>
              <w:jc w:val="center"/>
              <w:rPr>
                <w:sz w:val="22"/>
                <w:szCs w:val="22"/>
              </w:rPr>
            </w:pPr>
            <w:r w:rsidRPr="00EE56E0">
              <w:rPr>
                <w:sz w:val="22"/>
                <w:szCs w:val="22"/>
              </w:rPr>
              <w:t>1</w:t>
            </w:r>
          </w:p>
        </w:tc>
        <w:tc>
          <w:tcPr>
            <w:tcW w:w="1418" w:type="dxa"/>
            <w:tcBorders>
              <w:top w:val="single" w:sz="4" w:space="0" w:color="auto"/>
              <w:left w:val="single" w:sz="4" w:space="0" w:color="auto"/>
              <w:right w:val="single" w:sz="4" w:space="0" w:color="auto"/>
            </w:tcBorders>
          </w:tcPr>
          <w:p w14:paraId="55A91092" w14:textId="77777777" w:rsidR="00A17E01" w:rsidRPr="00EE56E0" w:rsidRDefault="00D54E67" w:rsidP="00A2278E">
            <w:pPr>
              <w:jc w:val="both"/>
              <w:rPr>
                <w:sz w:val="22"/>
                <w:szCs w:val="22"/>
              </w:rPr>
            </w:pPr>
            <w:r w:rsidRPr="00EE56E0">
              <w:rPr>
                <w:sz w:val="22"/>
                <w:szCs w:val="22"/>
              </w:rPr>
              <w:t xml:space="preserve">Городские леса </w:t>
            </w:r>
            <w:r w:rsidR="00A2278E">
              <w:rPr>
                <w:sz w:val="22"/>
                <w:szCs w:val="22"/>
              </w:rPr>
              <w:t>Арсеньевского городского округа</w:t>
            </w:r>
          </w:p>
        </w:tc>
        <w:tc>
          <w:tcPr>
            <w:tcW w:w="1134" w:type="dxa"/>
          </w:tcPr>
          <w:p w14:paraId="51ED84F5" w14:textId="77777777" w:rsidR="00A17E01" w:rsidRPr="00EE56E0" w:rsidRDefault="00A2278E" w:rsidP="008C4FB9">
            <w:pPr>
              <w:jc w:val="center"/>
              <w:rPr>
                <w:sz w:val="22"/>
                <w:szCs w:val="22"/>
              </w:rPr>
            </w:pPr>
            <w:r>
              <w:rPr>
                <w:sz w:val="22"/>
                <w:szCs w:val="22"/>
              </w:rPr>
              <w:t>З</w:t>
            </w:r>
            <w:r w:rsidR="00A17E01" w:rsidRPr="00EE56E0">
              <w:rPr>
                <w:sz w:val="22"/>
                <w:szCs w:val="22"/>
              </w:rPr>
              <w:t>она</w:t>
            </w:r>
            <w:r>
              <w:rPr>
                <w:sz w:val="22"/>
                <w:szCs w:val="22"/>
              </w:rPr>
              <w:t xml:space="preserve"> хвойно-широко-лиственных лесов</w:t>
            </w:r>
          </w:p>
        </w:tc>
        <w:tc>
          <w:tcPr>
            <w:tcW w:w="1701" w:type="dxa"/>
          </w:tcPr>
          <w:p w14:paraId="201295A1" w14:textId="77777777" w:rsidR="00FB7415" w:rsidRPr="00EE56E0" w:rsidRDefault="00A2278E" w:rsidP="008C4FB9">
            <w:pPr>
              <w:jc w:val="center"/>
              <w:rPr>
                <w:spacing w:val="2"/>
                <w:sz w:val="22"/>
                <w:szCs w:val="22"/>
                <w:shd w:val="clear" w:color="auto" w:fill="FFFFFF"/>
              </w:rPr>
            </w:pPr>
            <w:proofErr w:type="spellStart"/>
            <w:r>
              <w:rPr>
                <w:spacing w:val="2"/>
                <w:sz w:val="22"/>
                <w:szCs w:val="22"/>
                <w:shd w:val="clear" w:color="auto" w:fill="FFFFFF"/>
              </w:rPr>
              <w:t>Приамурско</w:t>
            </w:r>
            <w:proofErr w:type="spellEnd"/>
            <w:r>
              <w:rPr>
                <w:spacing w:val="2"/>
                <w:sz w:val="22"/>
                <w:szCs w:val="22"/>
                <w:shd w:val="clear" w:color="auto" w:fill="FFFFFF"/>
              </w:rPr>
              <w:t>-Приморский хвойно-широколиственный</w:t>
            </w:r>
          </w:p>
          <w:p w14:paraId="0403072D" w14:textId="77777777" w:rsidR="00A17E01" w:rsidRPr="00EE56E0" w:rsidRDefault="00A17E01" w:rsidP="00FB7415">
            <w:pPr>
              <w:jc w:val="center"/>
              <w:rPr>
                <w:sz w:val="22"/>
                <w:szCs w:val="22"/>
              </w:rPr>
            </w:pPr>
            <w:r w:rsidRPr="00EE56E0">
              <w:rPr>
                <w:spacing w:val="2"/>
                <w:sz w:val="22"/>
                <w:szCs w:val="22"/>
                <w:shd w:val="clear" w:color="auto" w:fill="FFFFFF"/>
              </w:rPr>
              <w:t>район</w:t>
            </w:r>
          </w:p>
        </w:tc>
        <w:tc>
          <w:tcPr>
            <w:tcW w:w="1275" w:type="dxa"/>
          </w:tcPr>
          <w:p w14:paraId="0336F9FB" w14:textId="77777777" w:rsidR="00A17E01" w:rsidRPr="00EE56E0" w:rsidRDefault="0094547B" w:rsidP="001640F1">
            <w:pPr>
              <w:jc w:val="center"/>
              <w:rPr>
                <w:sz w:val="22"/>
                <w:szCs w:val="22"/>
              </w:rPr>
            </w:pPr>
            <w:r w:rsidRPr="00EE56E0">
              <w:rPr>
                <w:sz w:val="22"/>
                <w:szCs w:val="22"/>
              </w:rPr>
              <w:t>Зона с</w:t>
            </w:r>
            <w:r w:rsidR="001640F1">
              <w:rPr>
                <w:sz w:val="22"/>
                <w:szCs w:val="22"/>
              </w:rPr>
              <w:t>ильной</w:t>
            </w:r>
            <w:r w:rsidRPr="00EE56E0">
              <w:rPr>
                <w:sz w:val="22"/>
                <w:szCs w:val="22"/>
              </w:rPr>
              <w:t xml:space="preserve"> лесопатологической угрозы</w:t>
            </w:r>
          </w:p>
        </w:tc>
        <w:tc>
          <w:tcPr>
            <w:tcW w:w="1276" w:type="dxa"/>
          </w:tcPr>
          <w:p w14:paraId="6F20C13C" w14:textId="77777777" w:rsidR="003A1875" w:rsidRPr="00EE56E0" w:rsidRDefault="001640F1" w:rsidP="00416F74">
            <w:pPr>
              <w:jc w:val="center"/>
              <w:rPr>
                <w:sz w:val="22"/>
                <w:szCs w:val="22"/>
              </w:rPr>
            </w:pPr>
            <w:r>
              <w:rPr>
                <w:sz w:val="22"/>
                <w:szCs w:val="22"/>
              </w:rPr>
              <w:t>Лиственница</w:t>
            </w:r>
            <w:r w:rsidR="0094547B" w:rsidRPr="00EE56E0">
              <w:rPr>
                <w:sz w:val="22"/>
                <w:szCs w:val="22"/>
              </w:rPr>
              <w:t xml:space="preserve"> </w:t>
            </w:r>
          </w:p>
          <w:p w14:paraId="56A21DB3" w14:textId="77777777" w:rsidR="002F5719" w:rsidRPr="00EE56E0" w:rsidRDefault="003A1875" w:rsidP="00EB12CC">
            <w:pPr>
              <w:jc w:val="center"/>
              <w:rPr>
                <w:sz w:val="22"/>
                <w:szCs w:val="22"/>
              </w:rPr>
            </w:pPr>
            <w:r w:rsidRPr="00EE56E0">
              <w:rPr>
                <w:sz w:val="22"/>
                <w:szCs w:val="22"/>
              </w:rPr>
              <w:t xml:space="preserve">(лесосеменной район </w:t>
            </w:r>
          </w:p>
          <w:p w14:paraId="245A3305" w14:textId="77777777" w:rsidR="00D9641A" w:rsidRPr="00EE56E0" w:rsidRDefault="003A1875" w:rsidP="001640F1">
            <w:pPr>
              <w:jc w:val="center"/>
              <w:rPr>
                <w:sz w:val="22"/>
                <w:szCs w:val="22"/>
              </w:rPr>
            </w:pPr>
            <w:r w:rsidRPr="00EE56E0">
              <w:rPr>
                <w:sz w:val="22"/>
                <w:szCs w:val="22"/>
              </w:rPr>
              <w:t xml:space="preserve">№ </w:t>
            </w:r>
            <w:r w:rsidR="00EB12CC" w:rsidRPr="00EE56E0">
              <w:rPr>
                <w:sz w:val="22"/>
                <w:szCs w:val="22"/>
              </w:rPr>
              <w:t>1</w:t>
            </w:r>
            <w:r w:rsidR="001640F1">
              <w:rPr>
                <w:sz w:val="22"/>
                <w:szCs w:val="22"/>
              </w:rPr>
              <w:t>6</w:t>
            </w:r>
            <w:r w:rsidRPr="00EE56E0">
              <w:rPr>
                <w:sz w:val="22"/>
                <w:szCs w:val="22"/>
              </w:rPr>
              <w:t>)</w:t>
            </w:r>
          </w:p>
        </w:tc>
        <w:tc>
          <w:tcPr>
            <w:tcW w:w="1037" w:type="dxa"/>
            <w:tcBorders>
              <w:top w:val="single" w:sz="4" w:space="0" w:color="auto"/>
              <w:left w:val="single" w:sz="4" w:space="0" w:color="auto"/>
              <w:right w:val="single" w:sz="4" w:space="0" w:color="auto"/>
            </w:tcBorders>
          </w:tcPr>
          <w:p w14:paraId="33641C3C" w14:textId="1F2B2E6A" w:rsidR="00A17E01" w:rsidRPr="00EE56E0" w:rsidRDefault="005A4C7D" w:rsidP="001640F1">
            <w:pPr>
              <w:jc w:val="center"/>
              <w:rPr>
                <w:sz w:val="22"/>
                <w:szCs w:val="22"/>
              </w:rPr>
            </w:pPr>
            <w:r w:rsidRPr="00EE56E0">
              <w:rPr>
                <w:sz w:val="22"/>
                <w:szCs w:val="22"/>
              </w:rPr>
              <w:t>1-</w:t>
            </w:r>
            <w:r w:rsidR="0001123C">
              <w:rPr>
                <w:sz w:val="22"/>
                <w:szCs w:val="22"/>
              </w:rPr>
              <w:t>5</w:t>
            </w:r>
          </w:p>
        </w:tc>
        <w:tc>
          <w:tcPr>
            <w:tcW w:w="948" w:type="dxa"/>
            <w:tcBorders>
              <w:top w:val="single" w:sz="4" w:space="0" w:color="auto"/>
              <w:left w:val="single" w:sz="4" w:space="0" w:color="auto"/>
              <w:right w:val="single" w:sz="4" w:space="0" w:color="auto"/>
            </w:tcBorders>
          </w:tcPr>
          <w:p w14:paraId="229C0656" w14:textId="77777777" w:rsidR="00A17E01" w:rsidRPr="00EE56E0" w:rsidRDefault="001640F1" w:rsidP="00B159FA">
            <w:pPr>
              <w:jc w:val="center"/>
              <w:rPr>
                <w:sz w:val="22"/>
                <w:szCs w:val="22"/>
              </w:rPr>
            </w:pPr>
            <w:r>
              <w:rPr>
                <w:color w:val="000000"/>
                <w:sz w:val="22"/>
                <w:szCs w:val="22"/>
              </w:rPr>
              <w:t>274,8803</w:t>
            </w:r>
          </w:p>
        </w:tc>
      </w:tr>
    </w:tbl>
    <w:p w14:paraId="1886A2EC" w14:textId="77777777" w:rsidR="00EA5414" w:rsidRPr="003A5C27" w:rsidRDefault="00EA5414" w:rsidP="00EA5414">
      <w:pPr>
        <w:jc w:val="right"/>
      </w:pPr>
    </w:p>
    <w:p w14:paraId="0024ED16" w14:textId="77777777" w:rsidR="006924C5" w:rsidRDefault="006924C5" w:rsidP="001640F1">
      <w:pPr>
        <w:widowControl w:val="0"/>
        <w:suppressAutoHyphens/>
        <w:autoSpaceDE w:val="0"/>
        <w:autoSpaceDN w:val="0"/>
        <w:adjustRightInd w:val="0"/>
        <w:ind w:firstLine="709"/>
        <w:jc w:val="both"/>
        <w:rPr>
          <w:rFonts w:ascii="Times New Roman CYR" w:hAnsi="Times New Roman CYR" w:cs="Times New Roman CYR"/>
          <w:sz w:val="28"/>
          <w:szCs w:val="28"/>
        </w:rPr>
      </w:pPr>
      <w:r w:rsidRPr="0073211A">
        <w:rPr>
          <w:rFonts w:ascii="Times New Roman CYR" w:hAnsi="Times New Roman CYR" w:cs="Times New Roman CYR"/>
          <w:color w:val="000000"/>
          <w:sz w:val="28"/>
          <w:szCs w:val="28"/>
        </w:rPr>
        <w:t xml:space="preserve">В соответствии с приказом Министерства природных ресурсов и экологии Российской Федерации от 18 августа 2014 года № 367 </w:t>
      </w:r>
      <w:r w:rsidRPr="0073211A">
        <w:rPr>
          <w:color w:val="000000"/>
          <w:sz w:val="28"/>
          <w:szCs w:val="28"/>
        </w:rPr>
        <w:t>«</w:t>
      </w:r>
      <w:r w:rsidRPr="0073211A">
        <w:rPr>
          <w:rFonts w:ascii="Times New Roman CYR" w:hAnsi="Times New Roman CYR" w:cs="Times New Roman CYR"/>
          <w:color w:val="000000"/>
          <w:sz w:val="28"/>
          <w:szCs w:val="28"/>
        </w:rPr>
        <w:t>Об утверждении Перечня лесорастительных зон Российской Федерации и Перечня лесных районов Российской Федерации</w:t>
      </w:r>
      <w:r>
        <w:rPr>
          <w:rFonts w:ascii="Times New Roman CYR" w:hAnsi="Times New Roman CYR" w:cs="Times New Roman CYR"/>
          <w:color w:val="000000"/>
          <w:sz w:val="28"/>
          <w:szCs w:val="28"/>
        </w:rPr>
        <w:t>»</w:t>
      </w:r>
      <w:r w:rsidRPr="0073211A">
        <w:rPr>
          <w:rFonts w:ascii="Times New Roman CYR" w:hAnsi="Times New Roman CYR" w:cs="Times New Roman CYR"/>
          <w:color w:val="000000"/>
          <w:sz w:val="28"/>
          <w:szCs w:val="28"/>
        </w:rPr>
        <w:t xml:space="preserve"> </w:t>
      </w:r>
      <w:r w:rsidRPr="0073211A">
        <w:rPr>
          <w:rFonts w:ascii="Times New Roman CYR" w:hAnsi="Times New Roman CYR" w:cs="Times New Roman CYR"/>
          <w:sz w:val="28"/>
          <w:szCs w:val="28"/>
        </w:rPr>
        <w:t xml:space="preserve">городские леса на территории </w:t>
      </w:r>
      <w:r w:rsidR="001640F1">
        <w:rPr>
          <w:rFonts w:ascii="Times New Roman CYR" w:hAnsi="Times New Roman CYR" w:cs="Times New Roman CYR"/>
          <w:sz w:val="28"/>
          <w:szCs w:val="28"/>
        </w:rPr>
        <w:t>Арсеньевского городского округа</w:t>
      </w:r>
      <w:r w:rsidRPr="0073211A">
        <w:rPr>
          <w:rFonts w:ascii="Times New Roman CYR" w:hAnsi="Times New Roman CYR" w:cs="Times New Roman CYR"/>
          <w:color w:val="000000"/>
          <w:sz w:val="28"/>
          <w:szCs w:val="28"/>
        </w:rPr>
        <w:t xml:space="preserve"> отнесены к </w:t>
      </w:r>
      <w:r w:rsidR="001640F1">
        <w:rPr>
          <w:rFonts w:ascii="Times New Roman CYR" w:hAnsi="Times New Roman CYR" w:cs="Times New Roman CYR"/>
          <w:color w:val="000000"/>
          <w:sz w:val="28"/>
          <w:szCs w:val="28"/>
        </w:rPr>
        <w:t>З</w:t>
      </w:r>
      <w:r w:rsidRPr="0073211A">
        <w:rPr>
          <w:rFonts w:ascii="Times New Roman CYR" w:hAnsi="Times New Roman CYR" w:cs="Times New Roman CYR"/>
          <w:sz w:val="28"/>
          <w:szCs w:val="28"/>
        </w:rPr>
        <w:t>оне</w:t>
      </w:r>
      <w:r w:rsidR="001640F1">
        <w:rPr>
          <w:rFonts w:ascii="Times New Roman CYR" w:hAnsi="Times New Roman CYR" w:cs="Times New Roman CYR"/>
          <w:sz w:val="28"/>
          <w:szCs w:val="28"/>
        </w:rPr>
        <w:t xml:space="preserve"> хвойно-широколиственных лесов</w:t>
      </w:r>
      <w:r w:rsidRPr="0073211A">
        <w:rPr>
          <w:rFonts w:ascii="Times New Roman CYR" w:hAnsi="Times New Roman CYR" w:cs="Times New Roman CYR"/>
          <w:sz w:val="28"/>
          <w:szCs w:val="28"/>
        </w:rPr>
        <w:t xml:space="preserve">, </w:t>
      </w:r>
      <w:proofErr w:type="spellStart"/>
      <w:r w:rsidR="001640F1">
        <w:rPr>
          <w:rFonts w:ascii="Times New Roman CYR" w:hAnsi="Times New Roman CYR" w:cs="Times New Roman CYR"/>
          <w:sz w:val="28"/>
          <w:szCs w:val="28"/>
        </w:rPr>
        <w:t>Приамурско</w:t>
      </w:r>
      <w:proofErr w:type="spellEnd"/>
      <w:r w:rsidR="001640F1">
        <w:rPr>
          <w:rFonts w:ascii="Times New Roman CYR" w:hAnsi="Times New Roman CYR" w:cs="Times New Roman CYR"/>
          <w:sz w:val="28"/>
          <w:szCs w:val="28"/>
        </w:rPr>
        <w:t>-Приморскому хвойно-широколиственному</w:t>
      </w:r>
      <w:r w:rsidRPr="0073211A">
        <w:rPr>
          <w:rFonts w:ascii="Times New Roman CYR" w:hAnsi="Times New Roman CYR" w:cs="Times New Roman CYR"/>
          <w:sz w:val="28"/>
          <w:szCs w:val="28"/>
        </w:rPr>
        <w:t xml:space="preserve"> району.</w:t>
      </w:r>
    </w:p>
    <w:p w14:paraId="23A8250F" w14:textId="77777777" w:rsidR="00506562" w:rsidRDefault="00506562" w:rsidP="001640F1">
      <w:pPr>
        <w:pStyle w:val="Style22"/>
        <w:suppressAutoHyphens/>
        <w:spacing w:line="240" w:lineRule="auto"/>
        <w:ind w:firstLine="709"/>
        <w:rPr>
          <w:rStyle w:val="FontStyle196"/>
          <w:sz w:val="28"/>
          <w:szCs w:val="28"/>
        </w:rPr>
      </w:pPr>
      <w:r w:rsidRPr="00ED0354">
        <w:rPr>
          <w:rStyle w:val="FontStyle196"/>
          <w:sz w:val="28"/>
          <w:szCs w:val="28"/>
        </w:rPr>
        <w:t xml:space="preserve">Распределение территории городских лесов </w:t>
      </w:r>
      <w:r w:rsidR="001640F1">
        <w:rPr>
          <w:rFonts w:ascii="Times New Roman CYR" w:hAnsi="Times New Roman CYR" w:cs="Times New Roman CYR"/>
          <w:color w:val="000000"/>
          <w:sz w:val="28"/>
          <w:szCs w:val="28"/>
        </w:rPr>
        <w:t>Арсеньевского городского округа</w:t>
      </w:r>
      <w:r w:rsidRPr="00ED0354">
        <w:rPr>
          <w:sz w:val="28"/>
          <w:szCs w:val="28"/>
        </w:rPr>
        <w:t xml:space="preserve"> </w:t>
      </w:r>
      <w:r w:rsidRPr="00ED0354">
        <w:rPr>
          <w:rStyle w:val="FontStyle196"/>
          <w:sz w:val="28"/>
          <w:szCs w:val="28"/>
        </w:rPr>
        <w:t>по лесорастительным зонам и лесным районам показано на прилагаемой карте</w:t>
      </w:r>
      <w:r w:rsidR="00C4171A">
        <w:rPr>
          <w:rStyle w:val="FontStyle196"/>
          <w:sz w:val="28"/>
          <w:szCs w:val="28"/>
        </w:rPr>
        <w:t>-схеме</w:t>
      </w:r>
      <w:r w:rsidRPr="00ED0354">
        <w:rPr>
          <w:rStyle w:val="FontStyle196"/>
          <w:sz w:val="28"/>
          <w:szCs w:val="28"/>
        </w:rPr>
        <w:t xml:space="preserve"> </w:t>
      </w:r>
      <w:r w:rsidR="00555322">
        <w:rPr>
          <w:rStyle w:val="FontStyle196"/>
          <w:sz w:val="28"/>
          <w:szCs w:val="28"/>
        </w:rPr>
        <w:t>(П</w:t>
      </w:r>
      <w:r w:rsidRPr="00ED0354">
        <w:rPr>
          <w:rStyle w:val="FontStyle196"/>
          <w:sz w:val="28"/>
          <w:szCs w:val="28"/>
        </w:rPr>
        <w:t>риложение № 2</w:t>
      </w:r>
      <w:r w:rsidR="00555322">
        <w:rPr>
          <w:rStyle w:val="FontStyle196"/>
          <w:sz w:val="28"/>
          <w:szCs w:val="28"/>
        </w:rPr>
        <w:t>)</w:t>
      </w:r>
      <w:r w:rsidRPr="00ED0354">
        <w:rPr>
          <w:rStyle w:val="FontStyle196"/>
          <w:sz w:val="28"/>
          <w:szCs w:val="28"/>
        </w:rPr>
        <w:t>.</w:t>
      </w:r>
    </w:p>
    <w:p w14:paraId="04A26F8B" w14:textId="77777777" w:rsidR="00551AAE" w:rsidRPr="00EB12CC" w:rsidRDefault="00551AAE" w:rsidP="00ED0987">
      <w:pPr>
        <w:pStyle w:val="Style44"/>
        <w:widowControl/>
        <w:tabs>
          <w:tab w:val="left" w:pos="9639"/>
        </w:tabs>
        <w:ind w:firstLine="720"/>
        <w:outlineLvl w:val="2"/>
        <w:rPr>
          <w:rStyle w:val="FontStyle188"/>
          <w:b w:val="0"/>
          <w:i w:val="0"/>
          <w:sz w:val="28"/>
          <w:szCs w:val="28"/>
        </w:rPr>
      </w:pPr>
    </w:p>
    <w:p w14:paraId="669DE71C" w14:textId="77777777" w:rsidR="00ED0987" w:rsidRPr="00956166" w:rsidRDefault="00ED0987" w:rsidP="000435A7">
      <w:pPr>
        <w:pStyle w:val="Style44"/>
        <w:widowControl/>
        <w:tabs>
          <w:tab w:val="left" w:pos="9639"/>
        </w:tabs>
        <w:ind w:firstLine="720"/>
        <w:jc w:val="center"/>
        <w:outlineLvl w:val="2"/>
        <w:rPr>
          <w:rStyle w:val="FontStyle192"/>
          <w:color w:val="000000"/>
          <w:sz w:val="28"/>
          <w:szCs w:val="28"/>
        </w:rPr>
      </w:pPr>
      <w:bookmarkStart w:id="33" w:name="_Toc163141988"/>
      <w:r w:rsidRPr="004D64BA">
        <w:rPr>
          <w:rStyle w:val="FontStyle188"/>
          <w:i w:val="0"/>
          <w:color w:val="000000"/>
          <w:sz w:val="28"/>
          <w:szCs w:val="28"/>
        </w:rPr>
        <w:t>1.1.</w:t>
      </w:r>
      <w:r w:rsidR="00DA0FAF">
        <w:rPr>
          <w:rStyle w:val="FontStyle188"/>
          <w:i w:val="0"/>
          <w:color w:val="000000"/>
          <w:sz w:val="28"/>
          <w:szCs w:val="28"/>
        </w:rPr>
        <w:t>5</w:t>
      </w:r>
      <w:r w:rsidRPr="00956166">
        <w:rPr>
          <w:rStyle w:val="FontStyle188"/>
          <w:color w:val="000000"/>
          <w:sz w:val="28"/>
          <w:szCs w:val="28"/>
        </w:rPr>
        <w:t xml:space="preserve">. </w:t>
      </w:r>
      <w:r w:rsidRPr="00956166">
        <w:rPr>
          <w:rStyle w:val="FontStyle192"/>
          <w:color w:val="000000"/>
          <w:sz w:val="28"/>
          <w:szCs w:val="28"/>
        </w:rPr>
        <w:t>Распределение лесов по целевому назначению и категориям защитных л</w:t>
      </w:r>
      <w:r w:rsidR="004D64BA">
        <w:rPr>
          <w:rStyle w:val="FontStyle192"/>
          <w:color w:val="000000"/>
          <w:sz w:val="28"/>
          <w:szCs w:val="28"/>
        </w:rPr>
        <w:t>есов по кварталам или их частям</w:t>
      </w:r>
      <w:bookmarkEnd w:id="33"/>
    </w:p>
    <w:p w14:paraId="52B7FF2D" w14:textId="77777777" w:rsidR="00ED0987" w:rsidRPr="00EB12CC" w:rsidRDefault="00ED0987" w:rsidP="00ED0987">
      <w:pPr>
        <w:pStyle w:val="Style44"/>
        <w:widowControl/>
        <w:tabs>
          <w:tab w:val="left" w:pos="9639"/>
        </w:tabs>
        <w:ind w:firstLine="720"/>
        <w:outlineLvl w:val="2"/>
        <w:rPr>
          <w:color w:val="000000"/>
          <w:sz w:val="28"/>
          <w:szCs w:val="28"/>
        </w:rPr>
      </w:pPr>
    </w:p>
    <w:p w14:paraId="77C551A9" w14:textId="77777777" w:rsidR="00ED0987" w:rsidRPr="00956166" w:rsidRDefault="00ED0987" w:rsidP="004D64BA">
      <w:pPr>
        <w:pStyle w:val="Style22"/>
        <w:widowControl/>
        <w:suppressAutoHyphens/>
        <w:spacing w:line="341" w:lineRule="exact"/>
        <w:ind w:firstLine="703"/>
        <w:rPr>
          <w:rStyle w:val="FontStyle196"/>
          <w:color w:val="000000"/>
          <w:sz w:val="28"/>
          <w:szCs w:val="28"/>
        </w:rPr>
      </w:pPr>
      <w:r w:rsidRPr="00956166">
        <w:rPr>
          <w:rStyle w:val="FontStyle196"/>
          <w:color w:val="000000"/>
          <w:sz w:val="28"/>
          <w:szCs w:val="28"/>
        </w:rPr>
        <w:t xml:space="preserve">В соответствии </w:t>
      </w:r>
      <w:r w:rsidRPr="008A374C">
        <w:rPr>
          <w:rStyle w:val="FontStyle196"/>
          <w:sz w:val="28"/>
          <w:szCs w:val="28"/>
        </w:rPr>
        <w:t>с</w:t>
      </w:r>
      <w:r w:rsidR="00781754" w:rsidRPr="008A374C">
        <w:rPr>
          <w:rStyle w:val="FontStyle196"/>
          <w:sz w:val="28"/>
          <w:szCs w:val="28"/>
        </w:rPr>
        <w:t>о</w:t>
      </w:r>
      <w:r w:rsidRPr="00956166">
        <w:rPr>
          <w:rStyle w:val="FontStyle196"/>
          <w:color w:val="000000"/>
          <w:sz w:val="28"/>
          <w:szCs w:val="28"/>
        </w:rPr>
        <w:t xml:space="preserve"> статьей 85 ЗК РФ городские леса относятся к </w:t>
      </w:r>
      <w:r w:rsidRPr="004C3305">
        <w:rPr>
          <w:rStyle w:val="FontStyle196"/>
          <w:color w:val="000000"/>
          <w:sz w:val="28"/>
          <w:szCs w:val="28"/>
        </w:rPr>
        <w:t>рекреационной зоне, предназначенной для отдыха граждан и туризма.</w:t>
      </w:r>
    </w:p>
    <w:p w14:paraId="67DACB4F" w14:textId="3D105E23" w:rsidR="00ED0987" w:rsidRPr="00956166" w:rsidRDefault="00836B1E" w:rsidP="004D64BA">
      <w:pPr>
        <w:pStyle w:val="Style22"/>
        <w:widowControl/>
        <w:suppressAutoHyphens/>
        <w:spacing w:line="341" w:lineRule="exact"/>
        <w:ind w:firstLine="703"/>
        <w:rPr>
          <w:rStyle w:val="FontStyle196"/>
          <w:color w:val="000000"/>
          <w:sz w:val="28"/>
          <w:szCs w:val="28"/>
        </w:rPr>
      </w:pPr>
      <w:r w:rsidRPr="00836B1E">
        <w:rPr>
          <w:rStyle w:val="FontStyle196"/>
          <w:color w:val="000000"/>
          <w:sz w:val="28"/>
          <w:szCs w:val="28"/>
        </w:rPr>
        <w:t>В соответствии с п. 5 части 1 статьи 111 Лесного кодекса Российской Федерации по целевому назначению городских лесов Арсеньевского городского округа относятся к защитным лесам, к категории лесов городские леса.</w:t>
      </w:r>
    </w:p>
    <w:p w14:paraId="4FB68CE9" w14:textId="77777777" w:rsidR="00ED0987" w:rsidRPr="004C3305" w:rsidRDefault="00ED0987" w:rsidP="004D64BA">
      <w:pPr>
        <w:pStyle w:val="Style70"/>
        <w:widowControl/>
        <w:suppressAutoHyphens/>
        <w:spacing w:line="341" w:lineRule="exact"/>
        <w:ind w:firstLine="703"/>
        <w:rPr>
          <w:rStyle w:val="FontStyle196"/>
          <w:color w:val="000000"/>
          <w:sz w:val="28"/>
          <w:szCs w:val="28"/>
        </w:rPr>
      </w:pPr>
      <w:r w:rsidRPr="00956166">
        <w:rPr>
          <w:rStyle w:val="FontStyle196"/>
          <w:color w:val="000000"/>
          <w:sz w:val="28"/>
          <w:szCs w:val="28"/>
        </w:rPr>
        <w:t xml:space="preserve">Распределение территории городских лесов </w:t>
      </w:r>
      <w:r w:rsidR="005F493F" w:rsidRPr="005F493F">
        <w:rPr>
          <w:rFonts w:ascii="Times New Roman CYR" w:hAnsi="Times New Roman CYR" w:cs="Times New Roman CYR"/>
          <w:color w:val="000000"/>
          <w:sz w:val="28"/>
          <w:szCs w:val="28"/>
        </w:rPr>
        <w:t xml:space="preserve">Арсеньевского городского округа </w:t>
      </w:r>
      <w:r w:rsidRPr="00956166">
        <w:rPr>
          <w:rStyle w:val="FontStyle196"/>
          <w:color w:val="000000"/>
          <w:sz w:val="28"/>
          <w:szCs w:val="28"/>
        </w:rPr>
        <w:t xml:space="preserve">по целевому назначению лесов и категориям защитных лесов по кварталам или их частям, а также деление территории городских лесов по функциональному назначению приведено в таблице 3, а территориальное </w:t>
      </w:r>
      <w:r w:rsidRPr="004C3305">
        <w:rPr>
          <w:rStyle w:val="FontStyle196"/>
          <w:color w:val="000000"/>
          <w:sz w:val="28"/>
          <w:szCs w:val="28"/>
        </w:rPr>
        <w:t>расположение лесов по их целевому назначению показано на прилагаемой карте-схеме</w:t>
      </w:r>
      <w:r w:rsidR="002F1728" w:rsidRPr="004C3305">
        <w:rPr>
          <w:rStyle w:val="FontStyle196"/>
          <w:color w:val="000000"/>
          <w:sz w:val="28"/>
          <w:szCs w:val="28"/>
        </w:rPr>
        <w:t xml:space="preserve"> </w:t>
      </w:r>
      <w:r w:rsidR="00CB6C24" w:rsidRPr="004C3305">
        <w:rPr>
          <w:rStyle w:val="FontStyle196"/>
          <w:color w:val="000000"/>
          <w:sz w:val="28"/>
          <w:szCs w:val="28"/>
        </w:rPr>
        <w:t>(П</w:t>
      </w:r>
      <w:r w:rsidR="002F1728" w:rsidRPr="004C3305">
        <w:rPr>
          <w:rStyle w:val="FontStyle196"/>
          <w:color w:val="000000"/>
          <w:sz w:val="28"/>
          <w:szCs w:val="28"/>
        </w:rPr>
        <w:t>риложение</w:t>
      </w:r>
      <w:r w:rsidRPr="004C3305">
        <w:rPr>
          <w:rStyle w:val="FontStyle196"/>
          <w:color w:val="000000"/>
          <w:sz w:val="28"/>
          <w:szCs w:val="28"/>
        </w:rPr>
        <w:t xml:space="preserve"> № 3</w:t>
      </w:r>
      <w:r w:rsidR="00CB6C24" w:rsidRPr="004C3305">
        <w:rPr>
          <w:rStyle w:val="FontStyle196"/>
          <w:color w:val="000000"/>
          <w:sz w:val="28"/>
          <w:szCs w:val="28"/>
        </w:rPr>
        <w:t>)</w:t>
      </w:r>
      <w:r w:rsidRPr="004C3305">
        <w:rPr>
          <w:rStyle w:val="FontStyle196"/>
          <w:color w:val="000000"/>
          <w:sz w:val="28"/>
          <w:szCs w:val="28"/>
        </w:rPr>
        <w:t>.</w:t>
      </w:r>
    </w:p>
    <w:p w14:paraId="2948A01C" w14:textId="77777777" w:rsidR="009751D2" w:rsidRPr="009751D2" w:rsidRDefault="009751D2" w:rsidP="004D64BA">
      <w:pPr>
        <w:pStyle w:val="Style70"/>
        <w:widowControl/>
        <w:suppressAutoHyphens/>
        <w:spacing w:line="341" w:lineRule="exact"/>
        <w:ind w:firstLine="703"/>
        <w:rPr>
          <w:rStyle w:val="FontStyle196"/>
          <w:color w:val="000000"/>
          <w:sz w:val="28"/>
          <w:szCs w:val="28"/>
        </w:rPr>
      </w:pPr>
      <w:r w:rsidRPr="004C3305">
        <w:rPr>
          <w:rStyle w:val="FontStyle196"/>
          <w:color w:val="000000"/>
          <w:sz w:val="28"/>
          <w:szCs w:val="28"/>
        </w:rPr>
        <w:t>Защитные леса подлежат</w:t>
      </w:r>
      <w:r w:rsidRPr="009751D2">
        <w:rPr>
          <w:rStyle w:val="FontStyle196"/>
          <w:color w:val="000000"/>
          <w:sz w:val="28"/>
          <w:szCs w:val="28"/>
        </w:rPr>
        <w:t xml:space="preserve"> освоению в целях сохранения </w:t>
      </w:r>
      <w:proofErr w:type="spellStart"/>
      <w:r w:rsidRPr="009751D2">
        <w:rPr>
          <w:rStyle w:val="FontStyle196"/>
          <w:color w:val="000000"/>
          <w:sz w:val="28"/>
          <w:szCs w:val="28"/>
        </w:rPr>
        <w:t>средообразующих</w:t>
      </w:r>
      <w:proofErr w:type="spellEnd"/>
      <w:r w:rsidRPr="009751D2">
        <w:rPr>
          <w:rStyle w:val="FontStyle196"/>
          <w:color w:val="000000"/>
          <w:sz w:val="28"/>
          <w:szCs w:val="28"/>
        </w:rPr>
        <w:t xml:space="preserve">, </w:t>
      </w:r>
      <w:proofErr w:type="spellStart"/>
      <w:r w:rsidRPr="009751D2">
        <w:rPr>
          <w:rStyle w:val="FontStyle196"/>
          <w:color w:val="000000"/>
          <w:sz w:val="28"/>
          <w:szCs w:val="28"/>
        </w:rPr>
        <w:t>водоохранных</w:t>
      </w:r>
      <w:proofErr w:type="spellEnd"/>
      <w:r w:rsidRPr="009751D2">
        <w:rPr>
          <w:rStyle w:val="FontStyle196"/>
          <w:color w:val="000000"/>
          <w:sz w:val="28"/>
          <w:szCs w:val="28"/>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00D41403">
        <w:rPr>
          <w:rStyle w:val="FontStyle196"/>
          <w:color w:val="000000"/>
          <w:sz w:val="28"/>
          <w:szCs w:val="28"/>
        </w:rPr>
        <w:t xml:space="preserve"> </w:t>
      </w:r>
      <w:r w:rsidRPr="009751D2">
        <w:rPr>
          <w:rStyle w:val="FontStyle196"/>
          <w:color w:val="000000"/>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r w:rsidR="00F378EB">
        <w:rPr>
          <w:rStyle w:val="FontStyle196"/>
          <w:color w:val="000000"/>
          <w:sz w:val="28"/>
          <w:szCs w:val="28"/>
        </w:rPr>
        <w:t>.</w:t>
      </w:r>
    </w:p>
    <w:p w14:paraId="6233275D" w14:textId="77777777" w:rsidR="00316056" w:rsidRPr="00956166" w:rsidRDefault="00316056" w:rsidP="004D64BA">
      <w:pPr>
        <w:pStyle w:val="Style70"/>
        <w:widowControl/>
        <w:suppressAutoHyphens/>
        <w:spacing w:line="341" w:lineRule="exact"/>
        <w:ind w:firstLine="703"/>
        <w:rPr>
          <w:rStyle w:val="FontStyle196"/>
          <w:color w:val="000000"/>
          <w:sz w:val="28"/>
          <w:szCs w:val="28"/>
        </w:rPr>
      </w:pPr>
    </w:p>
    <w:p w14:paraId="5F7A08C7" w14:textId="77777777" w:rsidR="00E836C4" w:rsidRPr="00C56078" w:rsidRDefault="00E836C4" w:rsidP="00E836C4">
      <w:pPr>
        <w:pStyle w:val="Style54"/>
        <w:widowControl/>
        <w:jc w:val="right"/>
        <w:rPr>
          <w:rStyle w:val="FontStyle197"/>
          <w:b w:val="0"/>
          <w:color w:val="000000"/>
          <w:sz w:val="28"/>
          <w:szCs w:val="28"/>
        </w:rPr>
      </w:pPr>
      <w:r w:rsidRPr="00C56078">
        <w:rPr>
          <w:rStyle w:val="FontStyle197"/>
          <w:b w:val="0"/>
          <w:color w:val="000000"/>
          <w:sz w:val="28"/>
          <w:szCs w:val="28"/>
        </w:rPr>
        <w:t>Таблица 3</w:t>
      </w:r>
    </w:p>
    <w:p w14:paraId="67AFAD02" w14:textId="77777777" w:rsidR="00E836C4" w:rsidRPr="00C56078" w:rsidRDefault="00E836C4" w:rsidP="00E836C4">
      <w:pPr>
        <w:pStyle w:val="Style54"/>
        <w:keepNext/>
        <w:widowControl/>
        <w:rPr>
          <w:rStyle w:val="FontStyle197"/>
          <w:b w:val="0"/>
          <w:color w:val="000000"/>
          <w:sz w:val="28"/>
          <w:szCs w:val="28"/>
        </w:rPr>
      </w:pPr>
      <w:r w:rsidRPr="00C56078">
        <w:rPr>
          <w:rStyle w:val="FontStyle197"/>
          <w:b w:val="0"/>
          <w:color w:val="000000"/>
          <w:sz w:val="28"/>
          <w:szCs w:val="28"/>
        </w:rPr>
        <w:t>Распределение лесов по целевому назначению и категориям защитных лесов</w:t>
      </w:r>
    </w:p>
    <w:p w14:paraId="598D0316" w14:textId="77777777" w:rsidR="00E836C4" w:rsidRPr="00C56078" w:rsidRDefault="00E836C4" w:rsidP="00E836C4">
      <w:pPr>
        <w:pStyle w:val="Style54"/>
        <w:keepNext/>
        <w:widowControl/>
        <w:rPr>
          <w:rStyle w:val="FontStyle197"/>
          <w:b w:val="0"/>
          <w:color w:val="000000"/>
          <w:sz w:val="28"/>
          <w:szCs w:val="28"/>
        </w:rPr>
      </w:pPr>
    </w:p>
    <w:tbl>
      <w:tblPr>
        <w:tblW w:w="5000" w:type="pct"/>
        <w:tblCellMar>
          <w:left w:w="40" w:type="dxa"/>
          <w:right w:w="40" w:type="dxa"/>
        </w:tblCellMar>
        <w:tblLook w:val="0000" w:firstRow="0" w:lastRow="0" w:firstColumn="0" w:lastColumn="0" w:noHBand="0" w:noVBand="0"/>
      </w:tblPr>
      <w:tblGrid>
        <w:gridCol w:w="2320"/>
        <w:gridCol w:w="1589"/>
        <w:gridCol w:w="2753"/>
        <w:gridCol w:w="1025"/>
        <w:gridCol w:w="1651"/>
      </w:tblGrid>
      <w:tr w:rsidR="00E836C4" w:rsidRPr="00C56078" w14:paraId="53A87E8E" w14:textId="77777777" w:rsidTr="005F493F">
        <w:trPr>
          <w:tblHeader/>
        </w:trPr>
        <w:tc>
          <w:tcPr>
            <w:tcW w:w="1242" w:type="pct"/>
            <w:tcBorders>
              <w:top w:val="single" w:sz="6" w:space="0" w:color="auto"/>
              <w:left w:val="single" w:sz="6" w:space="0" w:color="auto"/>
              <w:bottom w:val="single" w:sz="6" w:space="0" w:color="auto"/>
              <w:right w:val="single" w:sz="6" w:space="0" w:color="auto"/>
            </w:tcBorders>
          </w:tcPr>
          <w:p w14:paraId="11BC4946" w14:textId="77777777" w:rsidR="00E836C4" w:rsidRPr="00C56078" w:rsidRDefault="00E836C4" w:rsidP="002C0246">
            <w:pPr>
              <w:pStyle w:val="Style20"/>
              <w:keepNext/>
              <w:widowControl/>
              <w:spacing w:line="240" w:lineRule="auto"/>
              <w:ind w:firstLine="0"/>
              <w:jc w:val="center"/>
              <w:rPr>
                <w:rStyle w:val="FontStyle193"/>
                <w:color w:val="000000"/>
                <w:sz w:val="22"/>
                <w:szCs w:val="22"/>
              </w:rPr>
            </w:pPr>
            <w:r w:rsidRPr="00C56078">
              <w:rPr>
                <w:rStyle w:val="FontStyle193"/>
                <w:color w:val="000000"/>
                <w:sz w:val="22"/>
                <w:szCs w:val="22"/>
              </w:rPr>
              <w:t>Целевое назначение лесов</w:t>
            </w:r>
          </w:p>
        </w:tc>
        <w:tc>
          <w:tcPr>
            <w:tcW w:w="851" w:type="pct"/>
            <w:tcBorders>
              <w:top w:val="single" w:sz="6" w:space="0" w:color="auto"/>
              <w:left w:val="single" w:sz="6" w:space="0" w:color="auto"/>
              <w:bottom w:val="single" w:sz="6" w:space="0" w:color="auto"/>
              <w:right w:val="single" w:sz="6" w:space="0" w:color="auto"/>
            </w:tcBorders>
          </w:tcPr>
          <w:p w14:paraId="7F53B394" w14:textId="77777777" w:rsidR="00E836C4" w:rsidRPr="00C56078" w:rsidRDefault="00E836C4" w:rsidP="002C0246">
            <w:pPr>
              <w:pStyle w:val="Style58"/>
              <w:keepNext/>
              <w:widowControl/>
              <w:spacing w:line="240" w:lineRule="auto"/>
              <w:ind w:firstLine="29"/>
              <w:rPr>
                <w:rStyle w:val="FontStyle193"/>
                <w:color w:val="000000"/>
                <w:sz w:val="22"/>
                <w:szCs w:val="22"/>
              </w:rPr>
            </w:pPr>
            <w:r w:rsidRPr="00C56078">
              <w:rPr>
                <w:rStyle w:val="FontStyle193"/>
                <w:color w:val="000000"/>
                <w:sz w:val="22"/>
                <w:szCs w:val="22"/>
              </w:rPr>
              <w:t>Участковое лесничество</w:t>
            </w:r>
          </w:p>
        </w:tc>
        <w:tc>
          <w:tcPr>
            <w:tcW w:w="1474" w:type="pct"/>
            <w:tcBorders>
              <w:top w:val="single" w:sz="6" w:space="0" w:color="auto"/>
              <w:left w:val="single" w:sz="6" w:space="0" w:color="auto"/>
              <w:bottom w:val="single" w:sz="6" w:space="0" w:color="auto"/>
              <w:right w:val="single" w:sz="6" w:space="0" w:color="auto"/>
            </w:tcBorders>
          </w:tcPr>
          <w:p w14:paraId="491D3AF6" w14:textId="77777777" w:rsidR="00E836C4" w:rsidRPr="00C56078" w:rsidRDefault="00E836C4" w:rsidP="002C0246">
            <w:pPr>
              <w:pStyle w:val="Style34"/>
              <w:keepNext/>
              <w:widowControl/>
              <w:spacing w:line="240" w:lineRule="auto"/>
              <w:ind w:firstLine="83"/>
              <w:jc w:val="center"/>
              <w:rPr>
                <w:rStyle w:val="FontStyle193"/>
                <w:color w:val="000000"/>
                <w:sz w:val="22"/>
                <w:szCs w:val="22"/>
              </w:rPr>
            </w:pPr>
            <w:r w:rsidRPr="00C56078">
              <w:rPr>
                <w:rStyle w:val="FontStyle193"/>
                <w:color w:val="000000"/>
                <w:sz w:val="22"/>
                <w:szCs w:val="22"/>
              </w:rPr>
              <w:t>Номера кварталов или их частей</w:t>
            </w:r>
          </w:p>
        </w:tc>
        <w:tc>
          <w:tcPr>
            <w:tcW w:w="549" w:type="pct"/>
            <w:tcBorders>
              <w:top w:val="single" w:sz="6" w:space="0" w:color="auto"/>
              <w:left w:val="single" w:sz="6" w:space="0" w:color="auto"/>
              <w:bottom w:val="single" w:sz="6" w:space="0" w:color="auto"/>
              <w:right w:val="single" w:sz="6" w:space="0" w:color="auto"/>
            </w:tcBorders>
          </w:tcPr>
          <w:p w14:paraId="016BD580"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Площадь, га</w:t>
            </w:r>
          </w:p>
        </w:tc>
        <w:tc>
          <w:tcPr>
            <w:tcW w:w="884" w:type="pct"/>
            <w:tcBorders>
              <w:top w:val="single" w:sz="6" w:space="0" w:color="auto"/>
              <w:left w:val="single" w:sz="6" w:space="0" w:color="auto"/>
              <w:bottom w:val="single" w:sz="6" w:space="0" w:color="auto"/>
              <w:right w:val="single" w:sz="6" w:space="0" w:color="auto"/>
            </w:tcBorders>
          </w:tcPr>
          <w:p w14:paraId="20EA32B8"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Основания деления лесов по целевому назначению</w:t>
            </w:r>
          </w:p>
        </w:tc>
      </w:tr>
      <w:tr w:rsidR="00E836C4" w:rsidRPr="00C56078" w14:paraId="62FAEC7C" w14:textId="77777777" w:rsidTr="005F493F">
        <w:trPr>
          <w:tblHeader/>
        </w:trPr>
        <w:tc>
          <w:tcPr>
            <w:tcW w:w="1242" w:type="pct"/>
            <w:tcBorders>
              <w:top w:val="single" w:sz="6" w:space="0" w:color="auto"/>
              <w:left w:val="single" w:sz="6" w:space="0" w:color="auto"/>
              <w:bottom w:val="single" w:sz="6" w:space="0" w:color="auto"/>
              <w:right w:val="single" w:sz="6" w:space="0" w:color="auto"/>
            </w:tcBorders>
          </w:tcPr>
          <w:p w14:paraId="020BFE65" w14:textId="77777777" w:rsidR="00E836C4" w:rsidRPr="00C56078" w:rsidRDefault="00E836C4" w:rsidP="002C0246">
            <w:pPr>
              <w:pStyle w:val="Style20"/>
              <w:keepNext/>
              <w:widowControl/>
              <w:spacing w:line="240" w:lineRule="auto"/>
              <w:ind w:firstLine="0"/>
              <w:jc w:val="center"/>
              <w:rPr>
                <w:rStyle w:val="FontStyle193"/>
                <w:color w:val="000000"/>
                <w:sz w:val="22"/>
                <w:szCs w:val="22"/>
              </w:rPr>
            </w:pPr>
            <w:r w:rsidRPr="00C56078">
              <w:rPr>
                <w:rStyle w:val="FontStyle193"/>
                <w:color w:val="000000"/>
                <w:sz w:val="22"/>
                <w:szCs w:val="22"/>
              </w:rPr>
              <w:t>1</w:t>
            </w:r>
          </w:p>
        </w:tc>
        <w:tc>
          <w:tcPr>
            <w:tcW w:w="851" w:type="pct"/>
            <w:tcBorders>
              <w:top w:val="single" w:sz="6" w:space="0" w:color="auto"/>
              <w:left w:val="single" w:sz="6" w:space="0" w:color="auto"/>
              <w:bottom w:val="single" w:sz="6" w:space="0" w:color="auto"/>
              <w:right w:val="single" w:sz="6" w:space="0" w:color="auto"/>
            </w:tcBorders>
          </w:tcPr>
          <w:p w14:paraId="212B1A99" w14:textId="77777777" w:rsidR="00E836C4" w:rsidRPr="00C56078" w:rsidRDefault="00E836C4" w:rsidP="002C0246">
            <w:pPr>
              <w:pStyle w:val="Style58"/>
              <w:keepNext/>
              <w:widowControl/>
              <w:spacing w:line="240" w:lineRule="auto"/>
              <w:ind w:firstLine="29"/>
              <w:rPr>
                <w:rStyle w:val="FontStyle193"/>
                <w:color w:val="000000"/>
                <w:sz w:val="22"/>
                <w:szCs w:val="22"/>
              </w:rPr>
            </w:pPr>
            <w:r w:rsidRPr="00C56078">
              <w:rPr>
                <w:rStyle w:val="FontStyle193"/>
                <w:color w:val="000000"/>
                <w:sz w:val="22"/>
                <w:szCs w:val="22"/>
              </w:rPr>
              <w:t>2</w:t>
            </w:r>
          </w:p>
        </w:tc>
        <w:tc>
          <w:tcPr>
            <w:tcW w:w="1474" w:type="pct"/>
            <w:tcBorders>
              <w:top w:val="single" w:sz="6" w:space="0" w:color="auto"/>
              <w:left w:val="single" w:sz="6" w:space="0" w:color="auto"/>
              <w:bottom w:val="single" w:sz="6" w:space="0" w:color="auto"/>
              <w:right w:val="single" w:sz="6" w:space="0" w:color="auto"/>
            </w:tcBorders>
          </w:tcPr>
          <w:p w14:paraId="0DA81204" w14:textId="77777777" w:rsidR="00E836C4" w:rsidRPr="00C56078" w:rsidRDefault="00E836C4" w:rsidP="002C0246">
            <w:pPr>
              <w:pStyle w:val="Style34"/>
              <w:keepNext/>
              <w:widowControl/>
              <w:spacing w:line="240" w:lineRule="auto"/>
              <w:ind w:firstLine="83"/>
              <w:jc w:val="center"/>
              <w:rPr>
                <w:rStyle w:val="FontStyle193"/>
                <w:color w:val="000000"/>
                <w:sz w:val="22"/>
                <w:szCs w:val="22"/>
              </w:rPr>
            </w:pPr>
            <w:r w:rsidRPr="00C56078">
              <w:rPr>
                <w:rStyle w:val="FontStyle193"/>
                <w:color w:val="000000"/>
                <w:sz w:val="22"/>
                <w:szCs w:val="22"/>
              </w:rPr>
              <w:t>3</w:t>
            </w:r>
          </w:p>
        </w:tc>
        <w:tc>
          <w:tcPr>
            <w:tcW w:w="549" w:type="pct"/>
            <w:tcBorders>
              <w:top w:val="single" w:sz="6" w:space="0" w:color="auto"/>
              <w:left w:val="single" w:sz="6" w:space="0" w:color="auto"/>
              <w:bottom w:val="single" w:sz="6" w:space="0" w:color="auto"/>
              <w:right w:val="single" w:sz="6" w:space="0" w:color="auto"/>
            </w:tcBorders>
          </w:tcPr>
          <w:p w14:paraId="03C7D0F0"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4</w:t>
            </w:r>
          </w:p>
        </w:tc>
        <w:tc>
          <w:tcPr>
            <w:tcW w:w="884" w:type="pct"/>
            <w:tcBorders>
              <w:top w:val="single" w:sz="6" w:space="0" w:color="auto"/>
              <w:left w:val="single" w:sz="6" w:space="0" w:color="auto"/>
              <w:bottom w:val="single" w:sz="6" w:space="0" w:color="auto"/>
              <w:right w:val="single" w:sz="6" w:space="0" w:color="auto"/>
            </w:tcBorders>
          </w:tcPr>
          <w:p w14:paraId="23A7447B" w14:textId="77777777" w:rsidR="00E836C4" w:rsidRPr="00C56078" w:rsidRDefault="00E836C4" w:rsidP="002C0246">
            <w:pPr>
              <w:pStyle w:val="Style58"/>
              <w:keepNext/>
              <w:widowControl/>
              <w:spacing w:line="240" w:lineRule="auto"/>
              <w:rPr>
                <w:rStyle w:val="FontStyle193"/>
                <w:color w:val="000000"/>
                <w:sz w:val="22"/>
                <w:szCs w:val="22"/>
              </w:rPr>
            </w:pPr>
            <w:r w:rsidRPr="00C56078">
              <w:rPr>
                <w:rStyle w:val="FontStyle193"/>
                <w:color w:val="000000"/>
                <w:sz w:val="22"/>
                <w:szCs w:val="22"/>
              </w:rPr>
              <w:t>5</w:t>
            </w:r>
          </w:p>
        </w:tc>
      </w:tr>
      <w:tr w:rsidR="00944135" w:rsidRPr="00C56078" w14:paraId="59C80748" w14:textId="77777777" w:rsidTr="005F493F">
        <w:trPr>
          <w:trHeight w:val="443"/>
        </w:trPr>
        <w:tc>
          <w:tcPr>
            <w:tcW w:w="1242" w:type="pct"/>
            <w:tcBorders>
              <w:top w:val="single" w:sz="6" w:space="0" w:color="auto"/>
              <w:left w:val="single" w:sz="6" w:space="0" w:color="auto"/>
              <w:bottom w:val="single" w:sz="4" w:space="0" w:color="auto"/>
              <w:right w:val="single" w:sz="6" w:space="0" w:color="auto"/>
            </w:tcBorders>
          </w:tcPr>
          <w:p w14:paraId="4F4F4E07" w14:textId="77777777" w:rsidR="00944135" w:rsidRPr="00C56078" w:rsidRDefault="00944135" w:rsidP="002C0246">
            <w:pPr>
              <w:pStyle w:val="Style20"/>
              <w:keepNext/>
              <w:widowControl/>
              <w:spacing w:line="240" w:lineRule="auto"/>
              <w:ind w:firstLine="0"/>
              <w:rPr>
                <w:rStyle w:val="FontStyle193"/>
                <w:color w:val="000000"/>
                <w:sz w:val="22"/>
                <w:szCs w:val="22"/>
              </w:rPr>
            </w:pPr>
            <w:r w:rsidRPr="00C56078">
              <w:rPr>
                <w:rStyle w:val="FontStyle193"/>
                <w:color w:val="000000"/>
                <w:sz w:val="22"/>
                <w:szCs w:val="22"/>
              </w:rPr>
              <w:t>Всего лесов</w:t>
            </w:r>
          </w:p>
        </w:tc>
        <w:tc>
          <w:tcPr>
            <w:tcW w:w="851" w:type="pct"/>
            <w:tcBorders>
              <w:top w:val="single" w:sz="6" w:space="0" w:color="auto"/>
              <w:left w:val="single" w:sz="6" w:space="0" w:color="auto"/>
              <w:right w:val="single" w:sz="6" w:space="0" w:color="auto"/>
            </w:tcBorders>
          </w:tcPr>
          <w:p w14:paraId="30713B7C" w14:textId="77777777" w:rsidR="00944135" w:rsidRPr="00C56078" w:rsidRDefault="00944135" w:rsidP="005F493F">
            <w:pPr>
              <w:pStyle w:val="Style10"/>
              <w:keepNext/>
              <w:widowControl/>
              <w:spacing w:line="240" w:lineRule="auto"/>
              <w:jc w:val="both"/>
              <w:rPr>
                <w:rStyle w:val="FontStyle185"/>
                <w:b w:val="0"/>
                <w:color w:val="000000"/>
                <w:sz w:val="22"/>
                <w:szCs w:val="22"/>
              </w:rPr>
            </w:pPr>
            <w:r w:rsidRPr="00C56078">
              <w:rPr>
                <w:rStyle w:val="FontStyle196"/>
                <w:color w:val="000000"/>
                <w:sz w:val="22"/>
                <w:szCs w:val="22"/>
              </w:rPr>
              <w:t xml:space="preserve">Городские леса </w:t>
            </w:r>
            <w:r w:rsidRPr="005F493F">
              <w:rPr>
                <w:color w:val="000000"/>
                <w:sz w:val="22"/>
                <w:szCs w:val="22"/>
              </w:rPr>
              <w:t>Арсеньевского городского округа</w:t>
            </w:r>
          </w:p>
        </w:tc>
        <w:tc>
          <w:tcPr>
            <w:tcW w:w="1474" w:type="pct"/>
            <w:tcBorders>
              <w:top w:val="single" w:sz="6" w:space="0" w:color="auto"/>
              <w:left w:val="single" w:sz="6" w:space="0" w:color="auto"/>
              <w:bottom w:val="single" w:sz="6" w:space="0" w:color="auto"/>
              <w:right w:val="single" w:sz="6" w:space="0" w:color="auto"/>
            </w:tcBorders>
          </w:tcPr>
          <w:p w14:paraId="0303CED4" w14:textId="46AD5FFA" w:rsidR="00944135" w:rsidRPr="00C56078" w:rsidRDefault="00944135" w:rsidP="005F493F">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6" w:space="0" w:color="auto"/>
              <w:left w:val="single" w:sz="6" w:space="0" w:color="auto"/>
              <w:bottom w:val="single" w:sz="6" w:space="0" w:color="auto"/>
              <w:right w:val="single" w:sz="6" w:space="0" w:color="auto"/>
            </w:tcBorders>
          </w:tcPr>
          <w:p w14:paraId="44225922" w14:textId="77777777" w:rsidR="00944135" w:rsidRDefault="00944135" w:rsidP="005F493F">
            <w:r>
              <w:rPr>
                <w:color w:val="000000"/>
                <w:sz w:val="22"/>
                <w:szCs w:val="22"/>
              </w:rPr>
              <w:t>274,8803</w:t>
            </w:r>
          </w:p>
        </w:tc>
        <w:tc>
          <w:tcPr>
            <w:tcW w:w="884" w:type="pct"/>
            <w:tcBorders>
              <w:top w:val="single" w:sz="6" w:space="0" w:color="auto"/>
              <w:left w:val="single" w:sz="6" w:space="0" w:color="auto"/>
              <w:bottom w:val="nil"/>
              <w:right w:val="single" w:sz="6" w:space="0" w:color="auto"/>
            </w:tcBorders>
          </w:tcPr>
          <w:p w14:paraId="74C23715" w14:textId="77777777" w:rsidR="00944135" w:rsidRPr="00C56078" w:rsidRDefault="00944135" w:rsidP="00391827">
            <w:pPr>
              <w:pStyle w:val="Style58"/>
              <w:spacing w:line="240" w:lineRule="auto"/>
              <w:rPr>
                <w:color w:val="000000"/>
                <w:sz w:val="22"/>
                <w:szCs w:val="22"/>
              </w:rPr>
            </w:pPr>
            <w:r w:rsidRPr="00C56078">
              <w:rPr>
                <w:rStyle w:val="FontStyle193"/>
                <w:color w:val="000000"/>
                <w:sz w:val="22"/>
                <w:szCs w:val="22"/>
              </w:rPr>
              <w:t>ЛК РФ</w:t>
            </w:r>
          </w:p>
        </w:tc>
      </w:tr>
      <w:tr w:rsidR="00944135" w:rsidRPr="00C56078" w14:paraId="73DCDE30" w14:textId="77777777" w:rsidTr="005F493F">
        <w:trPr>
          <w:trHeight w:val="478"/>
        </w:trPr>
        <w:tc>
          <w:tcPr>
            <w:tcW w:w="1242" w:type="pct"/>
            <w:tcBorders>
              <w:top w:val="single" w:sz="4" w:space="0" w:color="auto"/>
              <w:left w:val="single" w:sz="6" w:space="0" w:color="auto"/>
              <w:bottom w:val="single" w:sz="4" w:space="0" w:color="auto"/>
              <w:right w:val="single" w:sz="6" w:space="0" w:color="auto"/>
            </w:tcBorders>
          </w:tcPr>
          <w:p w14:paraId="69CC294C" w14:textId="77777777" w:rsidR="00944135" w:rsidRPr="00C56078" w:rsidRDefault="00944135" w:rsidP="002C0246">
            <w:pPr>
              <w:pStyle w:val="Style60"/>
              <w:widowControl/>
              <w:spacing w:line="240" w:lineRule="auto"/>
              <w:ind w:hanging="14"/>
              <w:rPr>
                <w:rStyle w:val="FontStyle193"/>
                <w:color w:val="000000"/>
                <w:sz w:val="22"/>
                <w:szCs w:val="22"/>
              </w:rPr>
            </w:pPr>
            <w:r w:rsidRPr="00C56078">
              <w:rPr>
                <w:rStyle w:val="FontStyle193"/>
                <w:color w:val="000000"/>
                <w:sz w:val="22"/>
                <w:szCs w:val="22"/>
              </w:rPr>
              <w:t>Защитные леса, всего:</w:t>
            </w:r>
          </w:p>
        </w:tc>
        <w:tc>
          <w:tcPr>
            <w:tcW w:w="851" w:type="pct"/>
            <w:tcBorders>
              <w:left w:val="single" w:sz="6" w:space="0" w:color="auto"/>
              <w:right w:val="single" w:sz="6" w:space="0" w:color="auto"/>
            </w:tcBorders>
          </w:tcPr>
          <w:p w14:paraId="58594823" w14:textId="77777777" w:rsidR="00944135" w:rsidRPr="00C56078" w:rsidRDefault="00944135" w:rsidP="002C0246">
            <w:pPr>
              <w:pStyle w:val="Style10"/>
              <w:widowControl/>
              <w:spacing w:line="240" w:lineRule="auto"/>
              <w:jc w:val="left"/>
              <w:rPr>
                <w:rStyle w:val="FontStyle185"/>
                <w:color w:val="000000"/>
                <w:sz w:val="22"/>
                <w:szCs w:val="22"/>
              </w:rPr>
            </w:pPr>
          </w:p>
        </w:tc>
        <w:tc>
          <w:tcPr>
            <w:tcW w:w="1474" w:type="pct"/>
            <w:tcBorders>
              <w:top w:val="single" w:sz="6" w:space="0" w:color="auto"/>
              <w:left w:val="single" w:sz="6" w:space="0" w:color="auto"/>
              <w:bottom w:val="single" w:sz="4" w:space="0" w:color="auto"/>
              <w:right w:val="single" w:sz="6" w:space="0" w:color="auto"/>
            </w:tcBorders>
          </w:tcPr>
          <w:p w14:paraId="74314665" w14:textId="53842113" w:rsidR="00944135" w:rsidRPr="00C56078" w:rsidRDefault="00944135" w:rsidP="00401D32">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6" w:space="0" w:color="auto"/>
              <w:left w:val="single" w:sz="6" w:space="0" w:color="auto"/>
              <w:bottom w:val="single" w:sz="4" w:space="0" w:color="auto"/>
              <w:right w:val="single" w:sz="6" w:space="0" w:color="auto"/>
            </w:tcBorders>
          </w:tcPr>
          <w:p w14:paraId="21668F2C" w14:textId="77777777" w:rsidR="00944135" w:rsidRDefault="00944135" w:rsidP="00D4338D">
            <w:pPr>
              <w:jc w:val="center"/>
            </w:pPr>
            <w:r>
              <w:rPr>
                <w:color w:val="000000"/>
                <w:sz w:val="22"/>
                <w:szCs w:val="22"/>
              </w:rPr>
              <w:t>274,8803</w:t>
            </w:r>
          </w:p>
        </w:tc>
        <w:tc>
          <w:tcPr>
            <w:tcW w:w="884" w:type="pct"/>
            <w:tcBorders>
              <w:top w:val="single" w:sz="6" w:space="0" w:color="auto"/>
              <w:left w:val="single" w:sz="6" w:space="0" w:color="auto"/>
              <w:bottom w:val="single" w:sz="4" w:space="0" w:color="auto"/>
              <w:right w:val="single" w:sz="6" w:space="0" w:color="auto"/>
            </w:tcBorders>
          </w:tcPr>
          <w:p w14:paraId="768F55D6" w14:textId="77777777" w:rsidR="00944135" w:rsidRPr="00C56078" w:rsidRDefault="00944135" w:rsidP="00391827">
            <w:pPr>
              <w:pStyle w:val="Style58"/>
              <w:spacing w:line="240" w:lineRule="auto"/>
              <w:rPr>
                <w:rStyle w:val="FontStyle193"/>
                <w:color w:val="000000"/>
                <w:sz w:val="22"/>
                <w:szCs w:val="22"/>
              </w:rPr>
            </w:pPr>
            <w:r w:rsidRPr="00C56078">
              <w:rPr>
                <w:rStyle w:val="FontStyle193"/>
                <w:color w:val="000000"/>
                <w:sz w:val="22"/>
                <w:szCs w:val="22"/>
              </w:rPr>
              <w:t>ЛК РФ</w:t>
            </w:r>
          </w:p>
        </w:tc>
      </w:tr>
      <w:tr w:rsidR="00944135" w:rsidRPr="00C56078" w14:paraId="7ECB248D" w14:textId="77777777" w:rsidTr="005F493F">
        <w:tc>
          <w:tcPr>
            <w:tcW w:w="1242" w:type="pct"/>
            <w:tcBorders>
              <w:top w:val="single" w:sz="6" w:space="0" w:color="auto"/>
              <w:left w:val="single" w:sz="6" w:space="0" w:color="auto"/>
              <w:bottom w:val="single" w:sz="6" w:space="0" w:color="auto"/>
              <w:right w:val="single" w:sz="6" w:space="0" w:color="auto"/>
            </w:tcBorders>
          </w:tcPr>
          <w:p w14:paraId="7B44C38E" w14:textId="77777777" w:rsidR="00944135" w:rsidRPr="00C56078" w:rsidRDefault="00944135" w:rsidP="002C0246">
            <w:pPr>
              <w:pStyle w:val="Style20"/>
              <w:widowControl/>
              <w:spacing w:line="240" w:lineRule="auto"/>
              <w:ind w:firstLine="0"/>
              <w:rPr>
                <w:rStyle w:val="FontStyle193"/>
                <w:color w:val="000000"/>
                <w:sz w:val="22"/>
                <w:szCs w:val="22"/>
              </w:rPr>
            </w:pPr>
            <w:r w:rsidRPr="00C56078">
              <w:rPr>
                <w:rStyle w:val="FontStyle193"/>
                <w:color w:val="000000"/>
                <w:sz w:val="22"/>
                <w:szCs w:val="22"/>
              </w:rPr>
              <w:t>в том числе:</w:t>
            </w:r>
          </w:p>
        </w:tc>
        <w:tc>
          <w:tcPr>
            <w:tcW w:w="851" w:type="pct"/>
            <w:tcBorders>
              <w:left w:val="single" w:sz="6" w:space="0" w:color="auto"/>
              <w:right w:val="single" w:sz="6" w:space="0" w:color="auto"/>
            </w:tcBorders>
          </w:tcPr>
          <w:p w14:paraId="180F22FD" w14:textId="77777777" w:rsidR="00944135" w:rsidRPr="00C56078" w:rsidRDefault="00944135" w:rsidP="002C0246">
            <w:pPr>
              <w:pStyle w:val="Style1"/>
              <w:widowControl/>
              <w:rPr>
                <w:color w:val="000000"/>
                <w:sz w:val="22"/>
                <w:szCs w:val="22"/>
              </w:rPr>
            </w:pPr>
          </w:p>
        </w:tc>
        <w:tc>
          <w:tcPr>
            <w:tcW w:w="1474" w:type="pct"/>
            <w:tcBorders>
              <w:top w:val="single" w:sz="6" w:space="0" w:color="auto"/>
              <w:left w:val="single" w:sz="6" w:space="0" w:color="auto"/>
              <w:bottom w:val="single" w:sz="6" w:space="0" w:color="auto"/>
              <w:right w:val="single" w:sz="6" w:space="0" w:color="auto"/>
            </w:tcBorders>
          </w:tcPr>
          <w:p w14:paraId="17BDF5E4" w14:textId="77777777" w:rsidR="00944135" w:rsidRPr="00C56078" w:rsidRDefault="00944135" w:rsidP="002C0246">
            <w:pPr>
              <w:pStyle w:val="Style1"/>
              <w:widowControl/>
              <w:jc w:val="center"/>
              <w:rPr>
                <w:color w:val="000000"/>
                <w:sz w:val="22"/>
                <w:szCs w:val="22"/>
              </w:rPr>
            </w:pPr>
          </w:p>
        </w:tc>
        <w:tc>
          <w:tcPr>
            <w:tcW w:w="549" w:type="pct"/>
            <w:tcBorders>
              <w:top w:val="single" w:sz="6" w:space="0" w:color="auto"/>
              <w:left w:val="single" w:sz="6" w:space="0" w:color="auto"/>
              <w:bottom w:val="single" w:sz="6" w:space="0" w:color="auto"/>
              <w:right w:val="single" w:sz="6" w:space="0" w:color="auto"/>
            </w:tcBorders>
          </w:tcPr>
          <w:p w14:paraId="6D8EE539" w14:textId="77777777" w:rsidR="00944135" w:rsidRPr="00C56078" w:rsidRDefault="00944135" w:rsidP="002C0246">
            <w:pPr>
              <w:pStyle w:val="Style1"/>
              <w:widowControl/>
              <w:rPr>
                <w:color w:val="000000"/>
                <w:sz w:val="22"/>
                <w:szCs w:val="22"/>
              </w:rPr>
            </w:pPr>
          </w:p>
        </w:tc>
        <w:tc>
          <w:tcPr>
            <w:tcW w:w="884" w:type="pct"/>
            <w:tcBorders>
              <w:top w:val="single" w:sz="6" w:space="0" w:color="auto"/>
              <w:left w:val="single" w:sz="6" w:space="0" w:color="auto"/>
              <w:bottom w:val="single" w:sz="6" w:space="0" w:color="auto"/>
              <w:right w:val="single" w:sz="6" w:space="0" w:color="auto"/>
            </w:tcBorders>
          </w:tcPr>
          <w:p w14:paraId="1DFC9ACB" w14:textId="77777777" w:rsidR="00944135" w:rsidRPr="00C56078" w:rsidRDefault="00944135" w:rsidP="002C0246">
            <w:pPr>
              <w:pStyle w:val="Style1"/>
              <w:widowControl/>
              <w:rPr>
                <w:color w:val="000000"/>
                <w:sz w:val="22"/>
                <w:szCs w:val="22"/>
              </w:rPr>
            </w:pPr>
          </w:p>
        </w:tc>
      </w:tr>
      <w:tr w:rsidR="00944135" w:rsidRPr="00C56078" w14:paraId="752CAEA9" w14:textId="77777777" w:rsidTr="005F493F">
        <w:tc>
          <w:tcPr>
            <w:tcW w:w="1242" w:type="pct"/>
            <w:tcBorders>
              <w:top w:val="single" w:sz="4" w:space="0" w:color="auto"/>
              <w:left w:val="single" w:sz="4" w:space="0" w:color="auto"/>
              <w:bottom w:val="single" w:sz="4" w:space="0" w:color="auto"/>
              <w:right w:val="single" w:sz="6" w:space="0" w:color="auto"/>
            </w:tcBorders>
          </w:tcPr>
          <w:p w14:paraId="52462803" w14:textId="77777777" w:rsidR="00944135" w:rsidRPr="00C56078" w:rsidRDefault="00944135" w:rsidP="002C0246">
            <w:pPr>
              <w:pStyle w:val="Style60"/>
              <w:widowControl/>
              <w:spacing w:line="240" w:lineRule="auto"/>
              <w:ind w:firstLine="10"/>
              <w:rPr>
                <w:rStyle w:val="FontStyle193"/>
                <w:color w:val="000000"/>
                <w:sz w:val="22"/>
                <w:szCs w:val="22"/>
              </w:rPr>
            </w:pPr>
            <w:r w:rsidRPr="00C56078">
              <w:rPr>
                <w:rStyle w:val="FontStyle193"/>
                <w:color w:val="000000"/>
                <w:sz w:val="22"/>
                <w:szCs w:val="22"/>
              </w:rPr>
              <w:t>городские леса</w:t>
            </w:r>
          </w:p>
        </w:tc>
        <w:tc>
          <w:tcPr>
            <w:tcW w:w="851" w:type="pct"/>
            <w:tcBorders>
              <w:left w:val="single" w:sz="6" w:space="0" w:color="auto"/>
              <w:bottom w:val="single" w:sz="4" w:space="0" w:color="auto"/>
              <w:right w:val="single" w:sz="6" w:space="0" w:color="auto"/>
            </w:tcBorders>
          </w:tcPr>
          <w:p w14:paraId="6879DF6B" w14:textId="77777777" w:rsidR="00944135" w:rsidRPr="00C56078" w:rsidRDefault="00944135" w:rsidP="002C0246">
            <w:pPr>
              <w:pStyle w:val="Style10"/>
              <w:widowControl/>
              <w:spacing w:line="240" w:lineRule="auto"/>
              <w:jc w:val="left"/>
              <w:rPr>
                <w:rStyle w:val="FontStyle185"/>
                <w:color w:val="000000"/>
                <w:sz w:val="22"/>
                <w:szCs w:val="22"/>
              </w:rPr>
            </w:pPr>
          </w:p>
        </w:tc>
        <w:tc>
          <w:tcPr>
            <w:tcW w:w="1474" w:type="pct"/>
            <w:tcBorders>
              <w:top w:val="single" w:sz="4" w:space="0" w:color="auto"/>
              <w:left w:val="single" w:sz="6" w:space="0" w:color="auto"/>
              <w:bottom w:val="single" w:sz="4" w:space="0" w:color="auto"/>
              <w:right w:val="single" w:sz="4" w:space="0" w:color="auto"/>
            </w:tcBorders>
          </w:tcPr>
          <w:p w14:paraId="267CEE07" w14:textId="01920724" w:rsidR="00944135" w:rsidRPr="00C56078" w:rsidRDefault="00944135" w:rsidP="00401D32">
            <w:pPr>
              <w:pStyle w:val="Style10"/>
              <w:keepNext/>
              <w:widowControl/>
              <w:spacing w:line="240" w:lineRule="auto"/>
              <w:rPr>
                <w:rStyle w:val="FontStyle185"/>
                <w:b w:val="0"/>
                <w:color w:val="000000"/>
                <w:sz w:val="22"/>
                <w:szCs w:val="22"/>
              </w:rPr>
            </w:pPr>
            <w:r>
              <w:rPr>
                <w:rStyle w:val="FontStyle185"/>
                <w:b w:val="0"/>
                <w:color w:val="000000"/>
                <w:sz w:val="22"/>
                <w:szCs w:val="22"/>
              </w:rPr>
              <w:t>1-</w:t>
            </w:r>
            <w:r w:rsidR="00836B1E">
              <w:rPr>
                <w:rStyle w:val="FontStyle185"/>
                <w:b w:val="0"/>
                <w:color w:val="000000"/>
                <w:sz w:val="22"/>
                <w:szCs w:val="22"/>
              </w:rPr>
              <w:t>5</w:t>
            </w:r>
          </w:p>
        </w:tc>
        <w:tc>
          <w:tcPr>
            <w:tcW w:w="549" w:type="pct"/>
            <w:tcBorders>
              <w:top w:val="single" w:sz="4" w:space="0" w:color="auto"/>
              <w:left w:val="single" w:sz="4" w:space="0" w:color="auto"/>
              <w:bottom w:val="single" w:sz="4" w:space="0" w:color="auto"/>
              <w:right w:val="single" w:sz="4" w:space="0" w:color="auto"/>
            </w:tcBorders>
          </w:tcPr>
          <w:p w14:paraId="21C45A70" w14:textId="77777777" w:rsidR="00944135" w:rsidRPr="00C56078" w:rsidRDefault="00944135" w:rsidP="00800F81">
            <w:pPr>
              <w:pStyle w:val="Style40"/>
              <w:keepNext/>
              <w:widowControl/>
              <w:jc w:val="center"/>
              <w:rPr>
                <w:rStyle w:val="FontStyle173"/>
                <w:b w:val="0"/>
                <w:i w:val="0"/>
                <w:color w:val="000000"/>
                <w:sz w:val="22"/>
                <w:szCs w:val="22"/>
              </w:rPr>
            </w:pPr>
            <w:r>
              <w:rPr>
                <w:color w:val="000000"/>
                <w:sz w:val="22"/>
                <w:szCs w:val="22"/>
              </w:rPr>
              <w:t>274,8803</w:t>
            </w:r>
          </w:p>
        </w:tc>
        <w:tc>
          <w:tcPr>
            <w:tcW w:w="884" w:type="pct"/>
            <w:tcBorders>
              <w:top w:val="single" w:sz="4" w:space="0" w:color="auto"/>
              <w:left w:val="single" w:sz="4" w:space="0" w:color="auto"/>
              <w:bottom w:val="single" w:sz="4" w:space="0" w:color="auto"/>
              <w:right w:val="single" w:sz="4" w:space="0" w:color="auto"/>
            </w:tcBorders>
          </w:tcPr>
          <w:p w14:paraId="04CE30A4" w14:textId="77777777" w:rsidR="00944135" w:rsidRPr="00C56078" w:rsidRDefault="00944135" w:rsidP="00391827">
            <w:pPr>
              <w:pStyle w:val="Style58"/>
              <w:spacing w:line="240" w:lineRule="auto"/>
              <w:rPr>
                <w:rStyle w:val="FontStyle193"/>
                <w:color w:val="000000"/>
                <w:sz w:val="22"/>
                <w:szCs w:val="22"/>
              </w:rPr>
            </w:pPr>
            <w:r w:rsidRPr="00C56078">
              <w:rPr>
                <w:rStyle w:val="FontStyle193"/>
                <w:color w:val="000000"/>
                <w:sz w:val="22"/>
                <w:szCs w:val="22"/>
              </w:rPr>
              <w:t>ЛК РФ</w:t>
            </w:r>
          </w:p>
        </w:tc>
      </w:tr>
    </w:tbl>
    <w:p w14:paraId="4E35743E" w14:textId="77777777" w:rsidR="00781A80" w:rsidRPr="00547D23" w:rsidRDefault="00781A80" w:rsidP="00547D23">
      <w:pPr>
        <w:pStyle w:val="Style70"/>
        <w:widowControl/>
        <w:suppressAutoHyphens/>
        <w:spacing w:line="341" w:lineRule="exact"/>
        <w:ind w:firstLine="703"/>
        <w:rPr>
          <w:rStyle w:val="FontStyle196"/>
          <w:bCs/>
          <w:iCs/>
          <w:color w:val="000000"/>
          <w:sz w:val="28"/>
          <w:szCs w:val="28"/>
        </w:rPr>
      </w:pPr>
    </w:p>
    <w:p w14:paraId="73B94942" w14:textId="77777777" w:rsidR="00944135" w:rsidRDefault="00944135">
      <w:pPr>
        <w:rPr>
          <w:rStyle w:val="FontStyle188"/>
          <w:i w:val="0"/>
          <w:color w:val="000000"/>
          <w:sz w:val="28"/>
          <w:szCs w:val="28"/>
        </w:rPr>
      </w:pPr>
      <w:r>
        <w:rPr>
          <w:rStyle w:val="FontStyle188"/>
          <w:i w:val="0"/>
          <w:color w:val="000000"/>
          <w:sz w:val="28"/>
          <w:szCs w:val="28"/>
        </w:rPr>
        <w:br w:type="page"/>
      </w:r>
    </w:p>
    <w:p w14:paraId="263C67E8" w14:textId="77777777" w:rsidR="00ED0987" w:rsidRPr="00781A80" w:rsidRDefault="00ED0987" w:rsidP="000435A7">
      <w:pPr>
        <w:pStyle w:val="Style5"/>
        <w:widowControl/>
        <w:spacing w:line="240" w:lineRule="auto"/>
        <w:ind w:firstLine="720"/>
        <w:outlineLvl w:val="2"/>
        <w:rPr>
          <w:rStyle w:val="FontStyle192"/>
          <w:color w:val="000000"/>
          <w:sz w:val="28"/>
          <w:szCs w:val="28"/>
        </w:rPr>
      </w:pPr>
      <w:bookmarkStart w:id="34" w:name="_Toc163141989"/>
      <w:r w:rsidRPr="0045025E">
        <w:rPr>
          <w:rStyle w:val="FontStyle188"/>
          <w:i w:val="0"/>
          <w:color w:val="000000"/>
          <w:sz w:val="28"/>
          <w:szCs w:val="28"/>
        </w:rPr>
        <w:t>1.1.</w:t>
      </w:r>
      <w:r w:rsidR="00DA0FAF">
        <w:rPr>
          <w:rStyle w:val="FontStyle188"/>
          <w:i w:val="0"/>
          <w:color w:val="000000"/>
          <w:sz w:val="28"/>
          <w:szCs w:val="28"/>
        </w:rPr>
        <w:t>6</w:t>
      </w:r>
      <w:r w:rsidRPr="0045025E">
        <w:rPr>
          <w:rStyle w:val="FontStyle188"/>
          <w:color w:val="000000"/>
          <w:sz w:val="28"/>
          <w:szCs w:val="28"/>
        </w:rPr>
        <w:t>.</w:t>
      </w:r>
      <w:r w:rsidRPr="00781A80">
        <w:rPr>
          <w:rStyle w:val="FontStyle188"/>
          <w:color w:val="000000"/>
          <w:sz w:val="28"/>
          <w:szCs w:val="28"/>
        </w:rPr>
        <w:t xml:space="preserve"> </w:t>
      </w:r>
      <w:r w:rsidRPr="00781A80">
        <w:rPr>
          <w:rStyle w:val="FontStyle192"/>
          <w:color w:val="000000"/>
          <w:sz w:val="28"/>
          <w:szCs w:val="28"/>
        </w:rPr>
        <w:t>Характеристика лесных и нелесных земель из состава земель лесного фонда на территории лесничества</w:t>
      </w:r>
      <w:bookmarkEnd w:id="34"/>
    </w:p>
    <w:p w14:paraId="766AFDBA" w14:textId="77777777" w:rsidR="00ED0987" w:rsidRPr="00781A80" w:rsidRDefault="00ED0987" w:rsidP="00ED0987">
      <w:pPr>
        <w:pStyle w:val="Style22"/>
        <w:widowControl/>
        <w:spacing w:line="240" w:lineRule="auto"/>
        <w:ind w:firstLine="710"/>
        <w:rPr>
          <w:color w:val="000000"/>
          <w:sz w:val="28"/>
          <w:szCs w:val="28"/>
        </w:rPr>
      </w:pPr>
    </w:p>
    <w:p w14:paraId="4DCAD8B4" w14:textId="77777777" w:rsidR="00836B1E" w:rsidRPr="00836B1E" w:rsidRDefault="00836B1E" w:rsidP="00836B1E">
      <w:pPr>
        <w:pStyle w:val="Style22"/>
        <w:suppressAutoHyphens/>
        <w:ind w:firstLine="710"/>
        <w:rPr>
          <w:rStyle w:val="FontStyle196"/>
          <w:color w:val="000000"/>
          <w:sz w:val="28"/>
          <w:szCs w:val="28"/>
        </w:rPr>
      </w:pPr>
      <w:r w:rsidRPr="00836B1E">
        <w:rPr>
          <w:rStyle w:val="FontStyle196"/>
          <w:color w:val="000000"/>
          <w:sz w:val="28"/>
          <w:szCs w:val="28"/>
        </w:rPr>
        <w:t>Общая площадь городских лесов Арсеньевского городского округа составляет 274,8803га. Основную часть площади лесного участка занимают лесные земли – 271,3803 га или 98,7% от общей площади лесного участка. Вся площадь лесных земель представлена землями, покрытыми лесной растительностью.</w:t>
      </w:r>
    </w:p>
    <w:p w14:paraId="0194CF98" w14:textId="065B5490" w:rsidR="00ED0987" w:rsidRPr="00781A80" w:rsidRDefault="00836B1E" w:rsidP="00836B1E">
      <w:pPr>
        <w:pStyle w:val="Style22"/>
        <w:widowControl/>
        <w:suppressAutoHyphens/>
        <w:spacing w:line="240" w:lineRule="auto"/>
        <w:ind w:firstLine="710"/>
        <w:rPr>
          <w:rStyle w:val="FontStyle196"/>
          <w:color w:val="000000"/>
          <w:sz w:val="28"/>
          <w:szCs w:val="28"/>
        </w:rPr>
      </w:pPr>
      <w:r w:rsidRPr="00836B1E">
        <w:rPr>
          <w:rStyle w:val="FontStyle196"/>
          <w:color w:val="000000"/>
          <w:sz w:val="28"/>
          <w:szCs w:val="28"/>
        </w:rPr>
        <w:t>Не лесные земли занимают площадь 3,5 га или 1,3% от общей площади лесного участка, представлены линиями электропередач на всей площади</w:t>
      </w:r>
      <w:r w:rsidR="00ED0987" w:rsidRPr="00781A80">
        <w:rPr>
          <w:rStyle w:val="FontStyle196"/>
          <w:color w:val="000000"/>
          <w:sz w:val="28"/>
          <w:szCs w:val="28"/>
        </w:rPr>
        <w:t xml:space="preserve">. </w:t>
      </w:r>
      <w:r w:rsidRPr="00836B1E">
        <w:rPr>
          <w:rStyle w:val="FontStyle196"/>
          <w:color w:val="000000"/>
          <w:sz w:val="28"/>
          <w:szCs w:val="28"/>
        </w:rPr>
        <w:t xml:space="preserve">Карта-схема подразделения </w:t>
      </w:r>
      <w:r w:rsidR="00C60A9D" w:rsidRPr="00C60A9D">
        <w:rPr>
          <w:rStyle w:val="FontStyle196"/>
          <w:color w:val="000000"/>
          <w:sz w:val="28"/>
          <w:szCs w:val="28"/>
        </w:rPr>
        <w:t>городских лес</w:t>
      </w:r>
      <w:r w:rsidR="00C60A9D">
        <w:rPr>
          <w:rStyle w:val="FontStyle196"/>
          <w:color w:val="000000"/>
          <w:sz w:val="28"/>
          <w:szCs w:val="28"/>
        </w:rPr>
        <w:t>ов</w:t>
      </w:r>
      <w:r w:rsidR="00C60A9D" w:rsidRPr="00C60A9D">
        <w:rPr>
          <w:rStyle w:val="FontStyle196"/>
          <w:color w:val="000000"/>
          <w:sz w:val="28"/>
          <w:szCs w:val="28"/>
        </w:rPr>
        <w:t xml:space="preserve"> Арсеньевского городского округа </w:t>
      </w:r>
      <w:r w:rsidRPr="00836B1E">
        <w:rPr>
          <w:rStyle w:val="FontStyle196"/>
          <w:color w:val="000000"/>
          <w:sz w:val="28"/>
          <w:szCs w:val="28"/>
        </w:rPr>
        <w:t xml:space="preserve">по целевому назначению с нанесением местоположения существующих и </w:t>
      </w:r>
      <w:proofErr w:type="gramStart"/>
      <w:r w:rsidRPr="00836B1E">
        <w:rPr>
          <w:rStyle w:val="FontStyle196"/>
          <w:color w:val="000000"/>
          <w:sz w:val="28"/>
          <w:szCs w:val="28"/>
        </w:rPr>
        <w:t>проектируемых особо охраняемых территорий</w:t>
      </w:r>
      <w:proofErr w:type="gramEnd"/>
      <w:r w:rsidRPr="00836B1E">
        <w:rPr>
          <w:rStyle w:val="FontStyle196"/>
          <w:color w:val="000000"/>
          <w:sz w:val="28"/>
          <w:szCs w:val="28"/>
        </w:rPr>
        <w:t xml:space="preserve"> и объектов, лесной лесоперерабатывающей инфраструктуры, объектов, не связанных с созданием лесной инфраструктуры, представлена в приложении 3 к настоящему регламенту</w:t>
      </w:r>
      <w:r w:rsidR="00ED0987" w:rsidRPr="00781A80">
        <w:rPr>
          <w:rStyle w:val="FontStyle196"/>
          <w:color w:val="000000"/>
          <w:sz w:val="28"/>
          <w:szCs w:val="28"/>
        </w:rPr>
        <w:t>.</w:t>
      </w:r>
    </w:p>
    <w:p w14:paraId="40871AB1"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Покрытая лесом площадь городских лесов Арсеньевского городского округа составляет 271,3803га. Средний запас на 1 га покрытых лесом земель – 228м3.</w:t>
      </w:r>
    </w:p>
    <w:p w14:paraId="1A17D118"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Хвойное хозяйство занимает площадь 48,1га (17,7% от площади покрытых лесной растительностью земель) представлено насаждениями с преобладанием сосны корейской.</w:t>
      </w:r>
    </w:p>
    <w:p w14:paraId="1EBD4290" w14:textId="77777777" w:rsidR="00836B1E" w:rsidRPr="00836B1E" w:rsidRDefault="00836B1E" w:rsidP="00836B1E">
      <w:pPr>
        <w:pStyle w:val="Style22"/>
        <w:suppressAutoHyphens/>
        <w:rPr>
          <w:rStyle w:val="FontStyle196"/>
          <w:color w:val="000000" w:themeColor="text1"/>
          <w:sz w:val="28"/>
          <w:szCs w:val="28"/>
        </w:rPr>
      </w:pPr>
      <w:r w:rsidRPr="00836B1E">
        <w:rPr>
          <w:rStyle w:val="FontStyle196"/>
          <w:color w:val="000000" w:themeColor="text1"/>
          <w:sz w:val="28"/>
          <w:szCs w:val="28"/>
        </w:rPr>
        <w:t>Твердолиственное хозяйство занимает 122,075га (45% от площади покрытых лесной растительностью земель), представлено насаждениями с преобладанием дуба на площади 105,3651га (38,8% от площади покрытых лесной растительностью земель); ясеня – 7,0099 га (2,6% от площади покрытых лесной растительностью земель); ильма – 9,7 га (3,6% от площади покрытых лесной растительностью земель).</w:t>
      </w:r>
    </w:p>
    <w:p w14:paraId="5DAF54AB" w14:textId="77777777" w:rsidR="00836B1E" w:rsidRPr="00836B1E" w:rsidRDefault="00836B1E" w:rsidP="00836B1E">
      <w:pPr>
        <w:pStyle w:val="Style22"/>
        <w:suppressAutoHyphens/>
        <w:rPr>
          <w:rStyle w:val="FontStyle196"/>
          <w:color w:val="000000" w:themeColor="text1"/>
          <w:sz w:val="28"/>
          <w:szCs w:val="28"/>
        </w:rPr>
      </w:pPr>
      <w:proofErr w:type="spellStart"/>
      <w:r w:rsidRPr="00836B1E">
        <w:rPr>
          <w:rStyle w:val="FontStyle196"/>
          <w:color w:val="000000" w:themeColor="text1"/>
          <w:sz w:val="28"/>
          <w:szCs w:val="28"/>
        </w:rPr>
        <w:t>Мягколиственное</w:t>
      </w:r>
      <w:proofErr w:type="spellEnd"/>
      <w:r w:rsidRPr="00836B1E">
        <w:rPr>
          <w:rStyle w:val="FontStyle196"/>
          <w:color w:val="000000" w:themeColor="text1"/>
          <w:sz w:val="28"/>
          <w:szCs w:val="28"/>
        </w:rPr>
        <w:t xml:space="preserve"> хозяйство занимает площадь 101,2053га (37,3% от площади покрытых лесной растительностью земель), представлено насаждениями липы на площади 100,9053 га (37,2% от площади покрытых лесной растительностью земель); ива древовидная – 0,3га (0.2% от площади покрытых лесной растительностью земель).</w:t>
      </w:r>
    </w:p>
    <w:p w14:paraId="36D0DD8B" w14:textId="77777777" w:rsidR="00E36A3F" w:rsidRDefault="00ED0987" w:rsidP="005C4104">
      <w:pPr>
        <w:pStyle w:val="Style54"/>
        <w:widowControl/>
        <w:suppressAutoHyphens/>
        <w:spacing w:before="14" w:line="341" w:lineRule="exact"/>
        <w:ind w:firstLine="709"/>
        <w:jc w:val="both"/>
        <w:rPr>
          <w:rStyle w:val="FontStyle197"/>
          <w:b w:val="0"/>
          <w:color w:val="000000" w:themeColor="text1"/>
          <w:sz w:val="28"/>
          <w:szCs w:val="28"/>
        </w:rPr>
      </w:pPr>
      <w:r w:rsidRPr="00272BE4">
        <w:rPr>
          <w:rStyle w:val="FontStyle197"/>
          <w:b w:val="0"/>
          <w:color w:val="000000" w:themeColor="text1"/>
          <w:sz w:val="28"/>
          <w:szCs w:val="28"/>
        </w:rPr>
        <w:t xml:space="preserve">Ниже в таблице приведена таксационная характеристика городских лесов </w:t>
      </w:r>
      <w:r w:rsidR="00B91907" w:rsidRPr="00B91907">
        <w:rPr>
          <w:rFonts w:ascii="Times New Roman CYR" w:hAnsi="Times New Roman CYR" w:cs="Times New Roman CYR"/>
          <w:color w:val="000000"/>
          <w:sz w:val="28"/>
          <w:szCs w:val="28"/>
        </w:rPr>
        <w:t>Арсеньевского городского округа</w:t>
      </w:r>
      <w:r w:rsidRPr="00272BE4">
        <w:rPr>
          <w:rStyle w:val="FontStyle197"/>
          <w:b w:val="0"/>
          <w:color w:val="000000" w:themeColor="text1"/>
          <w:sz w:val="28"/>
          <w:szCs w:val="28"/>
        </w:rPr>
        <w:t>.</w:t>
      </w:r>
      <w:r w:rsidR="00E36A3F" w:rsidRPr="00E36A3F">
        <w:rPr>
          <w:rStyle w:val="FontStyle197"/>
          <w:b w:val="0"/>
          <w:color w:val="000000" w:themeColor="text1"/>
          <w:sz w:val="28"/>
          <w:szCs w:val="28"/>
        </w:rPr>
        <w:t xml:space="preserve"> </w:t>
      </w:r>
    </w:p>
    <w:p w14:paraId="05CFFCCF" w14:textId="77777777" w:rsidR="008D2A49" w:rsidRDefault="008D2A49">
      <w:pPr>
        <w:rPr>
          <w:rStyle w:val="FontStyle197"/>
          <w:b w:val="0"/>
          <w:color w:val="000000" w:themeColor="text1"/>
          <w:sz w:val="28"/>
          <w:szCs w:val="28"/>
        </w:rPr>
      </w:pPr>
    </w:p>
    <w:p w14:paraId="12ACD2D8" w14:textId="77777777" w:rsidR="00836B1E" w:rsidRDefault="00836B1E">
      <w:pPr>
        <w:rPr>
          <w:rStyle w:val="FontStyle197"/>
          <w:b w:val="0"/>
          <w:color w:val="000000" w:themeColor="text1"/>
          <w:sz w:val="28"/>
          <w:szCs w:val="28"/>
        </w:rPr>
      </w:pPr>
      <w:r>
        <w:rPr>
          <w:rStyle w:val="FontStyle197"/>
          <w:b w:val="0"/>
          <w:color w:val="000000" w:themeColor="text1"/>
          <w:sz w:val="28"/>
          <w:szCs w:val="28"/>
        </w:rPr>
        <w:br w:type="page"/>
      </w:r>
    </w:p>
    <w:p w14:paraId="1722467A" w14:textId="3800D309" w:rsidR="00E36A3F" w:rsidRPr="00C06FC7" w:rsidRDefault="00E36A3F" w:rsidP="00E36A3F">
      <w:pPr>
        <w:pStyle w:val="Style54"/>
        <w:widowControl/>
        <w:spacing w:before="14" w:line="341" w:lineRule="exact"/>
        <w:jc w:val="right"/>
        <w:rPr>
          <w:rStyle w:val="FontStyle197"/>
          <w:b w:val="0"/>
          <w:color w:val="000000" w:themeColor="text1"/>
          <w:sz w:val="28"/>
          <w:szCs w:val="28"/>
        </w:rPr>
      </w:pPr>
      <w:r w:rsidRPr="00C06FC7">
        <w:rPr>
          <w:rStyle w:val="FontStyle197"/>
          <w:b w:val="0"/>
          <w:color w:val="000000" w:themeColor="text1"/>
          <w:sz w:val="28"/>
          <w:szCs w:val="28"/>
        </w:rPr>
        <w:t>Таблица 4</w:t>
      </w:r>
    </w:p>
    <w:p w14:paraId="18F66F6B" w14:textId="77777777" w:rsidR="00E36A3F" w:rsidRPr="00600F01" w:rsidRDefault="00E36A3F" w:rsidP="00942A5C">
      <w:pPr>
        <w:pStyle w:val="Style63"/>
        <w:widowControl/>
        <w:spacing w:line="341" w:lineRule="exact"/>
        <w:ind w:firstLine="0"/>
        <w:jc w:val="center"/>
        <w:rPr>
          <w:rStyle w:val="FontStyle197"/>
          <w:b w:val="0"/>
          <w:color w:val="000000" w:themeColor="text1"/>
          <w:sz w:val="28"/>
          <w:szCs w:val="28"/>
        </w:rPr>
      </w:pPr>
      <w:r w:rsidRPr="00600F01">
        <w:rPr>
          <w:rStyle w:val="FontStyle197"/>
          <w:b w:val="0"/>
          <w:color w:val="000000" w:themeColor="text1"/>
          <w:sz w:val="28"/>
          <w:szCs w:val="28"/>
        </w:rPr>
        <w:t xml:space="preserve">Характеристика лесных и нелесных земель </w:t>
      </w:r>
    </w:p>
    <w:p w14:paraId="411D1F15" w14:textId="77777777" w:rsidR="00E36A3F" w:rsidRPr="00C06FC7" w:rsidRDefault="00E36A3F" w:rsidP="00942A5C">
      <w:pPr>
        <w:pStyle w:val="Style63"/>
        <w:widowControl/>
        <w:spacing w:line="341" w:lineRule="exact"/>
        <w:ind w:firstLine="0"/>
        <w:jc w:val="center"/>
        <w:rPr>
          <w:rStyle w:val="FontStyle197"/>
          <w:b w:val="0"/>
          <w:color w:val="000000" w:themeColor="text1"/>
          <w:sz w:val="28"/>
          <w:szCs w:val="28"/>
        </w:rPr>
      </w:pPr>
      <w:r w:rsidRPr="00600F01">
        <w:rPr>
          <w:rStyle w:val="FontStyle197"/>
          <w:b w:val="0"/>
          <w:color w:val="000000" w:themeColor="text1"/>
          <w:sz w:val="28"/>
          <w:szCs w:val="28"/>
        </w:rPr>
        <w:t>на территории лесничества</w:t>
      </w:r>
    </w:p>
    <w:p w14:paraId="153E3FD9" w14:textId="77777777" w:rsidR="00E36A3F" w:rsidRPr="00C06FC7" w:rsidRDefault="00E36A3F" w:rsidP="00E36A3F">
      <w:pPr>
        <w:spacing w:after="254" w:line="1" w:lineRule="exact"/>
        <w:rPr>
          <w:color w:val="000000" w:themeColor="text1"/>
          <w:sz w:val="2"/>
          <w:szCs w:val="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014"/>
        <w:gridCol w:w="1046"/>
      </w:tblGrid>
      <w:tr w:rsidR="00836B1E" w:rsidRPr="00836B1E" w14:paraId="19CCBDFB" w14:textId="77777777" w:rsidTr="00AE79FC">
        <w:trPr>
          <w:trHeight w:val="20"/>
        </w:trPr>
        <w:tc>
          <w:tcPr>
            <w:tcW w:w="6408" w:type="dxa"/>
            <w:vAlign w:val="center"/>
          </w:tcPr>
          <w:p w14:paraId="0586849F" w14:textId="77777777" w:rsidR="00836B1E" w:rsidRPr="00836B1E" w:rsidRDefault="00836B1E" w:rsidP="00836B1E">
            <w:pPr>
              <w:jc w:val="center"/>
              <w:rPr>
                <w:rFonts w:eastAsia="Calibri"/>
                <w:color w:val="000000"/>
                <w:lang w:eastAsia="en-US"/>
              </w:rPr>
            </w:pPr>
            <w:bookmarkStart w:id="35" w:name="_Hlk125097149"/>
            <w:r w:rsidRPr="00836B1E">
              <w:rPr>
                <w:rFonts w:eastAsia="Calibri"/>
                <w:color w:val="000000"/>
                <w:lang w:eastAsia="en-US"/>
              </w:rPr>
              <w:t>Показатели</w:t>
            </w:r>
          </w:p>
        </w:tc>
        <w:tc>
          <w:tcPr>
            <w:tcW w:w="2014" w:type="dxa"/>
            <w:vAlign w:val="center"/>
          </w:tcPr>
          <w:p w14:paraId="149A840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Площадь, га</w:t>
            </w:r>
          </w:p>
        </w:tc>
        <w:tc>
          <w:tcPr>
            <w:tcW w:w="1046" w:type="dxa"/>
            <w:vAlign w:val="center"/>
          </w:tcPr>
          <w:p w14:paraId="06C6F5B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6377347" w14:textId="77777777" w:rsidTr="00AE79FC">
        <w:trPr>
          <w:trHeight w:val="20"/>
        </w:trPr>
        <w:tc>
          <w:tcPr>
            <w:tcW w:w="6408" w:type="dxa"/>
            <w:vAlign w:val="center"/>
          </w:tcPr>
          <w:p w14:paraId="5EA0F38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w:t>
            </w:r>
          </w:p>
        </w:tc>
        <w:tc>
          <w:tcPr>
            <w:tcW w:w="2014" w:type="dxa"/>
            <w:vAlign w:val="center"/>
          </w:tcPr>
          <w:p w14:paraId="5FAAE4A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w:t>
            </w:r>
          </w:p>
        </w:tc>
        <w:tc>
          <w:tcPr>
            <w:tcW w:w="1046" w:type="dxa"/>
            <w:vAlign w:val="center"/>
          </w:tcPr>
          <w:p w14:paraId="3A136C8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w:t>
            </w:r>
          </w:p>
        </w:tc>
      </w:tr>
      <w:tr w:rsidR="00836B1E" w:rsidRPr="00836B1E" w14:paraId="24AA6B94" w14:textId="77777777" w:rsidTr="00AE79FC">
        <w:trPr>
          <w:trHeight w:val="20"/>
        </w:trPr>
        <w:tc>
          <w:tcPr>
            <w:tcW w:w="6408" w:type="dxa"/>
            <w:vAlign w:val="center"/>
          </w:tcPr>
          <w:p w14:paraId="684E246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 Общая площадь земель лесного фонда</w:t>
            </w:r>
          </w:p>
        </w:tc>
        <w:tc>
          <w:tcPr>
            <w:tcW w:w="2014" w:type="dxa"/>
            <w:vAlign w:val="center"/>
          </w:tcPr>
          <w:p w14:paraId="18D7C42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274,8803</w:t>
            </w:r>
          </w:p>
        </w:tc>
        <w:tc>
          <w:tcPr>
            <w:tcW w:w="1046" w:type="dxa"/>
            <w:vAlign w:val="center"/>
          </w:tcPr>
          <w:p w14:paraId="288C2D1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100</w:t>
            </w:r>
          </w:p>
        </w:tc>
      </w:tr>
      <w:tr w:rsidR="00836B1E" w:rsidRPr="00836B1E" w14:paraId="3E3557C3" w14:textId="77777777" w:rsidTr="00AE79FC">
        <w:trPr>
          <w:trHeight w:val="20"/>
        </w:trPr>
        <w:tc>
          <w:tcPr>
            <w:tcW w:w="6408" w:type="dxa"/>
            <w:vAlign w:val="center"/>
          </w:tcPr>
          <w:p w14:paraId="38EDC44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 Лесные земли - всего </w:t>
            </w:r>
          </w:p>
        </w:tc>
        <w:tc>
          <w:tcPr>
            <w:tcW w:w="2014" w:type="dxa"/>
            <w:tcBorders>
              <w:top w:val="nil"/>
              <w:left w:val="nil"/>
              <w:bottom w:val="single" w:sz="8" w:space="0" w:color="auto"/>
              <w:right w:val="single" w:sz="8" w:space="0" w:color="auto"/>
            </w:tcBorders>
            <w:shd w:val="clear" w:color="auto" w:fill="auto"/>
            <w:vAlign w:val="center"/>
          </w:tcPr>
          <w:p w14:paraId="1490153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271,3803</w:t>
            </w:r>
          </w:p>
        </w:tc>
        <w:tc>
          <w:tcPr>
            <w:tcW w:w="1046" w:type="dxa"/>
            <w:tcBorders>
              <w:top w:val="nil"/>
              <w:left w:val="nil"/>
              <w:bottom w:val="single" w:sz="8" w:space="0" w:color="auto"/>
              <w:right w:val="single" w:sz="8" w:space="0" w:color="auto"/>
            </w:tcBorders>
            <w:shd w:val="clear" w:color="auto" w:fill="auto"/>
          </w:tcPr>
          <w:p w14:paraId="768A99A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98,7</w:t>
            </w:r>
          </w:p>
        </w:tc>
      </w:tr>
      <w:tr w:rsidR="00836B1E" w:rsidRPr="00836B1E" w14:paraId="4CAB2EBF" w14:textId="77777777" w:rsidTr="00AE79FC">
        <w:trPr>
          <w:trHeight w:val="20"/>
        </w:trPr>
        <w:tc>
          <w:tcPr>
            <w:tcW w:w="6408" w:type="dxa"/>
            <w:vAlign w:val="center"/>
          </w:tcPr>
          <w:p w14:paraId="1F74A16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2.1. Покрытые лесной растительностью - всего </w:t>
            </w:r>
          </w:p>
        </w:tc>
        <w:tc>
          <w:tcPr>
            <w:tcW w:w="2014" w:type="dxa"/>
            <w:tcBorders>
              <w:top w:val="nil"/>
              <w:left w:val="nil"/>
              <w:bottom w:val="single" w:sz="8" w:space="0" w:color="auto"/>
              <w:right w:val="single" w:sz="8" w:space="0" w:color="auto"/>
            </w:tcBorders>
            <w:shd w:val="clear" w:color="auto" w:fill="auto"/>
            <w:vAlign w:val="center"/>
          </w:tcPr>
          <w:p w14:paraId="5860531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271,3803</w:t>
            </w:r>
          </w:p>
        </w:tc>
        <w:tc>
          <w:tcPr>
            <w:tcW w:w="1046" w:type="dxa"/>
            <w:tcBorders>
              <w:top w:val="nil"/>
              <w:left w:val="nil"/>
              <w:bottom w:val="single" w:sz="8" w:space="0" w:color="auto"/>
              <w:right w:val="single" w:sz="8" w:space="0" w:color="auto"/>
            </w:tcBorders>
            <w:shd w:val="clear" w:color="auto" w:fill="auto"/>
          </w:tcPr>
          <w:p w14:paraId="02608A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98,7</w:t>
            </w:r>
          </w:p>
        </w:tc>
      </w:tr>
      <w:tr w:rsidR="00836B1E" w:rsidRPr="00836B1E" w14:paraId="4D8153B9" w14:textId="77777777" w:rsidTr="00AE79FC">
        <w:trPr>
          <w:trHeight w:val="20"/>
        </w:trPr>
        <w:tc>
          <w:tcPr>
            <w:tcW w:w="6408" w:type="dxa"/>
            <w:vAlign w:val="center"/>
          </w:tcPr>
          <w:p w14:paraId="5E2D233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 том числе:</w:t>
            </w:r>
          </w:p>
        </w:tc>
        <w:tc>
          <w:tcPr>
            <w:tcW w:w="2014" w:type="dxa"/>
            <w:tcBorders>
              <w:top w:val="nil"/>
              <w:left w:val="nil"/>
              <w:bottom w:val="single" w:sz="8" w:space="0" w:color="auto"/>
              <w:right w:val="single" w:sz="8" w:space="0" w:color="auto"/>
            </w:tcBorders>
            <w:shd w:val="clear" w:color="auto" w:fill="auto"/>
            <w:vAlign w:val="center"/>
          </w:tcPr>
          <w:p w14:paraId="04ADC17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Borders>
              <w:top w:val="nil"/>
              <w:left w:val="nil"/>
              <w:bottom w:val="single" w:sz="8" w:space="0" w:color="auto"/>
              <w:right w:val="single" w:sz="8" w:space="0" w:color="auto"/>
            </w:tcBorders>
            <w:shd w:val="clear" w:color="auto" w:fill="auto"/>
          </w:tcPr>
          <w:p w14:paraId="18E2BD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C512EC2" w14:textId="77777777" w:rsidTr="00AE79FC">
        <w:trPr>
          <w:trHeight w:val="20"/>
        </w:trPr>
        <w:tc>
          <w:tcPr>
            <w:tcW w:w="6408" w:type="dxa"/>
            <w:vAlign w:val="center"/>
          </w:tcPr>
          <w:p w14:paraId="7575C64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2.1.1. лесные культуры</w:t>
            </w:r>
          </w:p>
        </w:tc>
        <w:tc>
          <w:tcPr>
            <w:tcW w:w="2014" w:type="dxa"/>
            <w:vAlign w:val="center"/>
          </w:tcPr>
          <w:p w14:paraId="4243BAF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B67E88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6694181" w14:textId="77777777" w:rsidTr="00AE79FC">
        <w:trPr>
          <w:trHeight w:val="20"/>
        </w:trPr>
        <w:tc>
          <w:tcPr>
            <w:tcW w:w="6408" w:type="dxa"/>
            <w:vAlign w:val="center"/>
          </w:tcPr>
          <w:p w14:paraId="717B918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2.2. Не покрытые лесной растительностью - всего </w:t>
            </w:r>
          </w:p>
        </w:tc>
        <w:tc>
          <w:tcPr>
            <w:tcW w:w="2014" w:type="dxa"/>
            <w:vAlign w:val="center"/>
          </w:tcPr>
          <w:p w14:paraId="2C8AEC1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88F241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4C0B416" w14:textId="77777777" w:rsidTr="00AE79FC">
        <w:trPr>
          <w:trHeight w:val="20"/>
        </w:trPr>
        <w:tc>
          <w:tcPr>
            <w:tcW w:w="6408" w:type="dxa"/>
            <w:vAlign w:val="center"/>
          </w:tcPr>
          <w:p w14:paraId="1F02CAF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 том числе: не сомкнувшиеся лесные культуры</w:t>
            </w:r>
          </w:p>
        </w:tc>
        <w:tc>
          <w:tcPr>
            <w:tcW w:w="2014" w:type="dxa"/>
            <w:vAlign w:val="center"/>
          </w:tcPr>
          <w:p w14:paraId="4930CB5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FF63E4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08090E2A" w14:textId="77777777" w:rsidTr="00AE79FC">
        <w:trPr>
          <w:trHeight w:val="20"/>
        </w:trPr>
        <w:tc>
          <w:tcPr>
            <w:tcW w:w="6408" w:type="dxa"/>
            <w:vAlign w:val="center"/>
          </w:tcPr>
          <w:p w14:paraId="7FC99F1B"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лесные питомники, плантации </w:t>
            </w:r>
          </w:p>
        </w:tc>
        <w:tc>
          <w:tcPr>
            <w:tcW w:w="2014" w:type="dxa"/>
            <w:vAlign w:val="center"/>
          </w:tcPr>
          <w:p w14:paraId="74E9DD5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ADC7F3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B526A38" w14:textId="77777777" w:rsidTr="00AE79FC">
        <w:trPr>
          <w:trHeight w:val="20"/>
        </w:trPr>
        <w:tc>
          <w:tcPr>
            <w:tcW w:w="6408" w:type="dxa"/>
            <w:vAlign w:val="center"/>
          </w:tcPr>
          <w:p w14:paraId="5E71290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редины естественные</w:t>
            </w:r>
          </w:p>
        </w:tc>
        <w:tc>
          <w:tcPr>
            <w:tcW w:w="2014" w:type="dxa"/>
            <w:vAlign w:val="center"/>
          </w:tcPr>
          <w:p w14:paraId="36403EE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59BAB8DA"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4AC1C6C5" w14:textId="77777777" w:rsidTr="00AE79FC">
        <w:trPr>
          <w:trHeight w:val="20"/>
        </w:trPr>
        <w:tc>
          <w:tcPr>
            <w:tcW w:w="6408" w:type="dxa"/>
            <w:vAlign w:val="center"/>
          </w:tcPr>
          <w:p w14:paraId="53C1DD2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фонд </w:t>
            </w:r>
            <w:proofErr w:type="spellStart"/>
            <w:r w:rsidRPr="00836B1E">
              <w:rPr>
                <w:rFonts w:eastAsia="Calibri"/>
                <w:color w:val="000000"/>
                <w:lang w:eastAsia="en-US"/>
              </w:rPr>
              <w:t>лесовосстановления</w:t>
            </w:r>
            <w:proofErr w:type="spellEnd"/>
            <w:r w:rsidRPr="00836B1E">
              <w:rPr>
                <w:rFonts w:eastAsia="Calibri"/>
                <w:color w:val="000000"/>
                <w:lang w:eastAsia="en-US"/>
              </w:rPr>
              <w:t xml:space="preserve"> - всего </w:t>
            </w:r>
          </w:p>
        </w:tc>
        <w:tc>
          <w:tcPr>
            <w:tcW w:w="2014" w:type="dxa"/>
            <w:vAlign w:val="center"/>
          </w:tcPr>
          <w:p w14:paraId="4F4F0AD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265FF8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07F5BD0" w14:textId="77777777" w:rsidTr="00AE79FC">
        <w:trPr>
          <w:trHeight w:val="20"/>
        </w:trPr>
        <w:tc>
          <w:tcPr>
            <w:tcW w:w="6408" w:type="dxa"/>
            <w:vAlign w:val="center"/>
          </w:tcPr>
          <w:p w14:paraId="06F3524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 том числе: гари </w:t>
            </w:r>
          </w:p>
        </w:tc>
        <w:tc>
          <w:tcPr>
            <w:tcW w:w="2014" w:type="dxa"/>
            <w:vAlign w:val="center"/>
          </w:tcPr>
          <w:p w14:paraId="3FA8380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37AFE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BC39267" w14:textId="77777777" w:rsidTr="00AE79FC">
        <w:trPr>
          <w:trHeight w:val="20"/>
        </w:trPr>
        <w:tc>
          <w:tcPr>
            <w:tcW w:w="6408" w:type="dxa"/>
            <w:vAlign w:val="center"/>
          </w:tcPr>
          <w:p w14:paraId="00F20798"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погибшие древостои </w:t>
            </w:r>
          </w:p>
        </w:tc>
        <w:tc>
          <w:tcPr>
            <w:tcW w:w="2014" w:type="dxa"/>
            <w:vAlign w:val="center"/>
          </w:tcPr>
          <w:p w14:paraId="6019FB3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5FC6E171"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1586425B" w14:textId="77777777" w:rsidTr="00AE79FC">
        <w:trPr>
          <w:trHeight w:val="20"/>
        </w:trPr>
        <w:tc>
          <w:tcPr>
            <w:tcW w:w="6408" w:type="dxa"/>
            <w:vAlign w:val="center"/>
          </w:tcPr>
          <w:p w14:paraId="48D457E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вырубки </w:t>
            </w:r>
          </w:p>
        </w:tc>
        <w:tc>
          <w:tcPr>
            <w:tcW w:w="2014" w:type="dxa"/>
            <w:vAlign w:val="center"/>
          </w:tcPr>
          <w:p w14:paraId="153D14B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63502AC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34ED0135" w14:textId="77777777" w:rsidTr="00AE79FC">
        <w:trPr>
          <w:trHeight w:val="20"/>
        </w:trPr>
        <w:tc>
          <w:tcPr>
            <w:tcW w:w="6408" w:type="dxa"/>
            <w:vAlign w:val="center"/>
          </w:tcPr>
          <w:p w14:paraId="5AAC4EA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прогалины, пустыри </w:t>
            </w:r>
          </w:p>
        </w:tc>
        <w:tc>
          <w:tcPr>
            <w:tcW w:w="2014" w:type="dxa"/>
            <w:vAlign w:val="center"/>
          </w:tcPr>
          <w:p w14:paraId="1F528CA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3CEB962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7E54392" w14:textId="77777777" w:rsidTr="00AE79FC">
        <w:trPr>
          <w:trHeight w:val="20"/>
        </w:trPr>
        <w:tc>
          <w:tcPr>
            <w:tcW w:w="6408" w:type="dxa"/>
            <w:vAlign w:val="center"/>
          </w:tcPr>
          <w:p w14:paraId="03542553"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 Нелесные земли – всего</w:t>
            </w:r>
          </w:p>
        </w:tc>
        <w:tc>
          <w:tcPr>
            <w:tcW w:w="2014" w:type="dxa"/>
            <w:vAlign w:val="center"/>
          </w:tcPr>
          <w:p w14:paraId="4E28972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3,5</w:t>
            </w:r>
          </w:p>
        </w:tc>
        <w:tc>
          <w:tcPr>
            <w:tcW w:w="1046" w:type="dxa"/>
          </w:tcPr>
          <w:p w14:paraId="063C71C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1,3</w:t>
            </w:r>
          </w:p>
        </w:tc>
      </w:tr>
      <w:tr w:rsidR="00836B1E" w:rsidRPr="00836B1E" w14:paraId="15D52781" w14:textId="77777777" w:rsidTr="00AE79FC">
        <w:trPr>
          <w:trHeight w:val="20"/>
        </w:trPr>
        <w:tc>
          <w:tcPr>
            <w:tcW w:w="6408" w:type="dxa"/>
            <w:vAlign w:val="center"/>
          </w:tcPr>
          <w:p w14:paraId="115E09F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в том числе: </w:t>
            </w:r>
          </w:p>
        </w:tc>
        <w:tc>
          <w:tcPr>
            <w:tcW w:w="2014" w:type="dxa"/>
            <w:vAlign w:val="center"/>
          </w:tcPr>
          <w:p w14:paraId="5FB0041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7E9ADB1F"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39C71A6C" w14:textId="77777777" w:rsidTr="00AE79FC">
        <w:trPr>
          <w:trHeight w:val="20"/>
        </w:trPr>
        <w:tc>
          <w:tcPr>
            <w:tcW w:w="6408" w:type="dxa"/>
            <w:vAlign w:val="center"/>
          </w:tcPr>
          <w:p w14:paraId="2D59416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пашни </w:t>
            </w:r>
          </w:p>
        </w:tc>
        <w:tc>
          <w:tcPr>
            <w:tcW w:w="2014" w:type="dxa"/>
            <w:vAlign w:val="center"/>
          </w:tcPr>
          <w:p w14:paraId="542FC9F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863DAA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31C3A16" w14:textId="77777777" w:rsidTr="00AE79FC">
        <w:trPr>
          <w:trHeight w:val="20"/>
        </w:trPr>
        <w:tc>
          <w:tcPr>
            <w:tcW w:w="6408" w:type="dxa"/>
            <w:vAlign w:val="center"/>
          </w:tcPr>
          <w:p w14:paraId="264D6319"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сенокосы </w:t>
            </w:r>
          </w:p>
        </w:tc>
        <w:tc>
          <w:tcPr>
            <w:tcW w:w="2014" w:type="dxa"/>
            <w:vAlign w:val="center"/>
          </w:tcPr>
          <w:p w14:paraId="01DF82F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76AFD8C7"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200439C4" w14:textId="77777777" w:rsidTr="00AE79FC">
        <w:trPr>
          <w:trHeight w:val="20"/>
        </w:trPr>
        <w:tc>
          <w:tcPr>
            <w:tcW w:w="6408" w:type="dxa"/>
            <w:vAlign w:val="center"/>
          </w:tcPr>
          <w:p w14:paraId="7CED4F35"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пастбища, луга </w:t>
            </w:r>
          </w:p>
        </w:tc>
        <w:tc>
          <w:tcPr>
            <w:tcW w:w="2014" w:type="dxa"/>
            <w:vAlign w:val="center"/>
          </w:tcPr>
          <w:p w14:paraId="37048FB4"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509B22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6107C2B3" w14:textId="77777777" w:rsidTr="00AE79FC">
        <w:trPr>
          <w:trHeight w:val="20"/>
        </w:trPr>
        <w:tc>
          <w:tcPr>
            <w:tcW w:w="6408" w:type="dxa"/>
            <w:vAlign w:val="center"/>
          </w:tcPr>
          <w:p w14:paraId="5D28E580"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воды</w:t>
            </w:r>
          </w:p>
        </w:tc>
        <w:tc>
          <w:tcPr>
            <w:tcW w:w="2014" w:type="dxa"/>
            <w:vAlign w:val="center"/>
          </w:tcPr>
          <w:p w14:paraId="04F93C6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688F6AF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7B462F11" w14:textId="77777777" w:rsidTr="00AE79FC">
        <w:trPr>
          <w:trHeight w:val="20"/>
        </w:trPr>
        <w:tc>
          <w:tcPr>
            <w:tcW w:w="6408" w:type="dxa"/>
            <w:vAlign w:val="center"/>
          </w:tcPr>
          <w:p w14:paraId="01C52A9E"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дороги, просеки</w:t>
            </w:r>
          </w:p>
        </w:tc>
        <w:tc>
          <w:tcPr>
            <w:tcW w:w="2014" w:type="dxa"/>
            <w:vAlign w:val="center"/>
          </w:tcPr>
          <w:p w14:paraId="04009DDC"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26B4A5B7"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040BF9FF" w14:textId="77777777" w:rsidTr="00AE79FC">
        <w:trPr>
          <w:trHeight w:val="20"/>
        </w:trPr>
        <w:tc>
          <w:tcPr>
            <w:tcW w:w="6408" w:type="dxa"/>
            <w:vAlign w:val="center"/>
          </w:tcPr>
          <w:p w14:paraId="4E8888B6"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 xml:space="preserve">усадьбы и </w:t>
            </w:r>
            <w:proofErr w:type="spellStart"/>
            <w:r w:rsidRPr="00836B1E">
              <w:rPr>
                <w:rFonts w:eastAsia="Calibri"/>
                <w:color w:val="000000"/>
                <w:lang w:eastAsia="en-US"/>
              </w:rPr>
              <w:t>пр</w:t>
            </w:r>
            <w:proofErr w:type="spellEnd"/>
            <w:r w:rsidRPr="00836B1E">
              <w:rPr>
                <w:rFonts w:eastAsia="Calibri"/>
                <w:color w:val="000000"/>
                <w:lang w:eastAsia="en-US"/>
              </w:rPr>
              <w:t>,</w:t>
            </w:r>
          </w:p>
        </w:tc>
        <w:tc>
          <w:tcPr>
            <w:tcW w:w="2014" w:type="dxa"/>
            <w:vAlign w:val="center"/>
          </w:tcPr>
          <w:p w14:paraId="66F19524"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5CF37CE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746D7A5A" w14:textId="77777777" w:rsidTr="00AE79FC">
        <w:trPr>
          <w:trHeight w:val="20"/>
        </w:trPr>
        <w:tc>
          <w:tcPr>
            <w:tcW w:w="6408" w:type="dxa"/>
            <w:vAlign w:val="center"/>
          </w:tcPr>
          <w:p w14:paraId="5A826F12"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болота</w:t>
            </w:r>
          </w:p>
        </w:tc>
        <w:tc>
          <w:tcPr>
            <w:tcW w:w="2014" w:type="dxa"/>
            <w:vAlign w:val="center"/>
          </w:tcPr>
          <w:p w14:paraId="58EBF1A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c>
          <w:tcPr>
            <w:tcW w:w="1046" w:type="dxa"/>
          </w:tcPr>
          <w:p w14:paraId="6EA2BE5A"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w:t>
            </w:r>
          </w:p>
        </w:tc>
      </w:tr>
      <w:tr w:rsidR="00836B1E" w:rsidRPr="00836B1E" w14:paraId="1B198880" w14:textId="77777777" w:rsidTr="00AE79FC">
        <w:trPr>
          <w:trHeight w:val="20"/>
        </w:trPr>
        <w:tc>
          <w:tcPr>
            <w:tcW w:w="6408" w:type="dxa"/>
            <w:vAlign w:val="center"/>
          </w:tcPr>
          <w:p w14:paraId="26FBD20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пески</w:t>
            </w:r>
          </w:p>
        </w:tc>
        <w:tc>
          <w:tcPr>
            <w:tcW w:w="2014" w:type="dxa"/>
            <w:vAlign w:val="center"/>
          </w:tcPr>
          <w:p w14:paraId="25B5D9DF"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c>
          <w:tcPr>
            <w:tcW w:w="1046" w:type="dxa"/>
          </w:tcPr>
          <w:p w14:paraId="4C740CBD"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w:t>
            </w:r>
          </w:p>
        </w:tc>
      </w:tr>
      <w:tr w:rsidR="00836B1E" w:rsidRPr="00836B1E" w14:paraId="56183F32" w14:textId="77777777" w:rsidTr="00AE79FC">
        <w:trPr>
          <w:trHeight w:val="20"/>
        </w:trPr>
        <w:tc>
          <w:tcPr>
            <w:tcW w:w="6408" w:type="dxa"/>
            <w:vAlign w:val="center"/>
          </w:tcPr>
          <w:p w14:paraId="3D96682C" w14:textId="77777777" w:rsidR="00836B1E" w:rsidRPr="00836B1E" w:rsidRDefault="00836B1E" w:rsidP="00836B1E">
            <w:pPr>
              <w:jc w:val="center"/>
              <w:rPr>
                <w:rFonts w:eastAsia="Calibri"/>
                <w:color w:val="000000"/>
                <w:lang w:eastAsia="en-US"/>
              </w:rPr>
            </w:pPr>
            <w:r w:rsidRPr="00836B1E">
              <w:rPr>
                <w:rFonts w:eastAsia="Calibri"/>
                <w:color w:val="000000"/>
                <w:lang w:eastAsia="en-US"/>
              </w:rPr>
              <w:t>прочие земли</w:t>
            </w:r>
          </w:p>
        </w:tc>
        <w:tc>
          <w:tcPr>
            <w:tcW w:w="2014" w:type="dxa"/>
            <w:vAlign w:val="center"/>
          </w:tcPr>
          <w:p w14:paraId="4E273960"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3,5</w:t>
            </w:r>
          </w:p>
        </w:tc>
        <w:tc>
          <w:tcPr>
            <w:tcW w:w="1046" w:type="dxa"/>
          </w:tcPr>
          <w:p w14:paraId="51D0E619" w14:textId="77777777" w:rsidR="00836B1E" w:rsidRPr="00836B1E" w:rsidRDefault="00836B1E" w:rsidP="00836B1E">
            <w:pPr>
              <w:jc w:val="center"/>
              <w:rPr>
                <w:rFonts w:eastAsia="Calibri"/>
                <w:color w:val="000000"/>
                <w:szCs w:val="18"/>
                <w:lang w:eastAsia="en-US"/>
              </w:rPr>
            </w:pPr>
            <w:r w:rsidRPr="00836B1E">
              <w:rPr>
                <w:rFonts w:eastAsia="Calibri"/>
                <w:color w:val="000000"/>
                <w:lang w:eastAsia="en-US"/>
              </w:rPr>
              <w:t>1,3</w:t>
            </w:r>
          </w:p>
        </w:tc>
      </w:tr>
      <w:bookmarkEnd w:id="35"/>
    </w:tbl>
    <w:p w14:paraId="1DF6C3BD" w14:textId="77777777" w:rsidR="00ED0987" w:rsidRDefault="00ED0987" w:rsidP="00136BEB">
      <w:pPr>
        <w:rPr>
          <w:color w:val="FF0000"/>
          <w:sz w:val="28"/>
          <w:szCs w:val="28"/>
        </w:rPr>
      </w:pPr>
    </w:p>
    <w:p w14:paraId="1EBFF8C9" w14:textId="77777777" w:rsidR="00811AE7" w:rsidRPr="007D073A" w:rsidRDefault="00811AE7" w:rsidP="00136BEB">
      <w:pPr>
        <w:rPr>
          <w:color w:val="FF0000"/>
          <w:sz w:val="28"/>
          <w:szCs w:val="28"/>
        </w:rPr>
        <w:sectPr w:rsidR="00811AE7" w:rsidRPr="007D073A" w:rsidSect="00866BA8">
          <w:pgSz w:w="11906" w:h="16838"/>
          <w:pgMar w:top="1134" w:right="851" w:bottom="1134" w:left="1701" w:header="709" w:footer="709" w:gutter="0"/>
          <w:cols w:space="708"/>
          <w:docGrid w:linePitch="360"/>
        </w:sectPr>
      </w:pPr>
    </w:p>
    <w:p w14:paraId="45B809AA" w14:textId="77777777" w:rsidR="004079CE" w:rsidRDefault="004079CE" w:rsidP="004079CE">
      <w:pPr>
        <w:ind w:firstLine="567"/>
        <w:jc w:val="center"/>
        <w:rPr>
          <w:color w:val="000000" w:themeColor="text1"/>
          <w:sz w:val="28"/>
          <w:szCs w:val="28"/>
        </w:rPr>
      </w:pPr>
      <w:r w:rsidRPr="00335892">
        <w:rPr>
          <w:color w:val="000000" w:themeColor="text1"/>
          <w:sz w:val="28"/>
          <w:szCs w:val="28"/>
        </w:rPr>
        <w:t xml:space="preserve">Таксационная характеристика городских лесов </w:t>
      </w:r>
      <w:r w:rsidR="002171CA" w:rsidRPr="002171CA">
        <w:rPr>
          <w:rFonts w:ascii="Times New Roman CYR" w:hAnsi="Times New Roman CYR" w:cs="Times New Roman CYR"/>
          <w:color w:val="000000"/>
          <w:sz w:val="28"/>
          <w:szCs w:val="28"/>
        </w:rPr>
        <w:t>Арсеньевского городского округа</w:t>
      </w:r>
    </w:p>
    <w:p w14:paraId="4057A602" w14:textId="77777777" w:rsidR="006407E4" w:rsidRDefault="006407E4" w:rsidP="004079CE">
      <w:pPr>
        <w:ind w:firstLine="567"/>
        <w:jc w:val="center"/>
        <w:rPr>
          <w:color w:val="000000" w:themeColor="text1"/>
          <w:sz w:val="28"/>
          <w:szCs w:val="28"/>
        </w:rPr>
      </w:pPr>
    </w:p>
    <w:tbl>
      <w:tblPr>
        <w:tblW w:w="150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2977"/>
        <w:gridCol w:w="992"/>
        <w:gridCol w:w="657"/>
        <w:gridCol w:w="619"/>
        <w:gridCol w:w="708"/>
        <w:gridCol w:w="992"/>
        <w:gridCol w:w="993"/>
        <w:gridCol w:w="1558"/>
        <w:gridCol w:w="5527"/>
      </w:tblGrid>
      <w:tr w:rsidR="00836B1E" w:rsidRPr="00836B1E" w14:paraId="65275FB9" w14:textId="77777777" w:rsidTr="00AE79FC">
        <w:trPr>
          <w:trHeight w:val="20"/>
        </w:trPr>
        <w:tc>
          <w:tcPr>
            <w:tcW w:w="2977" w:type="dxa"/>
            <w:vMerge w:val="restart"/>
            <w:vAlign w:val="center"/>
          </w:tcPr>
          <w:p w14:paraId="391D618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Преобладающая порода</w:t>
            </w:r>
          </w:p>
        </w:tc>
        <w:tc>
          <w:tcPr>
            <w:tcW w:w="12046" w:type="dxa"/>
            <w:gridSpan w:val="8"/>
            <w:vAlign w:val="center"/>
          </w:tcPr>
          <w:p w14:paraId="37341C1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Средние таксационные показатели таксационные показатели</w:t>
            </w:r>
          </w:p>
        </w:tc>
      </w:tr>
      <w:tr w:rsidR="00836B1E" w:rsidRPr="00836B1E" w14:paraId="2DF4CA1C" w14:textId="77777777" w:rsidTr="00AE79FC">
        <w:trPr>
          <w:trHeight w:val="20"/>
        </w:trPr>
        <w:tc>
          <w:tcPr>
            <w:tcW w:w="2977" w:type="dxa"/>
            <w:vMerge/>
            <w:vAlign w:val="center"/>
          </w:tcPr>
          <w:p w14:paraId="32901838" w14:textId="77777777" w:rsidR="00836B1E" w:rsidRPr="00836B1E" w:rsidRDefault="00836B1E" w:rsidP="00836B1E">
            <w:pPr>
              <w:suppressAutoHyphens/>
              <w:snapToGrid w:val="0"/>
              <w:jc w:val="center"/>
              <w:rPr>
                <w:color w:val="000000"/>
                <w:sz w:val="22"/>
                <w:szCs w:val="22"/>
                <w:lang w:eastAsia="ar-SA"/>
              </w:rPr>
            </w:pPr>
          </w:p>
        </w:tc>
        <w:tc>
          <w:tcPr>
            <w:tcW w:w="992" w:type="dxa"/>
            <w:vMerge w:val="restart"/>
            <w:vAlign w:val="center"/>
          </w:tcPr>
          <w:p w14:paraId="5CFDF848" w14:textId="77777777" w:rsidR="00836B1E" w:rsidRPr="00836B1E" w:rsidRDefault="00836B1E" w:rsidP="00836B1E">
            <w:pPr>
              <w:suppressAutoHyphens/>
              <w:snapToGrid w:val="0"/>
              <w:jc w:val="center"/>
              <w:rPr>
                <w:color w:val="000000"/>
                <w:sz w:val="22"/>
                <w:szCs w:val="22"/>
                <w:lang w:eastAsia="ar-SA"/>
              </w:rPr>
            </w:pPr>
            <w:proofErr w:type="spellStart"/>
            <w:r w:rsidRPr="00836B1E">
              <w:rPr>
                <w:color w:val="000000"/>
                <w:sz w:val="22"/>
                <w:szCs w:val="22"/>
                <w:lang w:eastAsia="ar-SA"/>
              </w:rPr>
              <w:t>Пло-щадь</w:t>
            </w:r>
            <w:proofErr w:type="spellEnd"/>
            <w:r w:rsidRPr="00836B1E">
              <w:rPr>
                <w:color w:val="000000"/>
                <w:sz w:val="22"/>
                <w:szCs w:val="22"/>
                <w:lang w:eastAsia="ar-SA"/>
              </w:rPr>
              <w:t>, га</w:t>
            </w:r>
          </w:p>
        </w:tc>
        <w:tc>
          <w:tcPr>
            <w:tcW w:w="657" w:type="dxa"/>
            <w:vMerge w:val="restart"/>
            <w:vAlign w:val="center"/>
          </w:tcPr>
          <w:p w14:paraId="162AB72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Воз-</w:t>
            </w:r>
            <w:proofErr w:type="spellStart"/>
            <w:r w:rsidRPr="00836B1E">
              <w:rPr>
                <w:color w:val="000000"/>
                <w:sz w:val="22"/>
                <w:szCs w:val="22"/>
                <w:lang w:eastAsia="ar-SA"/>
              </w:rPr>
              <w:t>раст</w:t>
            </w:r>
            <w:proofErr w:type="spellEnd"/>
            <w:r w:rsidRPr="00836B1E">
              <w:rPr>
                <w:color w:val="000000"/>
                <w:sz w:val="22"/>
                <w:szCs w:val="22"/>
                <w:lang w:eastAsia="ar-SA"/>
              </w:rPr>
              <w:t>, лет</w:t>
            </w:r>
          </w:p>
        </w:tc>
        <w:tc>
          <w:tcPr>
            <w:tcW w:w="619" w:type="dxa"/>
            <w:vMerge w:val="restart"/>
            <w:vAlign w:val="center"/>
          </w:tcPr>
          <w:p w14:paraId="7FC01FB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 xml:space="preserve">класс </w:t>
            </w:r>
            <w:proofErr w:type="spellStart"/>
            <w:r w:rsidRPr="00836B1E">
              <w:rPr>
                <w:color w:val="000000"/>
                <w:sz w:val="22"/>
                <w:szCs w:val="22"/>
                <w:lang w:eastAsia="ar-SA"/>
              </w:rPr>
              <w:t>бони-тета</w:t>
            </w:r>
            <w:proofErr w:type="spellEnd"/>
          </w:p>
        </w:tc>
        <w:tc>
          <w:tcPr>
            <w:tcW w:w="708" w:type="dxa"/>
            <w:vMerge w:val="restart"/>
            <w:vAlign w:val="center"/>
          </w:tcPr>
          <w:p w14:paraId="088D8833" w14:textId="77777777" w:rsidR="00836B1E" w:rsidRPr="00836B1E" w:rsidRDefault="00836B1E" w:rsidP="00836B1E">
            <w:pPr>
              <w:suppressAutoHyphens/>
              <w:snapToGrid w:val="0"/>
              <w:jc w:val="center"/>
              <w:rPr>
                <w:color w:val="000000"/>
                <w:sz w:val="22"/>
                <w:szCs w:val="22"/>
                <w:lang w:eastAsia="ar-SA"/>
              </w:rPr>
            </w:pPr>
            <w:proofErr w:type="spellStart"/>
            <w:r w:rsidRPr="00836B1E">
              <w:rPr>
                <w:color w:val="000000"/>
                <w:sz w:val="22"/>
                <w:szCs w:val="22"/>
                <w:lang w:eastAsia="ar-SA"/>
              </w:rPr>
              <w:t>Отно</w:t>
            </w:r>
            <w:proofErr w:type="spellEnd"/>
            <w:r w:rsidRPr="00836B1E">
              <w:rPr>
                <w:color w:val="000000"/>
                <w:sz w:val="22"/>
                <w:szCs w:val="22"/>
                <w:lang w:eastAsia="ar-SA"/>
              </w:rPr>
              <w:t>-си-</w:t>
            </w:r>
            <w:proofErr w:type="spellStart"/>
            <w:r w:rsidRPr="00836B1E">
              <w:rPr>
                <w:color w:val="000000"/>
                <w:sz w:val="22"/>
                <w:szCs w:val="22"/>
                <w:lang w:eastAsia="ar-SA"/>
              </w:rPr>
              <w:t>тель</w:t>
            </w:r>
            <w:proofErr w:type="spellEnd"/>
            <w:r w:rsidRPr="00836B1E">
              <w:rPr>
                <w:color w:val="000000"/>
                <w:sz w:val="22"/>
                <w:szCs w:val="22"/>
                <w:lang w:eastAsia="ar-SA"/>
              </w:rPr>
              <w:t>-</w:t>
            </w:r>
            <w:proofErr w:type="spellStart"/>
            <w:r w:rsidRPr="00836B1E">
              <w:rPr>
                <w:color w:val="000000"/>
                <w:sz w:val="22"/>
                <w:szCs w:val="22"/>
                <w:lang w:eastAsia="ar-SA"/>
              </w:rPr>
              <w:t>ная</w:t>
            </w:r>
            <w:proofErr w:type="spellEnd"/>
            <w:r w:rsidRPr="00836B1E">
              <w:rPr>
                <w:color w:val="000000"/>
                <w:sz w:val="22"/>
                <w:szCs w:val="22"/>
                <w:lang w:eastAsia="ar-SA"/>
              </w:rPr>
              <w:t xml:space="preserve"> </w:t>
            </w:r>
            <w:proofErr w:type="spellStart"/>
            <w:r w:rsidRPr="00836B1E">
              <w:rPr>
                <w:color w:val="000000"/>
                <w:sz w:val="22"/>
                <w:szCs w:val="22"/>
                <w:lang w:eastAsia="ar-SA"/>
              </w:rPr>
              <w:t>пол-нота</w:t>
            </w:r>
            <w:proofErr w:type="spellEnd"/>
          </w:p>
        </w:tc>
        <w:tc>
          <w:tcPr>
            <w:tcW w:w="1985" w:type="dxa"/>
            <w:gridSpan w:val="2"/>
            <w:vAlign w:val="center"/>
          </w:tcPr>
          <w:p w14:paraId="38AEC26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 xml:space="preserve">Запас насаждений </w:t>
            </w:r>
            <w:proofErr w:type="spellStart"/>
            <w:r w:rsidRPr="00836B1E">
              <w:rPr>
                <w:color w:val="000000"/>
                <w:sz w:val="22"/>
                <w:szCs w:val="22"/>
                <w:lang w:eastAsia="ar-SA"/>
              </w:rPr>
              <w:t>кбм</w:t>
            </w:r>
            <w:proofErr w:type="spellEnd"/>
            <w:r w:rsidRPr="00836B1E">
              <w:rPr>
                <w:color w:val="000000"/>
                <w:sz w:val="22"/>
                <w:szCs w:val="22"/>
                <w:lang w:eastAsia="ar-SA"/>
              </w:rPr>
              <w:t>/га</w:t>
            </w:r>
          </w:p>
        </w:tc>
        <w:tc>
          <w:tcPr>
            <w:tcW w:w="1558" w:type="dxa"/>
            <w:vMerge w:val="restart"/>
            <w:vAlign w:val="center"/>
          </w:tcPr>
          <w:p w14:paraId="2364B3E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Прирост (изменение запаса) 1 га покрытых лесами земель, м3</w:t>
            </w:r>
          </w:p>
        </w:tc>
        <w:tc>
          <w:tcPr>
            <w:tcW w:w="5527" w:type="dxa"/>
            <w:vMerge w:val="restart"/>
            <w:vAlign w:val="center"/>
          </w:tcPr>
          <w:p w14:paraId="6956472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Состав насаждений</w:t>
            </w:r>
          </w:p>
        </w:tc>
      </w:tr>
      <w:tr w:rsidR="00836B1E" w:rsidRPr="00836B1E" w14:paraId="01428686" w14:textId="77777777" w:rsidTr="00AE79FC">
        <w:trPr>
          <w:trHeight w:val="20"/>
        </w:trPr>
        <w:tc>
          <w:tcPr>
            <w:tcW w:w="2977" w:type="dxa"/>
            <w:vMerge/>
            <w:vAlign w:val="center"/>
          </w:tcPr>
          <w:p w14:paraId="22FA6253" w14:textId="77777777" w:rsidR="00836B1E" w:rsidRPr="00836B1E" w:rsidRDefault="00836B1E" w:rsidP="00836B1E">
            <w:pPr>
              <w:suppressAutoHyphens/>
              <w:snapToGrid w:val="0"/>
              <w:jc w:val="center"/>
              <w:rPr>
                <w:color w:val="000000"/>
                <w:sz w:val="22"/>
                <w:szCs w:val="22"/>
                <w:lang w:eastAsia="ar-SA"/>
              </w:rPr>
            </w:pPr>
          </w:p>
        </w:tc>
        <w:tc>
          <w:tcPr>
            <w:tcW w:w="992" w:type="dxa"/>
            <w:vMerge/>
            <w:vAlign w:val="center"/>
          </w:tcPr>
          <w:p w14:paraId="7A9ACEEF" w14:textId="77777777" w:rsidR="00836B1E" w:rsidRPr="00836B1E" w:rsidRDefault="00836B1E" w:rsidP="00836B1E">
            <w:pPr>
              <w:suppressAutoHyphens/>
              <w:snapToGrid w:val="0"/>
              <w:jc w:val="center"/>
              <w:rPr>
                <w:color w:val="000000"/>
                <w:sz w:val="22"/>
                <w:szCs w:val="22"/>
                <w:lang w:eastAsia="ar-SA"/>
              </w:rPr>
            </w:pPr>
          </w:p>
        </w:tc>
        <w:tc>
          <w:tcPr>
            <w:tcW w:w="657" w:type="dxa"/>
            <w:vMerge/>
            <w:vAlign w:val="center"/>
          </w:tcPr>
          <w:p w14:paraId="20019D4A" w14:textId="77777777" w:rsidR="00836B1E" w:rsidRPr="00836B1E" w:rsidRDefault="00836B1E" w:rsidP="00836B1E">
            <w:pPr>
              <w:suppressAutoHyphens/>
              <w:snapToGrid w:val="0"/>
              <w:jc w:val="center"/>
              <w:rPr>
                <w:color w:val="000000"/>
                <w:sz w:val="22"/>
                <w:szCs w:val="22"/>
                <w:lang w:eastAsia="ar-SA"/>
              </w:rPr>
            </w:pPr>
          </w:p>
        </w:tc>
        <w:tc>
          <w:tcPr>
            <w:tcW w:w="619" w:type="dxa"/>
            <w:vMerge/>
            <w:vAlign w:val="center"/>
          </w:tcPr>
          <w:p w14:paraId="78FBDA19" w14:textId="77777777" w:rsidR="00836B1E" w:rsidRPr="00836B1E" w:rsidRDefault="00836B1E" w:rsidP="00836B1E">
            <w:pPr>
              <w:suppressAutoHyphens/>
              <w:snapToGrid w:val="0"/>
              <w:jc w:val="center"/>
              <w:rPr>
                <w:color w:val="000000"/>
                <w:sz w:val="22"/>
                <w:szCs w:val="22"/>
                <w:lang w:eastAsia="ar-SA"/>
              </w:rPr>
            </w:pPr>
          </w:p>
        </w:tc>
        <w:tc>
          <w:tcPr>
            <w:tcW w:w="708" w:type="dxa"/>
            <w:vMerge/>
            <w:vAlign w:val="center"/>
          </w:tcPr>
          <w:p w14:paraId="70EAF674" w14:textId="77777777" w:rsidR="00836B1E" w:rsidRPr="00836B1E" w:rsidRDefault="00836B1E" w:rsidP="00836B1E">
            <w:pPr>
              <w:suppressAutoHyphens/>
              <w:snapToGrid w:val="0"/>
              <w:jc w:val="center"/>
              <w:rPr>
                <w:color w:val="000000"/>
                <w:sz w:val="22"/>
                <w:szCs w:val="22"/>
                <w:lang w:eastAsia="ar-SA"/>
              </w:rPr>
            </w:pPr>
          </w:p>
        </w:tc>
        <w:tc>
          <w:tcPr>
            <w:tcW w:w="992" w:type="dxa"/>
            <w:vAlign w:val="center"/>
          </w:tcPr>
          <w:p w14:paraId="00FDA646" w14:textId="77777777" w:rsidR="00836B1E" w:rsidRPr="00836B1E" w:rsidRDefault="00836B1E" w:rsidP="00836B1E">
            <w:pPr>
              <w:suppressAutoHyphens/>
              <w:snapToGrid w:val="0"/>
              <w:jc w:val="center"/>
              <w:rPr>
                <w:color w:val="000000"/>
                <w:sz w:val="22"/>
                <w:szCs w:val="22"/>
                <w:lang w:eastAsia="ar-SA"/>
              </w:rPr>
            </w:pPr>
            <w:proofErr w:type="spellStart"/>
            <w:r w:rsidRPr="00836B1E">
              <w:rPr>
                <w:color w:val="000000"/>
                <w:sz w:val="22"/>
                <w:szCs w:val="22"/>
                <w:lang w:eastAsia="ar-SA"/>
              </w:rPr>
              <w:t>Покры-тых</w:t>
            </w:r>
            <w:proofErr w:type="spellEnd"/>
            <w:r w:rsidRPr="00836B1E">
              <w:rPr>
                <w:color w:val="000000"/>
                <w:sz w:val="22"/>
                <w:szCs w:val="22"/>
                <w:lang w:eastAsia="ar-SA"/>
              </w:rPr>
              <w:t xml:space="preserve"> лесами земель</w:t>
            </w:r>
          </w:p>
        </w:tc>
        <w:tc>
          <w:tcPr>
            <w:tcW w:w="993" w:type="dxa"/>
            <w:vAlign w:val="center"/>
          </w:tcPr>
          <w:p w14:paraId="1DE06EB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 xml:space="preserve">спелых и </w:t>
            </w:r>
            <w:proofErr w:type="spellStart"/>
            <w:r w:rsidRPr="00836B1E">
              <w:rPr>
                <w:color w:val="000000"/>
                <w:sz w:val="22"/>
                <w:szCs w:val="22"/>
                <w:lang w:eastAsia="ar-SA"/>
              </w:rPr>
              <w:t>перес-тойных</w:t>
            </w:r>
            <w:proofErr w:type="spellEnd"/>
          </w:p>
        </w:tc>
        <w:tc>
          <w:tcPr>
            <w:tcW w:w="1558" w:type="dxa"/>
            <w:vMerge/>
            <w:vAlign w:val="center"/>
          </w:tcPr>
          <w:p w14:paraId="460477E3" w14:textId="77777777" w:rsidR="00836B1E" w:rsidRPr="00836B1E" w:rsidRDefault="00836B1E" w:rsidP="00836B1E">
            <w:pPr>
              <w:suppressAutoHyphens/>
              <w:snapToGrid w:val="0"/>
              <w:jc w:val="center"/>
              <w:rPr>
                <w:color w:val="000000"/>
                <w:sz w:val="22"/>
                <w:szCs w:val="22"/>
                <w:lang w:eastAsia="ar-SA"/>
              </w:rPr>
            </w:pPr>
          </w:p>
        </w:tc>
        <w:tc>
          <w:tcPr>
            <w:tcW w:w="5527" w:type="dxa"/>
            <w:vMerge/>
            <w:vAlign w:val="center"/>
          </w:tcPr>
          <w:p w14:paraId="34782C26" w14:textId="77777777" w:rsidR="00836B1E" w:rsidRPr="00836B1E" w:rsidRDefault="00836B1E" w:rsidP="00836B1E">
            <w:pPr>
              <w:suppressAutoHyphens/>
              <w:snapToGrid w:val="0"/>
              <w:jc w:val="center"/>
              <w:rPr>
                <w:color w:val="000000"/>
                <w:sz w:val="22"/>
                <w:szCs w:val="22"/>
                <w:lang w:eastAsia="ar-SA"/>
              </w:rPr>
            </w:pPr>
          </w:p>
        </w:tc>
      </w:tr>
      <w:tr w:rsidR="00836B1E" w:rsidRPr="00836B1E" w14:paraId="60125B94" w14:textId="77777777" w:rsidTr="00AE79FC">
        <w:trPr>
          <w:trHeight w:val="20"/>
        </w:trPr>
        <w:tc>
          <w:tcPr>
            <w:tcW w:w="2977" w:type="dxa"/>
            <w:vAlign w:val="center"/>
          </w:tcPr>
          <w:p w14:paraId="702F788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992" w:type="dxa"/>
            <w:vAlign w:val="center"/>
          </w:tcPr>
          <w:p w14:paraId="6830AA1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w:t>
            </w:r>
          </w:p>
        </w:tc>
        <w:tc>
          <w:tcPr>
            <w:tcW w:w="657" w:type="dxa"/>
            <w:vAlign w:val="center"/>
          </w:tcPr>
          <w:p w14:paraId="2DF9225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w:t>
            </w:r>
          </w:p>
        </w:tc>
        <w:tc>
          <w:tcPr>
            <w:tcW w:w="619" w:type="dxa"/>
            <w:vAlign w:val="center"/>
          </w:tcPr>
          <w:p w14:paraId="49A67CF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w:t>
            </w:r>
          </w:p>
        </w:tc>
        <w:tc>
          <w:tcPr>
            <w:tcW w:w="708" w:type="dxa"/>
            <w:vAlign w:val="center"/>
          </w:tcPr>
          <w:p w14:paraId="13147C5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5</w:t>
            </w:r>
          </w:p>
        </w:tc>
        <w:tc>
          <w:tcPr>
            <w:tcW w:w="992" w:type="dxa"/>
            <w:vAlign w:val="center"/>
          </w:tcPr>
          <w:p w14:paraId="13F25445"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6</w:t>
            </w:r>
          </w:p>
        </w:tc>
        <w:tc>
          <w:tcPr>
            <w:tcW w:w="993" w:type="dxa"/>
            <w:vAlign w:val="center"/>
          </w:tcPr>
          <w:p w14:paraId="5297A5E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w:t>
            </w:r>
          </w:p>
        </w:tc>
        <w:tc>
          <w:tcPr>
            <w:tcW w:w="1558" w:type="dxa"/>
            <w:vAlign w:val="center"/>
          </w:tcPr>
          <w:p w14:paraId="1EC513D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w:t>
            </w:r>
          </w:p>
        </w:tc>
        <w:tc>
          <w:tcPr>
            <w:tcW w:w="5527" w:type="dxa"/>
            <w:vAlign w:val="center"/>
          </w:tcPr>
          <w:p w14:paraId="099624E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9</w:t>
            </w:r>
          </w:p>
        </w:tc>
      </w:tr>
      <w:tr w:rsidR="00836B1E" w:rsidRPr="00836B1E" w14:paraId="0A748A80" w14:textId="77777777" w:rsidTr="00AE79FC">
        <w:trPr>
          <w:trHeight w:val="20"/>
        </w:trPr>
        <w:tc>
          <w:tcPr>
            <w:tcW w:w="15023" w:type="dxa"/>
            <w:gridSpan w:val="9"/>
            <w:vAlign w:val="center"/>
          </w:tcPr>
          <w:p w14:paraId="3B50164E"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Защитные леса</w:t>
            </w:r>
          </w:p>
        </w:tc>
      </w:tr>
      <w:tr w:rsidR="00836B1E" w:rsidRPr="00836B1E" w14:paraId="68F683D0" w14:textId="77777777" w:rsidTr="00AE79FC">
        <w:trPr>
          <w:trHeight w:val="20"/>
        </w:trPr>
        <w:tc>
          <w:tcPr>
            <w:tcW w:w="15023" w:type="dxa"/>
            <w:gridSpan w:val="9"/>
            <w:vAlign w:val="center"/>
          </w:tcPr>
          <w:p w14:paraId="33F21403"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Хозяйство - хвойное</w:t>
            </w:r>
          </w:p>
        </w:tc>
      </w:tr>
      <w:tr w:rsidR="00836B1E" w:rsidRPr="00836B1E" w14:paraId="588CCE61" w14:textId="77777777" w:rsidTr="00AE79FC">
        <w:trPr>
          <w:trHeight w:val="20"/>
        </w:trPr>
        <w:tc>
          <w:tcPr>
            <w:tcW w:w="2977" w:type="dxa"/>
          </w:tcPr>
          <w:p w14:paraId="542BC2C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Сосна корейская</w:t>
            </w:r>
          </w:p>
        </w:tc>
        <w:tc>
          <w:tcPr>
            <w:tcW w:w="992" w:type="dxa"/>
          </w:tcPr>
          <w:p w14:paraId="2DDBAAE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48.1</w:t>
            </w:r>
          </w:p>
        </w:tc>
        <w:tc>
          <w:tcPr>
            <w:tcW w:w="657" w:type="dxa"/>
          </w:tcPr>
          <w:p w14:paraId="5F372CC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85</w:t>
            </w:r>
          </w:p>
        </w:tc>
        <w:tc>
          <w:tcPr>
            <w:tcW w:w="619" w:type="dxa"/>
          </w:tcPr>
          <w:p w14:paraId="62BD296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708" w:type="dxa"/>
          </w:tcPr>
          <w:p w14:paraId="0DEB2CB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0.65</w:t>
            </w:r>
          </w:p>
        </w:tc>
        <w:tc>
          <w:tcPr>
            <w:tcW w:w="992" w:type="dxa"/>
          </w:tcPr>
          <w:p w14:paraId="121F347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221</w:t>
            </w:r>
          </w:p>
        </w:tc>
        <w:tc>
          <w:tcPr>
            <w:tcW w:w="993" w:type="dxa"/>
          </w:tcPr>
          <w:p w14:paraId="522C4D6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08A1A37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2.59</w:t>
            </w:r>
          </w:p>
        </w:tc>
        <w:tc>
          <w:tcPr>
            <w:tcW w:w="5527" w:type="dxa"/>
          </w:tcPr>
          <w:p w14:paraId="3C09A1B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3.8Лп3К2.6Д0.6Кл</w:t>
            </w:r>
          </w:p>
        </w:tc>
      </w:tr>
      <w:tr w:rsidR="00836B1E" w:rsidRPr="00836B1E" w14:paraId="432FAC78" w14:textId="77777777" w:rsidTr="00AE79FC">
        <w:trPr>
          <w:trHeight w:val="20"/>
        </w:trPr>
        <w:tc>
          <w:tcPr>
            <w:tcW w:w="2977" w:type="dxa"/>
            <w:vAlign w:val="center"/>
          </w:tcPr>
          <w:p w14:paraId="2CD6393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Итого хвойных:</w:t>
            </w:r>
          </w:p>
        </w:tc>
        <w:tc>
          <w:tcPr>
            <w:tcW w:w="992" w:type="dxa"/>
          </w:tcPr>
          <w:p w14:paraId="315E45A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48.1</w:t>
            </w:r>
          </w:p>
        </w:tc>
        <w:tc>
          <w:tcPr>
            <w:tcW w:w="657" w:type="dxa"/>
          </w:tcPr>
          <w:p w14:paraId="08A3F55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85</w:t>
            </w:r>
          </w:p>
        </w:tc>
        <w:tc>
          <w:tcPr>
            <w:tcW w:w="619" w:type="dxa"/>
          </w:tcPr>
          <w:p w14:paraId="150899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w:t>
            </w:r>
          </w:p>
        </w:tc>
        <w:tc>
          <w:tcPr>
            <w:tcW w:w="708" w:type="dxa"/>
          </w:tcPr>
          <w:p w14:paraId="05F1A2C5"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0.65</w:t>
            </w:r>
          </w:p>
        </w:tc>
        <w:tc>
          <w:tcPr>
            <w:tcW w:w="992" w:type="dxa"/>
          </w:tcPr>
          <w:p w14:paraId="21FE025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221</w:t>
            </w:r>
          </w:p>
        </w:tc>
        <w:tc>
          <w:tcPr>
            <w:tcW w:w="993" w:type="dxa"/>
          </w:tcPr>
          <w:p w14:paraId="28AC5B8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773F61E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2.59</w:t>
            </w:r>
          </w:p>
        </w:tc>
        <w:tc>
          <w:tcPr>
            <w:tcW w:w="5527" w:type="dxa"/>
          </w:tcPr>
          <w:p w14:paraId="559B559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3.8Лп3К2.6Д0.6Кл</w:t>
            </w:r>
          </w:p>
        </w:tc>
      </w:tr>
      <w:tr w:rsidR="00836B1E" w:rsidRPr="00836B1E" w14:paraId="4D05DBC4" w14:textId="77777777" w:rsidTr="00AE79FC">
        <w:trPr>
          <w:trHeight w:val="20"/>
        </w:trPr>
        <w:tc>
          <w:tcPr>
            <w:tcW w:w="15023" w:type="dxa"/>
            <w:gridSpan w:val="9"/>
            <w:vAlign w:val="center"/>
          </w:tcPr>
          <w:p w14:paraId="16F841ED" w14:textId="77777777" w:rsidR="00836B1E" w:rsidRPr="00836B1E" w:rsidRDefault="00836B1E" w:rsidP="00836B1E">
            <w:pPr>
              <w:suppressAutoHyphens/>
              <w:snapToGrid w:val="0"/>
              <w:jc w:val="center"/>
              <w:rPr>
                <w:color w:val="000000"/>
                <w:sz w:val="22"/>
                <w:szCs w:val="22"/>
                <w:lang w:eastAsia="ar-SA"/>
              </w:rPr>
            </w:pPr>
            <w:r w:rsidRPr="00836B1E">
              <w:rPr>
                <w:bCs/>
                <w:color w:val="000000"/>
                <w:sz w:val="22"/>
                <w:szCs w:val="22"/>
                <w:lang w:eastAsia="ar-SA"/>
              </w:rPr>
              <w:t>Хозяйство - твердолиственное</w:t>
            </w:r>
          </w:p>
        </w:tc>
      </w:tr>
      <w:tr w:rsidR="00836B1E" w:rsidRPr="00836B1E" w14:paraId="427FB1BE" w14:textId="77777777" w:rsidTr="00AE79FC">
        <w:trPr>
          <w:trHeight w:val="20"/>
        </w:trPr>
        <w:tc>
          <w:tcPr>
            <w:tcW w:w="2977" w:type="dxa"/>
            <w:vAlign w:val="center"/>
          </w:tcPr>
          <w:p w14:paraId="74CCD0A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Дуб</w:t>
            </w:r>
          </w:p>
        </w:tc>
        <w:tc>
          <w:tcPr>
            <w:tcW w:w="992" w:type="dxa"/>
          </w:tcPr>
          <w:p w14:paraId="706DB0C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105.3651</w:t>
            </w:r>
          </w:p>
        </w:tc>
        <w:tc>
          <w:tcPr>
            <w:tcW w:w="657" w:type="dxa"/>
          </w:tcPr>
          <w:p w14:paraId="3B244E0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77</w:t>
            </w:r>
          </w:p>
        </w:tc>
        <w:tc>
          <w:tcPr>
            <w:tcW w:w="619" w:type="dxa"/>
          </w:tcPr>
          <w:p w14:paraId="7AD1A31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w:t>
            </w:r>
          </w:p>
        </w:tc>
        <w:tc>
          <w:tcPr>
            <w:tcW w:w="708" w:type="dxa"/>
          </w:tcPr>
          <w:p w14:paraId="576A15D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0.82</w:t>
            </w:r>
          </w:p>
        </w:tc>
        <w:tc>
          <w:tcPr>
            <w:tcW w:w="992" w:type="dxa"/>
          </w:tcPr>
          <w:p w14:paraId="1BD6038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236</w:t>
            </w:r>
          </w:p>
        </w:tc>
        <w:tc>
          <w:tcPr>
            <w:tcW w:w="993" w:type="dxa"/>
          </w:tcPr>
          <w:p w14:paraId="7C51FAA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7009C3B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3.26</w:t>
            </w:r>
          </w:p>
        </w:tc>
        <w:tc>
          <w:tcPr>
            <w:tcW w:w="5527" w:type="dxa"/>
          </w:tcPr>
          <w:p w14:paraId="41A7193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7.1Д0.9Бч0.5Ос0.5Лп0.4Кл0.3К0.3Бб</w:t>
            </w:r>
          </w:p>
        </w:tc>
      </w:tr>
      <w:tr w:rsidR="00836B1E" w:rsidRPr="00836B1E" w14:paraId="3ADACBDE" w14:textId="77777777" w:rsidTr="00AE79FC">
        <w:trPr>
          <w:trHeight w:val="20"/>
        </w:trPr>
        <w:tc>
          <w:tcPr>
            <w:tcW w:w="2977" w:type="dxa"/>
          </w:tcPr>
          <w:p w14:paraId="37D2A08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Ясень</w:t>
            </w:r>
          </w:p>
        </w:tc>
        <w:tc>
          <w:tcPr>
            <w:tcW w:w="992" w:type="dxa"/>
          </w:tcPr>
          <w:p w14:paraId="266591C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7.0099</w:t>
            </w:r>
          </w:p>
        </w:tc>
        <w:tc>
          <w:tcPr>
            <w:tcW w:w="657" w:type="dxa"/>
          </w:tcPr>
          <w:p w14:paraId="2196F36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110</w:t>
            </w:r>
          </w:p>
        </w:tc>
        <w:tc>
          <w:tcPr>
            <w:tcW w:w="619" w:type="dxa"/>
          </w:tcPr>
          <w:p w14:paraId="3704D4B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4</w:t>
            </w:r>
          </w:p>
        </w:tc>
        <w:tc>
          <w:tcPr>
            <w:tcW w:w="708" w:type="dxa"/>
          </w:tcPr>
          <w:p w14:paraId="4F624F7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0.6</w:t>
            </w:r>
          </w:p>
        </w:tc>
        <w:tc>
          <w:tcPr>
            <w:tcW w:w="992" w:type="dxa"/>
          </w:tcPr>
          <w:p w14:paraId="098E9AC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140</w:t>
            </w:r>
          </w:p>
        </w:tc>
        <w:tc>
          <w:tcPr>
            <w:tcW w:w="993" w:type="dxa"/>
          </w:tcPr>
          <w:p w14:paraId="3ED3F63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649991D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1.27</w:t>
            </w:r>
          </w:p>
        </w:tc>
        <w:tc>
          <w:tcPr>
            <w:tcW w:w="5527" w:type="dxa"/>
          </w:tcPr>
          <w:p w14:paraId="727CDA9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3Яс2Д1Ор1Лп1И1Бк1Бб</w:t>
            </w:r>
          </w:p>
        </w:tc>
      </w:tr>
      <w:tr w:rsidR="00836B1E" w:rsidRPr="00836B1E" w14:paraId="768BEEED" w14:textId="77777777" w:rsidTr="00AE79FC">
        <w:trPr>
          <w:trHeight w:val="20"/>
        </w:trPr>
        <w:tc>
          <w:tcPr>
            <w:tcW w:w="2977" w:type="dxa"/>
          </w:tcPr>
          <w:p w14:paraId="76CBC49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Ильм</w:t>
            </w:r>
          </w:p>
        </w:tc>
        <w:tc>
          <w:tcPr>
            <w:tcW w:w="992" w:type="dxa"/>
          </w:tcPr>
          <w:p w14:paraId="0242810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9.7</w:t>
            </w:r>
          </w:p>
        </w:tc>
        <w:tc>
          <w:tcPr>
            <w:tcW w:w="657" w:type="dxa"/>
          </w:tcPr>
          <w:p w14:paraId="4C5C697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80</w:t>
            </w:r>
          </w:p>
        </w:tc>
        <w:tc>
          <w:tcPr>
            <w:tcW w:w="619" w:type="dxa"/>
          </w:tcPr>
          <w:p w14:paraId="1046F37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w:t>
            </w:r>
          </w:p>
        </w:tc>
        <w:tc>
          <w:tcPr>
            <w:tcW w:w="708" w:type="dxa"/>
          </w:tcPr>
          <w:p w14:paraId="0CF7090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w:t>
            </w:r>
          </w:p>
        </w:tc>
        <w:tc>
          <w:tcPr>
            <w:tcW w:w="992" w:type="dxa"/>
          </w:tcPr>
          <w:p w14:paraId="7C22217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216</w:t>
            </w:r>
          </w:p>
        </w:tc>
        <w:tc>
          <w:tcPr>
            <w:tcW w:w="993" w:type="dxa"/>
          </w:tcPr>
          <w:p w14:paraId="446BB15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727F5D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w:t>
            </w:r>
          </w:p>
        </w:tc>
        <w:tc>
          <w:tcPr>
            <w:tcW w:w="5527" w:type="dxa"/>
          </w:tcPr>
          <w:p w14:paraId="1B2F097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3.6И3Лп1.3К1Кл0.7Д0.4Бб</w:t>
            </w:r>
          </w:p>
        </w:tc>
      </w:tr>
      <w:tr w:rsidR="00836B1E" w:rsidRPr="00836B1E" w14:paraId="514FFD4D" w14:textId="77777777" w:rsidTr="00AE79FC">
        <w:trPr>
          <w:trHeight w:val="20"/>
        </w:trPr>
        <w:tc>
          <w:tcPr>
            <w:tcW w:w="2977" w:type="dxa"/>
            <w:vAlign w:val="center"/>
          </w:tcPr>
          <w:p w14:paraId="7159F73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Итого твердолиственных:</w:t>
            </w:r>
          </w:p>
        </w:tc>
        <w:tc>
          <w:tcPr>
            <w:tcW w:w="992" w:type="dxa"/>
          </w:tcPr>
          <w:p w14:paraId="236E531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122.075</w:t>
            </w:r>
          </w:p>
        </w:tc>
        <w:tc>
          <w:tcPr>
            <w:tcW w:w="657" w:type="dxa"/>
          </w:tcPr>
          <w:p w14:paraId="5A76B6A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79.1</w:t>
            </w:r>
          </w:p>
        </w:tc>
        <w:tc>
          <w:tcPr>
            <w:tcW w:w="619" w:type="dxa"/>
          </w:tcPr>
          <w:p w14:paraId="1749227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2.46</w:t>
            </w:r>
          </w:p>
        </w:tc>
        <w:tc>
          <w:tcPr>
            <w:tcW w:w="708" w:type="dxa"/>
          </w:tcPr>
          <w:p w14:paraId="6BBB2EB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0.8</w:t>
            </w:r>
          </w:p>
        </w:tc>
        <w:tc>
          <w:tcPr>
            <w:tcW w:w="992" w:type="dxa"/>
          </w:tcPr>
          <w:p w14:paraId="06FC821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229</w:t>
            </w:r>
          </w:p>
        </w:tc>
        <w:tc>
          <w:tcPr>
            <w:tcW w:w="993" w:type="dxa"/>
          </w:tcPr>
          <w:p w14:paraId="2016A09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1F1C8A18"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3.1</w:t>
            </w:r>
          </w:p>
        </w:tc>
        <w:tc>
          <w:tcPr>
            <w:tcW w:w="5527" w:type="dxa"/>
          </w:tcPr>
          <w:p w14:paraId="24EA732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6.6Д0.8Бч0.7Лп0.4Ос0.4Кл0.4К0.3И0.3Бб0.1Яс</w:t>
            </w:r>
          </w:p>
        </w:tc>
      </w:tr>
      <w:tr w:rsidR="00836B1E" w:rsidRPr="00836B1E" w14:paraId="39BB1FF6" w14:textId="77777777" w:rsidTr="00AE79FC">
        <w:trPr>
          <w:trHeight w:val="20"/>
        </w:trPr>
        <w:tc>
          <w:tcPr>
            <w:tcW w:w="15023" w:type="dxa"/>
            <w:gridSpan w:val="9"/>
            <w:vAlign w:val="center"/>
          </w:tcPr>
          <w:p w14:paraId="04B548EB"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 xml:space="preserve">Хозяйство - </w:t>
            </w:r>
            <w:proofErr w:type="spellStart"/>
            <w:r w:rsidRPr="00836B1E">
              <w:rPr>
                <w:color w:val="000000"/>
                <w:sz w:val="22"/>
                <w:szCs w:val="22"/>
                <w:lang w:eastAsia="ar-SA"/>
              </w:rPr>
              <w:t>мягколиственное</w:t>
            </w:r>
            <w:proofErr w:type="spellEnd"/>
          </w:p>
        </w:tc>
      </w:tr>
      <w:tr w:rsidR="00836B1E" w:rsidRPr="00836B1E" w14:paraId="34489912" w14:textId="77777777" w:rsidTr="00AE79FC">
        <w:trPr>
          <w:trHeight w:val="276"/>
        </w:trPr>
        <w:tc>
          <w:tcPr>
            <w:tcW w:w="2977" w:type="dxa"/>
          </w:tcPr>
          <w:p w14:paraId="5AC5E9D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Липа</w:t>
            </w:r>
          </w:p>
        </w:tc>
        <w:tc>
          <w:tcPr>
            <w:tcW w:w="992" w:type="dxa"/>
          </w:tcPr>
          <w:p w14:paraId="75A9F11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100.9053</w:t>
            </w:r>
          </w:p>
        </w:tc>
        <w:tc>
          <w:tcPr>
            <w:tcW w:w="657" w:type="dxa"/>
          </w:tcPr>
          <w:p w14:paraId="1393F553"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89</w:t>
            </w:r>
          </w:p>
        </w:tc>
        <w:tc>
          <w:tcPr>
            <w:tcW w:w="619" w:type="dxa"/>
          </w:tcPr>
          <w:p w14:paraId="2E373A8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w:t>
            </w:r>
          </w:p>
        </w:tc>
        <w:tc>
          <w:tcPr>
            <w:tcW w:w="708" w:type="dxa"/>
          </w:tcPr>
          <w:p w14:paraId="17CC606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0.74</w:t>
            </w:r>
          </w:p>
        </w:tc>
        <w:tc>
          <w:tcPr>
            <w:tcW w:w="992" w:type="dxa"/>
          </w:tcPr>
          <w:p w14:paraId="169AF45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231</w:t>
            </w:r>
          </w:p>
        </w:tc>
        <w:tc>
          <w:tcPr>
            <w:tcW w:w="993" w:type="dxa"/>
          </w:tcPr>
          <w:p w14:paraId="519D35F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172BA4E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2.74</w:t>
            </w:r>
          </w:p>
        </w:tc>
        <w:tc>
          <w:tcPr>
            <w:tcW w:w="5527" w:type="dxa"/>
          </w:tcPr>
          <w:p w14:paraId="00616AB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3.7Лп1.3Ос1.3К1.3Д1.1Бб0.7Кл0.5И0.1Яс</w:t>
            </w:r>
          </w:p>
        </w:tc>
      </w:tr>
      <w:tr w:rsidR="00836B1E" w:rsidRPr="00836B1E" w14:paraId="3EF21A8B" w14:textId="77777777" w:rsidTr="00AE79FC">
        <w:trPr>
          <w:trHeight w:val="276"/>
        </w:trPr>
        <w:tc>
          <w:tcPr>
            <w:tcW w:w="2977" w:type="dxa"/>
          </w:tcPr>
          <w:p w14:paraId="60251B2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Ива древовидная</w:t>
            </w:r>
          </w:p>
        </w:tc>
        <w:tc>
          <w:tcPr>
            <w:tcW w:w="992" w:type="dxa"/>
          </w:tcPr>
          <w:p w14:paraId="0A8FD10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0.3</w:t>
            </w:r>
          </w:p>
        </w:tc>
        <w:tc>
          <w:tcPr>
            <w:tcW w:w="657" w:type="dxa"/>
          </w:tcPr>
          <w:p w14:paraId="4A52F14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w:t>
            </w:r>
          </w:p>
        </w:tc>
        <w:tc>
          <w:tcPr>
            <w:tcW w:w="619" w:type="dxa"/>
          </w:tcPr>
          <w:p w14:paraId="6AFF14A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w:t>
            </w:r>
          </w:p>
        </w:tc>
        <w:tc>
          <w:tcPr>
            <w:tcW w:w="708" w:type="dxa"/>
          </w:tcPr>
          <w:p w14:paraId="56C8E93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0.4</w:t>
            </w:r>
          </w:p>
        </w:tc>
        <w:tc>
          <w:tcPr>
            <w:tcW w:w="992" w:type="dxa"/>
          </w:tcPr>
          <w:p w14:paraId="74A6ED6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15</w:t>
            </w:r>
          </w:p>
        </w:tc>
        <w:tc>
          <w:tcPr>
            <w:tcW w:w="993" w:type="dxa"/>
          </w:tcPr>
          <w:p w14:paraId="42EEFBE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6543E68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1.57</w:t>
            </w:r>
          </w:p>
        </w:tc>
        <w:tc>
          <w:tcPr>
            <w:tcW w:w="5527" w:type="dxa"/>
          </w:tcPr>
          <w:p w14:paraId="78F08A2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7.7Ив2Ос0.3Бб</w:t>
            </w:r>
          </w:p>
        </w:tc>
      </w:tr>
      <w:tr w:rsidR="00836B1E" w:rsidRPr="00836B1E" w14:paraId="1474DA24" w14:textId="77777777" w:rsidTr="00AE79FC">
        <w:trPr>
          <w:trHeight w:val="276"/>
        </w:trPr>
        <w:tc>
          <w:tcPr>
            <w:tcW w:w="2977" w:type="dxa"/>
            <w:vAlign w:val="center"/>
          </w:tcPr>
          <w:p w14:paraId="68F12ED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 xml:space="preserve">Итого </w:t>
            </w:r>
            <w:proofErr w:type="spellStart"/>
            <w:r w:rsidRPr="00836B1E">
              <w:rPr>
                <w:color w:val="000000"/>
                <w:sz w:val="22"/>
                <w:szCs w:val="22"/>
                <w:lang w:eastAsia="ar-SA"/>
              </w:rPr>
              <w:t>мягколиственных</w:t>
            </w:r>
            <w:proofErr w:type="spellEnd"/>
            <w:r w:rsidRPr="00836B1E">
              <w:rPr>
                <w:color w:val="000000"/>
                <w:sz w:val="22"/>
                <w:szCs w:val="22"/>
                <w:lang w:eastAsia="ar-SA"/>
              </w:rPr>
              <w:t>:</w:t>
            </w:r>
          </w:p>
        </w:tc>
        <w:tc>
          <w:tcPr>
            <w:tcW w:w="992" w:type="dxa"/>
          </w:tcPr>
          <w:p w14:paraId="079FFBD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101.2053</w:t>
            </w:r>
          </w:p>
        </w:tc>
        <w:tc>
          <w:tcPr>
            <w:tcW w:w="657" w:type="dxa"/>
          </w:tcPr>
          <w:p w14:paraId="1F8CAD30"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88.8</w:t>
            </w:r>
          </w:p>
        </w:tc>
        <w:tc>
          <w:tcPr>
            <w:tcW w:w="619" w:type="dxa"/>
          </w:tcPr>
          <w:p w14:paraId="72DCD49D"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3.2</w:t>
            </w:r>
          </w:p>
        </w:tc>
        <w:tc>
          <w:tcPr>
            <w:tcW w:w="708" w:type="dxa"/>
          </w:tcPr>
          <w:p w14:paraId="1CD5847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0.74</w:t>
            </w:r>
          </w:p>
        </w:tc>
        <w:tc>
          <w:tcPr>
            <w:tcW w:w="992" w:type="dxa"/>
          </w:tcPr>
          <w:p w14:paraId="4648C08C"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230</w:t>
            </w:r>
          </w:p>
        </w:tc>
        <w:tc>
          <w:tcPr>
            <w:tcW w:w="993" w:type="dxa"/>
          </w:tcPr>
          <w:p w14:paraId="700F8E7A"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w:t>
            </w:r>
          </w:p>
        </w:tc>
        <w:tc>
          <w:tcPr>
            <w:tcW w:w="1558" w:type="dxa"/>
          </w:tcPr>
          <w:p w14:paraId="1FD9D36F"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2.74</w:t>
            </w:r>
          </w:p>
        </w:tc>
        <w:tc>
          <w:tcPr>
            <w:tcW w:w="5527" w:type="dxa"/>
          </w:tcPr>
          <w:p w14:paraId="02911F9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3.7Лп1.3Ос1.3К1.3Д1.1Бб0.7Кл0.5И0.1Яс</w:t>
            </w:r>
          </w:p>
        </w:tc>
      </w:tr>
      <w:tr w:rsidR="00836B1E" w:rsidRPr="00836B1E" w14:paraId="123B0B55" w14:textId="77777777" w:rsidTr="00AE79FC">
        <w:trPr>
          <w:trHeight w:val="20"/>
        </w:trPr>
        <w:tc>
          <w:tcPr>
            <w:tcW w:w="2977" w:type="dxa"/>
            <w:vAlign w:val="center"/>
          </w:tcPr>
          <w:p w14:paraId="61E15019"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Всего защитных:</w:t>
            </w:r>
          </w:p>
        </w:tc>
        <w:tc>
          <w:tcPr>
            <w:tcW w:w="992" w:type="dxa"/>
          </w:tcPr>
          <w:p w14:paraId="1BCAC8B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271.3803</w:t>
            </w:r>
          </w:p>
        </w:tc>
        <w:tc>
          <w:tcPr>
            <w:tcW w:w="657" w:type="dxa"/>
          </w:tcPr>
          <w:p w14:paraId="4D820092"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83.8</w:t>
            </w:r>
          </w:p>
        </w:tc>
        <w:tc>
          <w:tcPr>
            <w:tcW w:w="619" w:type="dxa"/>
          </w:tcPr>
          <w:p w14:paraId="0F5CCBD1"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2.48</w:t>
            </w:r>
          </w:p>
        </w:tc>
        <w:tc>
          <w:tcPr>
            <w:tcW w:w="708" w:type="dxa"/>
          </w:tcPr>
          <w:p w14:paraId="7603BE2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0.75</w:t>
            </w:r>
          </w:p>
        </w:tc>
        <w:tc>
          <w:tcPr>
            <w:tcW w:w="992" w:type="dxa"/>
          </w:tcPr>
          <w:p w14:paraId="08A3DFD4"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228</w:t>
            </w:r>
          </w:p>
        </w:tc>
        <w:tc>
          <w:tcPr>
            <w:tcW w:w="993" w:type="dxa"/>
          </w:tcPr>
          <w:p w14:paraId="11CE77E6"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220</w:t>
            </w:r>
          </w:p>
        </w:tc>
        <w:tc>
          <w:tcPr>
            <w:tcW w:w="1558" w:type="dxa"/>
          </w:tcPr>
          <w:p w14:paraId="38DA68A7"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2.87</w:t>
            </w:r>
          </w:p>
        </w:tc>
        <w:tc>
          <w:tcPr>
            <w:tcW w:w="5527" w:type="dxa"/>
          </w:tcPr>
          <w:p w14:paraId="2DEDAE0E" w14:textId="77777777" w:rsidR="00836B1E" w:rsidRPr="00836B1E" w:rsidRDefault="00836B1E" w:rsidP="00836B1E">
            <w:pPr>
              <w:suppressAutoHyphens/>
              <w:snapToGrid w:val="0"/>
              <w:jc w:val="center"/>
              <w:rPr>
                <w:color w:val="000000"/>
                <w:sz w:val="22"/>
                <w:szCs w:val="22"/>
                <w:lang w:eastAsia="ar-SA"/>
              </w:rPr>
            </w:pPr>
            <w:r w:rsidRPr="00836B1E">
              <w:rPr>
                <w:color w:val="000000"/>
                <w:sz w:val="22"/>
                <w:szCs w:val="22"/>
                <w:lang w:eastAsia="ar-SA"/>
              </w:rPr>
              <w:t>3.7Д2.4Лп1.2К0.7Ос0.6Кл0.6Бб0.4Бч0.3И0.1Яс</w:t>
            </w:r>
          </w:p>
        </w:tc>
      </w:tr>
    </w:tbl>
    <w:p w14:paraId="02399957" w14:textId="77777777" w:rsidR="00ED0987" w:rsidRPr="00981784" w:rsidRDefault="00ED0987" w:rsidP="00ED0987">
      <w:pPr>
        <w:spacing w:before="120"/>
        <w:ind w:right="-108"/>
        <w:jc w:val="center"/>
        <w:rPr>
          <w:sz w:val="22"/>
          <w:szCs w:val="22"/>
        </w:rPr>
      </w:pPr>
    </w:p>
    <w:p w14:paraId="76BC5DC4" w14:textId="77777777" w:rsidR="00ED0987" w:rsidRPr="007D073A" w:rsidRDefault="00ED0987" w:rsidP="004079CE">
      <w:pPr>
        <w:pStyle w:val="Style54"/>
        <w:widowControl/>
        <w:spacing w:before="14" w:line="341" w:lineRule="exact"/>
        <w:jc w:val="both"/>
        <w:rPr>
          <w:rStyle w:val="FontStyle197"/>
          <w:b w:val="0"/>
          <w:color w:val="FF0000"/>
          <w:sz w:val="28"/>
          <w:szCs w:val="28"/>
        </w:rPr>
        <w:sectPr w:rsidR="00ED0987" w:rsidRPr="007D073A" w:rsidSect="00866BA8">
          <w:pgSz w:w="16838" w:h="11906" w:orient="landscape"/>
          <w:pgMar w:top="1276" w:right="1134" w:bottom="851" w:left="1134" w:header="709" w:footer="709" w:gutter="0"/>
          <w:cols w:space="708"/>
          <w:docGrid w:linePitch="360"/>
        </w:sectPr>
      </w:pPr>
    </w:p>
    <w:p w14:paraId="33662D21" w14:textId="77777777" w:rsidR="00ED0987" w:rsidRPr="008621A5" w:rsidRDefault="00ED0987" w:rsidP="000435A7">
      <w:pPr>
        <w:pStyle w:val="Style5"/>
        <w:widowControl/>
        <w:spacing w:line="240" w:lineRule="auto"/>
        <w:ind w:firstLine="720"/>
        <w:outlineLvl w:val="2"/>
        <w:rPr>
          <w:rStyle w:val="FontStyle192"/>
          <w:color w:val="000000" w:themeColor="text1"/>
          <w:sz w:val="28"/>
          <w:szCs w:val="28"/>
        </w:rPr>
      </w:pPr>
      <w:bookmarkStart w:id="36" w:name="_Toc163141990"/>
      <w:r w:rsidRPr="001C3DCB">
        <w:rPr>
          <w:rStyle w:val="FontStyle188"/>
          <w:i w:val="0"/>
          <w:color w:val="000000" w:themeColor="text1"/>
          <w:sz w:val="28"/>
          <w:szCs w:val="28"/>
        </w:rPr>
        <w:t>1.1.</w:t>
      </w:r>
      <w:r w:rsidR="00DA0FAF">
        <w:rPr>
          <w:rStyle w:val="FontStyle188"/>
          <w:i w:val="0"/>
          <w:color w:val="000000" w:themeColor="text1"/>
          <w:sz w:val="28"/>
          <w:szCs w:val="28"/>
        </w:rPr>
        <w:t>7</w:t>
      </w:r>
      <w:r w:rsidRPr="001C3DCB">
        <w:rPr>
          <w:rStyle w:val="FontStyle188"/>
          <w:color w:val="000000" w:themeColor="text1"/>
          <w:sz w:val="28"/>
          <w:szCs w:val="28"/>
        </w:rPr>
        <w:t>.</w:t>
      </w:r>
      <w:r w:rsidRPr="008621A5">
        <w:rPr>
          <w:rStyle w:val="FontStyle188"/>
          <w:color w:val="000000" w:themeColor="text1"/>
          <w:sz w:val="28"/>
          <w:szCs w:val="28"/>
        </w:rPr>
        <w:t xml:space="preserve"> </w:t>
      </w:r>
      <w:r w:rsidRPr="008621A5">
        <w:rPr>
          <w:rStyle w:val="FontStyle192"/>
          <w:color w:val="000000" w:themeColor="text1"/>
          <w:sz w:val="28"/>
          <w:szCs w:val="28"/>
        </w:rPr>
        <w:t>Характеристика имеющихся особо охраняемых природных территорий и объектов, планов по их реализации, развитию экологических сетей, сохранению биоразнообразия</w:t>
      </w:r>
      <w:bookmarkEnd w:id="36"/>
    </w:p>
    <w:p w14:paraId="71DE1E61" w14:textId="77777777" w:rsidR="00F5623A" w:rsidRPr="008621A5" w:rsidRDefault="00F5623A" w:rsidP="00FD087F">
      <w:pPr>
        <w:pStyle w:val="Style56"/>
        <w:widowControl/>
        <w:spacing w:line="240" w:lineRule="auto"/>
        <w:ind w:firstLine="0"/>
        <w:rPr>
          <w:rStyle w:val="FontStyle196"/>
          <w:color w:val="000000" w:themeColor="text1"/>
          <w:sz w:val="28"/>
          <w:szCs w:val="28"/>
        </w:rPr>
      </w:pPr>
    </w:p>
    <w:p w14:paraId="714075CF" w14:textId="77777777" w:rsidR="00F5623A" w:rsidRDefault="00F5623A" w:rsidP="002B7E4C">
      <w:pPr>
        <w:suppressAutoHyphens/>
        <w:ind w:firstLine="709"/>
        <w:jc w:val="both"/>
        <w:rPr>
          <w:color w:val="000000" w:themeColor="text1"/>
          <w:sz w:val="28"/>
          <w:szCs w:val="28"/>
        </w:rPr>
      </w:pPr>
      <w:r w:rsidRPr="008621A5">
        <w:rPr>
          <w:color w:val="000000" w:themeColor="text1"/>
          <w:sz w:val="28"/>
          <w:szCs w:val="28"/>
        </w:rPr>
        <w:t xml:space="preserve">Особо </w:t>
      </w:r>
      <w:r w:rsidR="003E44BA">
        <w:rPr>
          <w:color w:val="000000" w:themeColor="text1"/>
          <w:sz w:val="28"/>
          <w:szCs w:val="28"/>
        </w:rPr>
        <w:t>охраняемые природные территории</w:t>
      </w:r>
      <w:r w:rsidRPr="008621A5">
        <w:rPr>
          <w:color w:val="000000" w:themeColor="text1"/>
          <w:sz w:val="28"/>
          <w:szCs w:val="28"/>
        </w:rPr>
        <w:t xml:space="preserve">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w:t>
      </w:r>
    </w:p>
    <w:p w14:paraId="50F468BB" w14:textId="77777777" w:rsidR="00D80319" w:rsidRDefault="00D80319" w:rsidP="002B7E4C">
      <w:pPr>
        <w:suppressAutoHyphens/>
        <w:ind w:firstLine="709"/>
        <w:jc w:val="both"/>
        <w:rPr>
          <w:color w:val="000000" w:themeColor="text1"/>
          <w:sz w:val="28"/>
          <w:szCs w:val="28"/>
        </w:rPr>
      </w:pPr>
      <w:r>
        <w:rPr>
          <w:color w:val="000000" w:themeColor="text1"/>
          <w:sz w:val="28"/>
          <w:szCs w:val="28"/>
        </w:rPr>
        <w:t>На территории городских лесов Арсеньевского городского округа памятники природы, а также памятники истории и культуры отсутствуют.</w:t>
      </w:r>
    </w:p>
    <w:p w14:paraId="4B62A261" w14:textId="77777777" w:rsidR="00852BCC" w:rsidRPr="000F28F6" w:rsidRDefault="00852BCC" w:rsidP="000F28F6">
      <w:pPr>
        <w:ind w:firstLine="709"/>
        <w:rPr>
          <w:color w:val="000000" w:themeColor="text1"/>
          <w:sz w:val="28"/>
          <w:szCs w:val="28"/>
        </w:rPr>
      </w:pPr>
    </w:p>
    <w:p w14:paraId="21FC31EA" w14:textId="77777777" w:rsidR="00C4171A" w:rsidRPr="00C4171A" w:rsidRDefault="00C4171A" w:rsidP="000435A7">
      <w:pPr>
        <w:pStyle w:val="30"/>
        <w:jc w:val="center"/>
        <w:rPr>
          <w:b/>
          <w:color w:val="000000" w:themeColor="text1"/>
          <w:szCs w:val="28"/>
        </w:rPr>
      </w:pPr>
      <w:bookmarkStart w:id="37" w:name="_Toc163141991"/>
      <w:r w:rsidRPr="00C4171A">
        <w:rPr>
          <w:b/>
          <w:color w:val="000000" w:themeColor="text1"/>
          <w:szCs w:val="28"/>
        </w:rPr>
        <w:t>1.</w:t>
      </w:r>
      <w:r w:rsidR="009100DD">
        <w:rPr>
          <w:b/>
          <w:color w:val="000000" w:themeColor="text1"/>
          <w:szCs w:val="28"/>
        </w:rPr>
        <w:t>1.</w:t>
      </w:r>
      <w:r w:rsidR="00DA0FAF">
        <w:rPr>
          <w:b/>
          <w:color w:val="000000" w:themeColor="text1"/>
          <w:szCs w:val="28"/>
        </w:rPr>
        <w:t>8</w:t>
      </w:r>
      <w:r w:rsidRPr="00C4171A">
        <w:rPr>
          <w:b/>
          <w:color w:val="000000" w:themeColor="text1"/>
          <w:szCs w:val="28"/>
        </w:rPr>
        <w:t>. Характеристика проектируемых лесов национального наследия</w:t>
      </w:r>
      <w:bookmarkEnd w:id="37"/>
    </w:p>
    <w:p w14:paraId="6313AD35" w14:textId="77777777" w:rsidR="00C4171A" w:rsidRDefault="00C4171A" w:rsidP="002B7E4C">
      <w:pPr>
        <w:suppressAutoHyphens/>
        <w:ind w:firstLine="709"/>
        <w:jc w:val="both"/>
        <w:rPr>
          <w:color w:val="000000" w:themeColor="text1"/>
          <w:sz w:val="28"/>
          <w:szCs w:val="28"/>
        </w:rPr>
      </w:pPr>
    </w:p>
    <w:p w14:paraId="04E8A3DF" w14:textId="6254C828" w:rsidR="00BA0E62" w:rsidRDefault="008C26D7" w:rsidP="002B7E4C">
      <w:pPr>
        <w:suppressAutoHyphens/>
        <w:ind w:firstLine="709"/>
        <w:jc w:val="both"/>
        <w:rPr>
          <w:color w:val="000000" w:themeColor="text1"/>
          <w:sz w:val="28"/>
          <w:szCs w:val="28"/>
        </w:rPr>
      </w:pPr>
      <w:r>
        <w:rPr>
          <w:color w:val="000000" w:themeColor="text1"/>
          <w:sz w:val="28"/>
          <w:szCs w:val="28"/>
        </w:rPr>
        <w:t xml:space="preserve">Леса национального наследия на территории городских лесов </w:t>
      </w:r>
      <w:r w:rsidR="00D80319">
        <w:rPr>
          <w:color w:val="000000" w:themeColor="text1"/>
          <w:spacing w:val="2"/>
          <w:sz w:val="28"/>
          <w:szCs w:val="28"/>
        </w:rPr>
        <w:t>Арсе</w:t>
      </w:r>
      <w:r w:rsidR="00836B1E">
        <w:rPr>
          <w:color w:val="000000" w:themeColor="text1"/>
          <w:spacing w:val="2"/>
          <w:sz w:val="28"/>
          <w:szCs w:val="28"/>
        </w:rPr>
        <w:t>н</w:t>
      </w:r>
      <w:r w:rsidR="00D80319">
        <w:rPr>
          <w:color w:val="000000" w:themeColor="text1"/>
          <w:spacing w:val="2"/>
          <w:sz w:val="28"/>
          <w:szCs w:val="28"/>
        </w:rPr>
        <w:t>ьевского городского</w:t>
      </w:r>
      <w:r>
        <w:rPr>
          <w:color w:val="000000" w:themeColor="text1"/>
          <w:sz w:val="28"/>
          <w:szCs w:val="28"/>
        </w:rPr>
        <w:t xml:space="preserve"> </w:t>
      </w:r>
      <w:r w:rsidR="00836B1E">
        <w:rPr>
          <w:color w:val="000000" w:themeColor="text1"/>
          <w:sz w:val="28"/>
          <w:szCs w:val="28"/>
        </w:rPr>
        <w:t xml:space="preserve">округа </w:t>
      </w:r>
      <w:r>
        <w:rPr>
          <w:color w:val="000000" w:themeColor="text1"/>
          <w:sz w:val="28"/>
          <w:szCs w:val="28"/>
        </w:rPr>
        <w:t>не проектируются.</w:t>
      </w:r>
    </w:p>
    <w:p w14:paraId="6BE35EC7" w14:textId="77777777" w:rsidR="00C4171A" w:rsidRDefault="00C4171A" w:rsidP="002B7E4C">
      <w:pPr>
        <w:suppressAutoHyphens/>
        <w:ind w:firstLine="709"/>
        <w:jc w:val="both"/>
        <w:rPr>
          <w:color w:val="000000" w:themeColor="text1"/>
          <w:sz w:val="28"/>
          <w:szCs w:val="28"/>
        </w:rPr>
      </w:pPr>
    </w:p>
    <w:p w14:paraId="0CB7DE0D" w14:textId="77777777" w:rsidR="00C4171A" w:rsidRPr="00C4171A" w:rsidRDefault="00C4171A" w:rsidP="000435A7">
      <w:pPr>
        <w:pStyle w:val="30"/>
        <w:jc w:val="center"/>
        <w:rPr>
          <w:b/>
          <w:color w:val="000000" w:themeColor="text1"/>
          <w:szCs w:val="28"/>
        </w:rPr>
      </w:pPr>
      <w:bookmarkStart w:id="38" w:name="_Toc163141992"/>
      <w:r w:rsidRPr="00C4171A">
        <w:rPr>
          <w:b/>
          <w:color w:val="000000" w:themeColor="text1"/>
          <w:szCs w:val="28"/>
        </w:rPr>
        <w:t>1.</w:t>
      </w:r>
      <w:r w:rsidR="009100DD">
        <w:rPr>
          <w:b/>
          <w:color w:val="000000" w:themeColor="text1"/>
          <w:szCs w:val="28"/>
        </w:rPr>
        <w:t>1.</w:t>
      </w:r>
      <w:r w:rsidR="00DA0FAF">
        <w:rPr>
          <w:b/>
          <w:color w:val="000000" w:themeColor="text1"/>
          <w:szCs w:val="28"/>
        </w:rPr>
        <w:t>9</w:t>
      </w:r>
      <w:r w:rsidRPr="00C4171A">
        <w:rPr>
          <w:b/>
          <w:color w:val="000000" w:themeColor="text1"/>
          <w:szCs w:val="28"/>
        </w:rPr>
        <w:t>.</w:t>
      </w:r>
      <w:r>
        <w:rPr>
          <w:color w:val="000000" w:themeColor="text1"/>
          <w:szCs w:val="28"/>
        </w:rPr>
        <w:t xml:space="preserve"> </w:t>
      </w:r>
      <w:r w:rsidRPr="00C4171A">
        <w:rPr>
          <w:b/>
          <w:szCs w:val="28"/>
        </w:rPr>
        <w:t>Перечень видов биологического разнообразия и размеров буферных зон, подлежащих сохранению при осуществлении лесосечных работ</w:t>
      </w:r>
      <w:bookmarkEnd w:id="38"/>
    </w:p>
    <w:p w14:paraId="04CE3F9D" w14:textId="77777777" w:rsidR="00ED0987" w:rsidRDefault="00ED0987" w:rsidP="00C4171A">
      <w:pPr>
        <w:suppressAutoHyphens/>
        <w:ind w:firstLine="709"/>
        <w:jc w:val="both"/>
        <w:rPr>
          <w:rStyle w:val="FontStyle196"/>
          <w:sz w:val="28"/>
          <w:szCs w:val="28"/>
        </w:rPr>
      </w:pPr>
    </w:p>
    <w:p w14:paraId="21B0EE9C" w14:textId="4FD9804C" w:rsidR="00A700B9" w:rsidRDefault="00836B1E" w:rsidP="00C4171A">
      <w:pPr>
        <w:suppressAutoHyphens/>
        <w:ind w:firstLine="709"/>
        <w:jc w:val="both"/>
        <w:rPr>
          <w:rStyle w:val="FontStyle196"/>
          <w:color w:val="000000" w:themeColor="text1"/>
          <w:sz w:val="28"/>
          <w:szCs w:val="28"/>
        </w:rPr>
      </w:pPr>
      <w:r w:rsidRPr="00836B1E">
        <w:rPr>
          <w:color w:val="000000" w:themeColor="text1"/>
          <w:sz w:val="28"/>
          <w:szCs w:val="28"/>
        </w:rPr>
        <w:t>Лесосечные работы на территории городских лесов Арсеньевского городского округа не проектируются. Таблица 20 «Нормативы и параметры объектов биологического разнообразия и буферных зон, подлежащих сохранению при осуществлении лесосечных работ», предусмотренная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приводится</w:t>
      </w:r>
      <w:r w:rsidR="0027093E">
        <w:rPr>
          <w:rStyle w:val="FontStyle196"/>
          <w:color w:val="000000" w:themeColor="text1"/>
          <w:sz w:val="28"/>
          <w:szCs w:val="28"/>
        </w:rPr>
        <w:t>.</w:t>
      </w:r>
    </w:p>
    <w:p w14:paraId="4FB4D5B3" w14:textId="77777777" w:rsidR="00836B1E" w:rsidRDefault="00836B1E" w:rsidP="00C4171A">
      <w:pPr>
        <w:suppressAutoHyphens/>
        <w:ind w:firstLine="709"/>
        <w:jc w:val="both"/>
        <w:rPr>
          <w:rStyle w:val="FontStyle196"/>
          <w:color w:val="000000" w:themeColor="text1"/>
          <w:sz w:val="28"/>
          <w:szCs w:val="28"/>
        </w:rPr>
      </w:pPr>
    </w:p>
    <w:p w14:paraId="1BBE9337" w14:textId="77777777" w:rsidR="00ED0987" w:rsidRPr="00131F48" w:rsidRDefault="00ED0987" w:rsidP="000435A7">
      <w:pPr>
        <w:pStyle w:val="Style5"/>
        <w:widowControl/>
        <w:spacing w:line="240" w:lineRule="auto"/>
        <w:ind w:firstLine="720"/>
        <w:outlineLvl w:val="2"/>
        <w:rPr>
          <w:rStyle w:val="FontStyle192"/>
          <w:color w:val="000000" w:themeColor="text1"/>
          <w:sz w:val="28"/>
          <w:szCs w:val="28"/>
        </w:rPr>
      </w:pPr>
      <w:bookmarkStart w:id="39" w:name="_Toc163141993"/>
      <w:r w:rsidRPr="00131F48">
        <w:rPr>
          <w:rStyle w:val="FontStyle188"/>
          <w:i w:val="0"/>
          <w:color w:val="000000" w:themeColor="text1"/>
          <w:sz w:val="28"/>
          <w:szCs w:val="28"/>
        </w:rPr>
        <w:t>1.1.</w:t>
      </w:r>
      <w:r w:rsidR="009100DD" w:rsidRPr="00131F48">
        <w:rPr>
          <w:rStyle w:val="FontStyle188"/>
          <w:i w:val="0"/>
          <w:color w:val="000000" w:themeColor="text1"/>
          <w:sz w:val="28"/>
          <w:szCs w:val="28"/>
        </w:rPr>
        <w:t>1</w:t>
      </w:r>
      <w:r w:rsidR="00DA0FAF" w:rsidRPr="00131F48">
        <w:rPr>
          <w:rStyle w:val="FontStyle188"/>
          <w:i w:val="0"/>
          <w:color w:val="000000" w:themeColor="text1"/>
          <w:sz w:val="28"/>
          <w:szCs w:val="28"/>
        </w:rPr>
        <w:t>0</w:t>
      </w:r>
      <w:r w:rsidRPr="00131F48">
        <w:rPr>
          <w:rStyle w:val="FontStyle188"/>
          <w:i w:val="0"/>
          <w:color w:val="000000" w:themeColor="text1"/>
          <w:sz w:val="28"/>
          <w:szCs w:val="28"/>
        </w:rPr>
        <w:t>.</w:t>
      </w:r>
      <w:r w:rsidRPr="00131F48">
        <w:rPr>
          <w:rStyle w:val="FontStyle188"/>
          <w:color w:val="000000" w:themeColor="text1"/>
          <w:sz w:val="28"/>
          <w:szCs w:val="28"/>
        </w:rPr>
        <w:t xml:space="preserve"> </w:t>
      </w:r>
      <w:r w:rsidRPr="00131F48">
        <w:rPr>
          <w:rStyle w:val="FontStyle192"/>
          <w:color w:val="000000" w:themeColor="text1"/>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w:t>
      </w:r>
      <w:r w:rsidR="00CB35DA" w:rsidRPr="00131F48">
        <w:rPr>
          <w:rStyle w:val="FontStyle192"/>
          <w:color w:val="000000" w:themeColor="text1"/>
          <w:sz w:val="28"/>
          <w:szCs w:val="28"/>
        </w:rPr>
        <w:t>и территориального планирования</w:t>
      </w:r>
      <w:bookmarkEnd w:id="39"/>
    </w:p>
    <w:p w14:paraId="792275D3" w14:textId="77777777" w:rsidR="00ED0987" w:rsidRPr="00131F48" w:rsidRDefault="00ED0987" w:rsidP="00ED0987">
      <w:pPr>
        <w:pStyle w:val="Style5"/>
        <w:widowControl/>
        <w:spacing w:line="240" w:lineRule="auto"/>
        <w:ind w:firstLine="720"/>
        <w:jc w:val="both"/>
        <w:rPr>
          <w:rStyle w:val="FontStyle192"/>
          <w:b w:val="0"/>
          <w:color w:val="000000" w:themeColor="text1"/>
          <w:sz w:val="28"/>
          <w:szCs w:val="28"/>
        </w:rPr>
      </w:pPr>
    </w:p>
    <w:p w14:paraId="3A0F1F7B" w14:textId="77777777" w:rsidR="007E4669" w:rsidRPr="00131F48" w:rsidRDefault="00ED0987" w:rsidP="002B7E4C">
      <w:pPr>
        <w:tabs>
          <w:tab w:val="left" w:pos="7920"/>
        </w:tabs>
        <w:suppressAutoHyphens/>
        <w:ind w:firstLine="709"/>
        <w:jc w:val="both"/>
        <w:rPr>
          <w:color w:val="000000" w:themeColor="text1"/>
          <w:sz w:val="28"/>
          <w:szCs w:val="28"/>
        </w:rPr>
      </w:pPr>
      <w:r w:rsidRPr="00131F48">
        <w:rPr>
          <w:color w:val="000000" w:themeColor="text1"/>
          <w:sz w:val="28"/>
          <w:szCs w:val="28"/>
        </w:rPr>
        <w:t>В целях использования, охраны, защиты, воспроизводства лесов допускается создание</w:t>
      </w:r>
      <w:r w:rsidR="008402ED" w:rsidRPr="00131F48">
        <w:rPr>
          <w:color w:val="000000" w:themeColor="text1"/>
          <w:sz w:val="28"/>
          <w:szCs w:val="28"/>
        </w:rPr>
        <w:t xml:space="preserve"> объектов </w:t>
      </w:r>
      <w:r w:rsidRPr="00131F48">
        <w:rPr>
          <w:color w:val="000000" w:themeColor="text1"/>
          <w:sz w:val="28"/>
          <w:szCs w:val="28"/>
        </w:rPr>
        <w:t>лесной инфраструктуры</w:t>
      </w:r>
      <w:r w:rsidRPr="00131F48">
        <w:rPr>
          <w:color w:val="FF0000"/>
          <w:sz w:val="28"/>
          <w:szCs w:val="28"/>
        </w:rPr>
        <w:t>.</w:t>
      </w:r>
      <w:r w:rsidRPr="00131F48">
        <w:rPr>
          <w:color w:val="000000" w:themeColor="text1"/>
          <w:sz w:val="28"/>
          <w:szCs w:val="28"/>
        </w:rPr>
        <w:t xml:space="preserve"> Объекты лесной инфраструктуры, после того как отпадает надобность в них, подлежат сносу, а земли, на которых они</w:t>
      </w:r>
      <w:r w:rsidR="00523AEF" w:rsidRPr="00131F48">
        <w:rPr>
          <w:color w:val="000000" w:themeColor="text1"/>
          <w:sz w:val="28"/>
          <w:szCs w:val="28"/>
        </w:rPr>
        <w:t xml:space="preserve"> располагались – рекультивации.</w:t>
      </w:r>
    </w:p>
    <w:p w14:paraId="71378706" w14:textId="77777777" w:rsidR="00533723" w:rsidRPr="00131F48" w:rsidRDefault="00533723" w:rsidP="002B7E4C">
      <w:pPr>
        <w:pStyle w:val="Style22"/>
        <w:widowControl/>
        <w:suppressAutoHyphens/>
        <w:spacing w:line="240" w:lineRule="auto"/>
        <w:rPr>
          <w:rStyle w:val="FontStyle196"/>
          <w:color w:val="000000" w:themeColor="text1"/>
          <w:sz w:val="28"/>
          <w:szCs w:val="28"/>
        </w:rPr>
      </w:pPr>
      <w:r w:rsidRPr="00131F48">
        <w:rPr>
          <w:rStyle w:val="FontStyle196"/>
          <w:color w:val="000000" w:themeColor="text1"/>
          <w:sz w:val="28"/>
          <w:szCs w:val="28"/>
        </w:rPr>
        <w:t xml:space="preserve">Перечень объектов лесной инфраструктуры для защитных лесов, эксплуатационных лесов и резервных лесов утвержден распоряжением Правительства РФ от 17.07.2012 № 1283-р. В защитных лесах, относящихся к категории лесов, выполняющих функции защиты </w:t>
      </w:r>
      <w:r w:rsidR="001979CA" w:rsidRPr="00131F48">
        <w:rPr>
          <w:rStyle w:val="FontStyle196"/>
          <w:color w:val="000000" w:themeColor="text1"/>
          <w:sz w:val="28"/>
          <w:szCs w:val="28"/>
        </w:rPr>
        <w:t xml:space="preserve">природных </w:t>
      </w:r>
      <w:r w:rsidRPr="00131F48">
        <w:rPr>
          <w:rStyle w:val="FontStyle196"/>
          <w:color w:val="000000" w:themeColor="text1"/>
          <w:sz w:val="28"/>
          <w:szCs w:val="28"/>
        </w:rPr>
        <w:t>и иных объектов, в том числе</w:t>
      </w:r>
      <w:r w:rsidR="001979CA" w:rsidRPr="00131F48">
        <w:rPr>
          <w:rStyle w:val="FontStyle196"/>
          <w:color w:val="000000" w:themeColor="text1"/>
          <w:sz w:val="28"/>
          <w:szCs w:val="28"/>
        </w:rPr>
        <w:t xml:space="preserve"> в</w:t>
      </w:r>
      <w:r w:rsidRPr="00131F48">
        <w:rPr>
          <w:rStyle w:val="FontStyle196"/>
          <w:color w:val="000000" w:themeColor="text1"/>
          <w:sz w:val="28"/>
          <w:szCs w:val="28"/>
        </w:rPr>
        <w:t xml:space="preserve"> городски</w:t>
      </w:r>
      <w:r w:rsidR="001979CA" w:rsidRPr="00131F48">
        <w:rPr>
          <w:rStyle w:val="FontStyle196"/>
          <w:color w:val="000000" w:themeColor="text1"/>
          <w:sz w:val="28"/>
          <w:szCs w:val="28"/>
        </w:rPr>
        <w:t>х</w:t>
      </w:r>
      <w:r w:rsidRPr="00131F48">
        <w:rPr>
          <w:rStyle w:val="FontStyle196"/>
          <w:color w:val="000000" w:themeColor="text1"/>
          <w:sz w:val="28"/>
          <w:szCs w:val="28"/>
        </w:rPr>
        <w:t xml:space="preserve"> леса</w:t>
      </w:r>
      <w:r w:rsidR="001979CA" w:rsidRPr="00131F48">
        <w:rPr>
          <w:rStyle w:val="FontStyle196"/>
          <w:color w:val="000000" w:themeColor="text1"/>
          <w:sz w:val="28"/>
          <w:szCs w:val="28"/>
        </w:rPr>
        <w:t>х</w:t>
      </w:r>
      <w:r w:rsidRPr="00131F48">
        <w:rPr>
          <w:rStyle w:val="FontStyle196"/>
          <w:color w:val="000000" w:themeColor="text1"/>
          <w:sz w:val="28"/>
          <w:szCs w:val="28"/>
        </w:rPr>
        <w:t xml:space="preserve"> возможно создание следующих объектов лесной инфраструктуры:</w:t>
      </w:r>
    </w:p>
    <w:p w14:paraId="7A43ED1C" w14:textId="77777777" w:rsidR="008402ED" w:rsidRPr="00131F48" w:rsidRDefault="008402ED" w:rsidP="002B7E4C">
      <w:pPr>
        <w:pStyle w:val="Style22"/>
        <w:widowControl/>
        <w:suppressAutoHyphens/>
        <w:spacing w:line="240" w:lineRule="auto"/>
        <w:rPr>
          <w:rStyle w:val="FontStyle196"/>
          <w:color w:val="000000" w:themeColor="text1"/>
          <w:sz w:val="28"/>
          <w:szCs w:val="28"/>
        </w:rPr>
      </w:pPr>
      <w:r w:rsidRPr="00131F48">
        <w:rPr>
          <w:rStyle w:val="FontStyle196"/>
          <w:sz w:val="28"/>
          <w:szCs w:val="28"/>
        </w:rPr>
        <w:t>Объекты лесной инфраструктуры для использования, охраны, защиты и воспроизводства лесов:</w:t>
      </w:r>
    </w:p>
    <w:p w14:paraId="1AEC35CC"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лесная дорога;</w:t>
      </w:r>
    </w:p>
    <w:p w14:paraId="72D898DD"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лесной проезд;</w:t>
      </w:r>
    </w:p>
    <w:p w14:paraId="7A6D5A9B"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квартальная просека;</w:t>
      </w:r>
    </w:p>
    <w:p w14:paraId="5039E41E"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мост пешеходный;</w:t>
      </w:r>
    </w:p>
    <w:p w14:paraId="57F13DD2"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площадка для разворота пожарной техники;</w:t>
      </w:r>
    </w:p>
    <w:p w14:paraId="5CDD82D8"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пожарный наблюдательный пункт (вышка, мачта, павильон);</w:t>
      </w:r>
    </w:p>
    <w:p w14:paraId="38F18557" w14:textId="77777777" w:rsidR="008402ED" w:rsidRPr="00131F48" w:rsidRDefault="008402ED" w:rsidP="002B2280">
      <w:pPr>
        <w:pStyle w:val="Style22"/>
        <w:widowControl/>
        <w:spacing w:line="240" w:lineRule="auto"/>
        <w:ind w:firstLine="709"/>
        <w:rPr>
          <w:rStyle w:val="FontStyle196"/>
          <w:sz w:val="28"/>
          <w:szCs w:val="28"/>
        </w:rPr>
      </w:pPr>
      <w:r w:rsidRPr="00131F48">
        <w:rPr>
          <w:rStyle w:val="FontStyle196"/>
          <w:sz w:val="28"/>
          <w:szCs w:val="28"/>
        </w:rPr>
        <w:t>- пожарный водоем (в т</w:t>
      </w:r>
      <w:r w:rsidR="002B2280" w:rsidRPr="00131F48">
        <w:rPr>
          <w:rStyle w:val="FontStyle196"/>
          <w:sz w:val="28"/>
          <w:szCs w:val="28"/>
        </w:rPr>
        <w:t>.</w:t>
      </w:r>
      <w:r w:rsidRPr="00131F48">
        <w:rPr>
          <w:rStyle w:val="FontStyle196"/>
          <w:sz w:val="28"/>
          <w:szCs w:val="28"/>
        </w:rPr>
        <w:t>ч</w:t>
      </w:r>
      <w:r w:rsidR="002B2280" w:rsidRPr="00131F48">
        <w:rPr>
          <w:rStyle w:val="FontStyle196"/>
          <w:sz w:val="28"/>
          <w:szCs w:val="28"/>
        </w:rPr>
        <w:t>.</w:t>
      </w:r>
      <w:r w:rsidRPr="00131F48">
        <w:rPr>
          <w:rStyle w:val="FontStyle196"/>
          <w:sz w:val="28"/>
          <w:szCs w:val="28"/>
        </w:rPr>
        <w:t xml:space="preserve"> подземный резервуар и водохранилище);</w:t>
      </w:r>
    </w:p>
    <w:p w14:paraId="24953186"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противопожарный разрыв;</w:t>
      </w:r>
    </w:p>
    <w:p w14:paraId="0A99B022"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посадочная площадка для самолетов, вертолетов, используемых в целях проведения авиационных работ по охране и защите лесов;</w:t>
      </w:r>
    </w:p>
    <w:p w14:paraId="4506C2A5"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пожарная скважина;</w:t>
      </w:r>
    </w:p>
    <w:p w14:paraId="2F6619EC"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устройство отбора воды на пожарные нужды;</w:t>
      </w:r>
    </w:p>
    <w:p w14:paraId="7AFD2E60"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щит и навес для размещения противопожарного инвентаря;</w:t>
      </w:r>
    </w:p>
    <w:p w14:paraId="5DE90931" w14:textId="77777777" w:rsidR="008402ED" w:rsidRPr="00131F48" w:rsidRDefault="008402ED" w:rsidP="002B2280">
      <w:pPr>
        <w:pStyle w:val="Style22"/>
        <w:widowControl/>
        <w:spacing w:line="240" w:lineRule="auto"/>
        <w:ind w:firstLine="709"/>
        <w:rPr>
          <w:rStyle w:val="FontStyle196"/>
          <w:sz w:val="28"/>
          <w:szCs w:val="28"/>
        </w:rPr>
      </w:pPr>
      <w:r w:rsidRPr="00131F48">
        <w:rPr>
          <w:rStyle w:val="FontStyle196"/>
          <w:sz w:val="28"/>
          <w:szCs w:val="28"/>
        </w:rPr>
        <w:t>- система для осушения лесных площадей (дамбы, перепускные сооружения, шлюзы, устройства регулирования уровня вод);</w:t>
      </w:r>
    </w:p>
    <w:p w14:paraId="5012816E"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сооружение противоэрозионное, гидротехническое и противоселевое;</w:t>
      </w:r>
    </w:p>
    <w:p w14:paraId="70FC30A0"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сооружение противооползневое;</w:t>
      </w:r>
    </w:p>
    <w:p w14:paraId="15E257E6"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навес;</w:t>
      </w:r>
    </w:p>
    <w:p w14:paraId="2752CA14"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обустроенное место для разведения костра и отдыха;</w:t>
      </w:r>
    </w:p>
    <w:p w14:paraId="2E1F2B99"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лесохозяйственный, лесоустроительный знак, информационный щит, аншлаг;</w:t>
      </w:r>
    </w:p>
    <w:p w14:paraId="7CD8473F" w14:textId="77777777" w:rsidR="008402ED" w:rsidRPr="00131F48" w:rsidRDefault="008402ED" w:rsidP="00781754">
      <w:pPr>
        <w:pStyle w:val="Style22"/>
        <w:widowControl/>
        <w:suppressAutoHyphens/>
        <w:spacing w:line="240" w:lineRule="auto"/>
        <w:ind w:firstLine="709"/>
        <w:rPr>
          <w:rStyle w:val="FontStyle196"/>
          <w:sz w:val="28"/>
          <w:szCs w:val="28"/>
        </w:rPr>
      </w:pPr>
      <w:r w:rsidRPr="00131F48">
        <w:rPr>
          <w:rStyle w:val="FontStyle196"/>
          <w:sz w:val="28"/>
          <w:szCs w:val="28"/>
        </w:rPr>
        <w:t>- лесной склад.</w:t>
      </w:r>
    </w:p>
    <w:p w14:paraId="103244B6" w14:textId="77777777" w:rsidR="006C48CF" w:rsidRPr="00131F48" w:rsidRDefault="006C48CF" w:rsidP="006C48CF">
      <w:pPr>
        <w:suppressAutoHyphens/>
        <w:ind w:firstLine="709"/>
        <w:jc w:val="both"/>
        <w:rPr>
          <w:rFonts w:eastAsia="TimesNewRomanPSMT"/>
          <w:color w:val="000000" w:themeColor="text1"/>
          <w:sz w:val="28"/>
          <w:szCs w:val="28"/>
        </w:rPr>
      </w:pPr>
      <w:r w:rsidRPr="00131F48">
        <w:rPr>
          <w:sz w:val="28"/>
          <w:szCs w:val="28"/>
        </w:rPr>
        <w:t xml:space="preserve">Непосредственно на территории городских лесов </w:t>
      </w:r>
      <w:r w:rsidRPr="00131F48">
        <w:rPr>
          <w:color w:val="000000" w:themeColor="text1"/>
          <w:sz w:val="28"/>
          <w:szCs w:val="28"/>
        </w:rPr>
        <w:t>Арсеньевского городского округа общая протяженность</w:t>
      </w:r>
      <w:r w:rsidRPr="00131F48">
        <w:rPr>
          <w:sz w:val="28"/>
          <w:szCs w:val="28"/>
        </w:rPr>
        <w:t xml:space="preserve"> лесных дорог составляет 3,4 км, кроме того,</w:t>
      </w:r>
      <w:r w:rsidRPr="00131F48">
        <w:rPr>
          <w:rFonts w:eastAsia="TimesNewRomanPSMT"/>
          <w:color w:val="000000" w:themeColor="text1"/>
          <w:sz w:val="28"/>
          <w:szCs w:val="28"/>
        </w:rPr>
        <w:t xml:space="preserve"> имеется густая сеть дорог общего пользования, непосредственно примыкающих к городским лесам, а также разделяющих городские леса на отдельные массивы. </w:t>
      </w:r>
    </w:p>
    <w:p w14:paraId="7382A14D" w14:textId="77777777" w:rsidR="003E3413" w:rsidRDefault="00024D74" w:rsidP="00B10E1C">
      <w:pPr>
        <w:widowControl w:val="0"/>
        <w:suppressAutoHyphens/>
        <w:ind w:firstLine="709"/>
        <w:jc w:val="both"/>
        <w:rPr>
          <w:color w:val="000000" w:themeColor="text1"/>
          <w:sz w:val="28"/>
          <w:szCs w:val="28"/>
        </w:rPr>
      </w:pPr>
      <w:r w:rsidRPr="00131F48">
        <w:rPr>
          <w:rFonts w:eastAsia="TimesNewRomanPSMT"/>
          <w:color w:val="000000" w:themeColor="text1"/>
          <w:sz w:val="28"/>
          <w:szCs w:val="28"/>
        </w:rPr>
        <w:t xml:space="preserve">Протяженность лесных дорог в расчете на 1000 га составляет </w:t>
      </w:r>
      <w:r w:rsidR="006C48CF" w:rsidRPr="00131F48">
        <w:rPr>
          <w:rFonts w:eastAsia="TimesNewRomanPSMT"/>
          <w:color w:val="000000" w:themeColor="text1"/>
          <w:sz w:val="28"/>
          <w:szCs w:val="28"/>
        </w:rPr>
        <w:t>12,3</w:t>
      </w:r>
      <w:r w:rsidRPr="00131F48">
        <w:rPr>
          <w:rFonts w:eastAsia="TimesNewRomanPSMT"/>
          <w:color w:val="000000" w:themeColor="text1"/>
          <w:sz w:val="28"/>
          <w:szCs w:val="28"/>
        </w:rPr>
        <w:t xml:space="preserve"> км. Распределение лесных дорог по видам показано в таблице:</w:t>
      </w:r>
    </w:p>
    <w:tbl>
      <w:tblPr>
        <w:tblStyle w:val="af4"/>
        <w:tblpPr w:leftFromText="180" w:rightFromText="180" w:vertAnchor="text" w:horzAnchor="margin" w:tblpY="90"/>
        <w:tblW w:w="9413" w:type="dxa"/>
        <w:tblLayout w:type="fixed"/>
        <w:tblCellMar>
          <w:left w:w="57" w:type="dxa"/>
          <w:right w:w="57" w:type="dxa"/>
        </w:tblCellMar>
        <w:tblLook w:val="04A0" w:firstRow="1" w:lastRow="0" w:firstColumn="1" w:lastColumn="0" w:noHBand="0" w:noVBand="1"/>
      </w:tblPr>
      <w:tblGrid>
        <w:gridCol w:w="1866"/>
        <w:gridCol w:w="765"/>
        <w:gridCol w:w="483"/>
        <w:gridCol w:w="484"/>
        <w:gridCol w:w="542"/>
        <w:gridCol w:w="779"/>
        <w:gridCol w:w="1456"/>
        <w:gridCol w:w="817"/>
        <w:gridCol w:w="855"/>
        <w:gridCol w:w="1366"/>
      </w:tblGrid>
      <w:tr w:rsidR="00B10E1C" w14:paraId="46C3BE22" w14:textId="77777777" w:rsidTr="00B10E1C">
        <w:tc>
          <w:tcPr>
            <w:tcW w:w="1866" w:type="dxa"/>
            <w:vMerge w:val="restart"/>
            <w:vAlign w:val="center"/>
          </w:tcPr>
          <w:p w14:paraId="7573071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Вид дорог</w:t>
            </w:r>
          </w:p>
        </w:tc>
        <w:tc>
          <w:tcPr>
            <w:tcW w:w="7547" w:type="dxa"/>
            <w:gridSpan w:val="9"/>
            <w:vAlign w:val="center"/>
          </w:tcPr>
          <w:p w14:paraId="58E43B4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Протяженность дорог, км</w:t>
            </w:r>
          </w:p>
        </w:tc>
      </w:tr>
      <w:tr w:rsidR="00B10E1C" w14:paraId="43EC73EE" w14:textId="77777777" w:rsidTr="00B10E1C">
        <w:tc>
          <w:tcPr>
            <w:tcW w:w="1866" w:type="dxa"/>
            <w:vMerge/>
            <w:vAlign w:val="center"/>
          </w:tcPr>
          <w:p w14:paraId="5E61EAE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765" w:type="dxa"/>
            <w:vMerge w:val="restart"/>
            <w:vAlign w:val="center"/>
          </w:tcPr>
          <w:p w14:paraId="6D7E785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всего</w:t>
            </w:r>
          </w:p>
        </w:tc>
        <w:tc>
          <w:tcPr>
            <w:tcW w:w="2288" w:type="dxa"/>
            <w:gridSpan w:val="4"/>
            <w:vAlign w:val="center"/>
          </w:tcPr>
          <w:p w14:paraId="27DC61B3"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общего пользования (по типам)</w:t>
            </w:r>
          </w:p>
        </w:tc>
        <w:tc>
          <w:tcPr>
            <w:tcW w:w="3128" w:type="dxa"/>
            <w:gridSpan w:val="3"/>
            <w:vAlign w:val="center"/>
          </w:tcPr>
          <w:p w14:paraId="4C9CE8A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лесовозных</w:t>
            </w:r>
          </w:p>
        </w:tc>
        <w:tc>
          <w:tcPr>
            <w:tcW w:w="1366" w:type="dxa"/>
            <w:vMerge w:val="restart"/>
            <w:vAlign w:val="center"/>
          </w:tcPr>
          <w:p w14:paraId="3A96BD6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roofErr w:type="spellStart"/>
            <w:r w:rsidRPr="006A7402">
              <w:rPr>
                <w:color w:val="000000" w:themeColor="text1"/>
                <w:sz w:val="22"/>
                <w:szCs w:val="22"/>
              </w:rPr>
              <w:t>лесо</w:t>
            </w:r>
            <w:proofErr w:type="spellEnd"/>
            <w:r w:rsidRPr="006A7402">
              <w:rPr>
                <w:color w:val="000000" w:themeColor="text1"/>
                <w:sz w:val="22"/>
                <w:szCs w:val="22"/>
              </w:rPr>
              <w:t>-хозяйственных</w:t>
            </w:r>
          </w:p>
        </w:tc>
      </w:tr>
      <w:tr w:rsidR="00B10E1C" w14:paraId="3A398FFA" w14:textId="77777777" w:rsidTr="00B10E1C">
        <w:trPr>
          <w:trHeight w:val="485"/>
        </w:trPr>
        <w:tc>
          <w:tcPr>
            <w:tcW w:w="1866" w:type="dxa"/>
            <w:vMerge/>
          </w:tcPr>
          <w:p w14:paraId="612839B1"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765" w:type="dxa"/>
            <w:vMerge/>
          </w:tcPr>
          <w:p w14:paraId="5F3A190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c>
          <w:tcPr>
            <w:tcW w:w="483" w:type="dxa"/>
          </w:tcPr>
          <w:p w14:paraId="52DF5106"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w:t>
            </w:r>
          </w:p>
        </w:tc>
        <w:tc>
          <w:tcPr>
            <w:tcW w:w="484" w:type="dxa"/>
          </w:tcPr>
          <w:p w14:paraId="5C343C74"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II</w:t>
            </w:r>
          </w:p>
        </w:tc>
        <w:tc>
          <w:tcPr>
            <w:tcW w:w="542" w:type="dxa"/>
          </w:tcPr>
          <w:p w14:paraId="5B000FD9" w14:textId="77777777" w:rsidR="00B10E1C" w:rsidRPr="006A7402" w:rsidRDefault="00B10E1C" w:rsidP="00D25908">
            <w:pPr>
              <w:widowControl w:val="0"/>
              <w:suppressAutoHyphens/>
              <w:autoSpaceDE w:val="0"/>
              <w:autoSpaceDN w:val="0"/>
              <w:adjustRightInd w:val="0"/>
              <w:jc w:val="center"/>
              <w:rPr>
                <w:color w:val="000000" w:themeColor="text1"/>
                <w:sz w:val="22"/>
                <w:szCs w:val="22"/>
                <w:lang w:val="en-US"/>
              </w:rPr>
            </w:pPr>
            <w:r w:rsidRPr="006A7402">
              <w:rPr>
                <w:color w:val="000000" w:themeColor="text1"/>
                <w:sz w:val="22"/>
                <w:szCs w:val="22"/>
                <w:lang w:val="en-US"/>
              </w:rPr>
              <w:t>III</w:t>
            </w:r>
          </w:p>
        </w:tc>
        <w:tc>
          <w:tcPr>
            <w:tcW w:w="779" w:type="dxa"/>
          </w:tcPr>
          <w:p w14:paraId="2C6CCC4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итого</w:t>
            </w:r>
          </w:p>
        </w:tc>
        <w:tc>
          <w:tcPr>
            <w:tcW w:w="1456" w:type="dxa"/>
          </w:tcPr>
          <w:p w14:paraId="64E58E7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магистра-</w:t>
            </w:r>
            <w:proofErr w:type="spellStart"/>
            <w:r w:rsidRPr="006A7402">
              <w:rPr>
                <w:color w:val="000000" w:themeColor="text1"/>
                <w:sz w:val="22"/>
                <w:szCs w:val="22"/>
              </w:rPr>
              <w:t>льные</w:t>
            </w:r>
            <w:proofErr w:type="spellEnd"/>
          </w:p>
        </w:tc>
        <w:tc>
          <w:tcPr>
            <w:tcW w:w="817" w:type="dxa"/>
          </w:tcPr>
          <w:p w14:paraId="559760C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ветки</w:t>
            </w:r>
          </w:p>
        </w:tc>
        <w:tc>
          <w:tcPr>
            <w:tcW w:w="855" w:type="dxa"/>
          </w:tcPr>
          <w:p w14:paraId="2B69255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итого</w:t>
            </w:r>
          </w:p>
        </w:tc>
        <w:tc>
          <w:tcPr>
            <w:tcW w:w="1366" w:type="dxa"/>
            <w:vMerge/>
          </w:tcPr>
          <w:p w14:paraId="7BCB1D8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p>
        </w:tc>
      </w:tr>
      <w:tr w:rsidR="00B10E1C" w14:paraId="1479F070" w14:textId="77777777" w:rsidTr="00B10E1C">
        <w:tc>
          <w:tcPr>
            <w:tcW w:w="1866" w:type="dxa"/>
            <w:tcMar>
              <w:left w:w="57" w:type="dxa"/>
              <w:right w:w="57" w:type="dxa"/>
            </w:tcMar>
          </w:tcPr>
          <w:p w14:paraId="4D553712"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Дороги - всего</w:t>
            </w:r>
          </w:p>
        </w:tc>
        <w:tc>
          <w:tcPr>
            <w:tcW w:w="765" w:type="dxa"/>
          </w:tcPr>
          <w:p w14:paraId="592E91CB"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483" w:type="dxa"/>
          </w:tcPr>
          <w:p w14:paraId="6A9BF3E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tcPr>
          <w:p w14:paraId="7BE9F3D5"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tcPr>
          <w:p w14:paraId="593C34A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779" w:type="dxa"/>
          </w:tcPr>
          <w:p w14:paraId="75BDCC40"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1456" w:type="dxa"/>
          </w:tcPr>
          <w:p w14:paraId="0D51B9A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tcPr>
          <w:p w14:paraId="134CD03B"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tcPr>
          <w:p w14:paraId="04DD2B9F"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tcPr>
          <w:p w14:paraId="33DF317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4911C4EA" w14:textId="77777777" w:rsidTr="00B10E1C">
        <w:tc>
          <w:tcPr>
            <w:tcW w:w="1866" w:type="dxa"/>
            <w:vAlign w:val="center"/>
          </w:tcPr>
          <w:p w14:paraId="2509A75F"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грунтовые</w:t>
            </w:r>
          </w:p>
          <w:p w14:paraId="7E66A13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 том числе:</w:t>
            </w:r>
          </w:p>
        </w:tc>
        <w:tc>
          <w:tcPr>
            <w:tcW w:w="765" w:type="dxa"/>
            <w:vAlign w:val="center"/>
          </w:tcPr>
          <w:p w14:paraId="424342D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483" w:type="dxa"/>
            <w:vAlign w:val="center"/>
          </w:tcPr>
          <w:p w14:paraId="29685B85"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238BCB3E"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4500DFC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779" w:type="dxa"/>
            <w:vAlign w:val="center"/>
          </w:tcPr>
          <w:p w14:paraId="4D953EAA"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3,4</w:t>
            </w:r>
          </w:p>
        </w:tc>
        <w:tc>
          <w:tcPr>
            <w:tcW w:w="1456" w:type="dxa"/>
          </w:tcPr>
          <w:p w14:paraId="7191DF24"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tcPr>
          <w:p w14:paraId="042A4AB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tcPr>
          <w:p w14:paraId="657FF6E9"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tcPr>
          <w:p w14:paraId="7930329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2E2D2C95" w14:textId="77777777" w:rsidTr="00B10E1C">
        <w:tc>
          <w:tcPr>
            <w:tcW w:w="1866" w:type="dxa"/>
            <w:vAlign w:val="center"/>
          </w:tcPr>
          <w:p w14:paraId="49BC1AC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круглогодичного</w:t>
            </w:r>
          </w:p>
          <w:p w14:paraId="505D037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действия</w:t>
            </w:r>
          </w:p>
        </w:tc>
        <w:tc>
          <w:tcPr>
            <w:tcW w:w="765" w:type="dxa"/>
            <w:vAlign w:val="center"/>
          </w:tcPr>
          <w:p w14:paraId="1B5BA42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3" w:type="dxa"/>
            <w:vAlign w:val="center"/>
          </w:tcPr>
          <w:p w14:paraId="25B572E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3D055EEF"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1217C2F4"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779" w:type="dxa"/>
            <w:vAlign w:val="center"/>
          </w:tcPr>
          <w:p w14:paraId="349ED319"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456" w:type="dxa"/>
            <w:vAlign w:val="center"/>
          </w:tcPr>
          <w:p w14:paraId="4C15325C"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vAlign w:val="center"/>
          </w:tcPr>
          <w:p w14:paraId="6439C9D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vAlign w:val="center"/>
          </w:tcPr>
          <w:p w14:paraId="18001AF7"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vAlign w:val="center"/>
          </w:tcPr>
          <w:p w14:paraId="57172682"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r w:rsidR="00B10E1C" w14:paraId="6D272F19" w14:textId="77777777" w:rsidTr="00B10E1C">
        <w:trPr>
          <w:trHeight w:val="485"/>
        </w:trPr>
        <w:tc>
          <w:tcPr>
            <w:tcW w:w="1866" w:type="dxa"/>
            <w:vAlign w:val="center"/>
          </w:tcPr>
          <w:p w14:paraId="1614246D"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в зимний период</w:t>
            </w:r>
          </w:p>
        </w:tc>
        <w:tc>
          <w:tcPr>
            <w:tcW w:w="765" w:type="dxa"/>
            <w:vAlign w:val="center"/>
          </w:tcPr>
          <w:p w14:paraId="1DC62A57"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3" w:type="dxa"/>
            <w:vAlign w:val="center"/>
          </w:tcPr>
          <w:p w14:paraId="5652FCAF"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484" w:type="dxa"/>
            <w:vAlign w:val="center"/>
          </w:tcPr>
          <w:p w14:paraId="48B49E70"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542" w:type="dxa"/>
            <w:vAlign w:val="center"/>
          </w:tcPr>
          <w:p w14:paraId="542F18DC"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779" w:type="dxa"/>
            <w:vAlign w:val="center"/>
          </w:tcPr>
          <w:p w14:paraId="2DD99886" w14:textId="77777777" w:rsidR="00B10E1C" w:rsidRPr="006A7402" w:rsidRDefault="006C48CF"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456" w:type="dxa"/>
            <w:vAlign w:val="center"/>
          </w:tcPr>
          <w:p w14:paraId="0FBD160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17" w:type="dxa"/>
            <w:vAlign w:val="center"/>
          </w:tcPr>
          <w:p w14:paraId="64032A70"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855" w:type="dxa"/>
            <w:vAlign w:val="center"/>
          </w:tcPr>
          <w:p w14:paraId="687FFC5A"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c>
          <w:tcPr>
            <w:tcW w:w="1366" w:type="dxa"/>
            <w:vAlign w:val="center"/>
          </w:tcPr>
          <w:p w14:paraId="1100F798" w14:textId="77777777" w:rsidR="00B10E1C" w:rsidRPr="006A7402" w:rsidRDefault="00B10E1C" w:rsidP="00D25908">
            <w:pPr>
              <w:widowControl w:val="0"/>
              <w:suppressAutoHyphens/>
              <w:autoSpaceDE w:val="0"/>
              <w:autoSpaceDN w:val="0"/>
              <w:adjustRightInd w:val="0"/>
              <w:jc w:val="center"/>
              <w:rPr>
                <w:color w:val="000000" w:themeColor="text1"/>
                <w:sz w:val="22"/>
                <w:szCs w:val="22"/>
              </w:rPr>
            </w:pPr>
            <w:r w:rsidRPr="006A7402">
              <w:rPr>
                <w:color w:val="000000" w:themeColor="text1"/>
                <w:sz w:val="22"/>
                <w:szCs w:val="22"/>
              </w:rPr>
              <w:t>-</w:t>
            </w:r>
          </w:p>
        </w:tc>
      </w:tr>
    </w:tbl>
    <w:p w14:paraId="1346CAB8" w14:textId="77777777" w:rsidR="00B10E1C" w:rsidRPr="00B105B0" w:rsidRDefault="00B10E1C" w:rsidP="00B10E1C">
      <w:pPr>
        <w:widowControl w:val="0"/>
        <w:suppressAutoHyphens/>
        <w:autoSpaceDE w:val="0"/>
        <w:autoSpaceDN w:val="0"/>
        <w:adjustRightInd w:val="0"/>
        <w:ind w:firstLine="720"/>
        <w:jc w:val="center"/>
        <w:rPr>
          <w:rFonts w:eastAsia="TimesNewRomanPSMT"/>
          <w:color w:val="000000" w:themeColor="text1"/>
        </w:rPr>
      </w:pPr>
    </w:p>
    <w:p w14:paraId="1DDBB968" w14:textId="77777777" w:rsidR="00B10E1C" w:rsidRDefault="00B10E1C" w:rsidP="00B10E1C">
      <w:pPr>
        <w:autoSpaceDE w:val="0"/>
        <w:autoSpaceDN w:val="0"/>
        <w:adjustRightInd w:val="0"/>
        <w:rPr>
          <w:rFonts w:eastAsia="TimesNewRomanPSMT"/>
          <w:color w:val="000000" w:themeColor="text1"/>
        </w:rPr>
      </w:pPr>
      <w:r w:rsidRPr="00954119">
        <w:rPr>
          <w:rFonts w:eastAsia="TimesNewRomanPSMT"/>
          <w:color w:val="000000" w:themeColor="text1"/>
        </w:rPr>
        <w:t>Примечания:</w:t>
      </w:r>
    </w:p>
    <w:p w14:paraId="116485FA" w14:textId="77777777" w:rsidR="00B10E1C" w:rsidRPr="00164CB4" w:rsidRDefault="00B10E1C" w:rsidP="00B10E1C">
      <w:pPr>
        <w:autoSpaceDE w:val="0"/>
        <w:autoSpaceDN w:val="0"/>
        <w:adjustRightInd w:val="0"/>
        <w:rPr>
          <w:rFonts w:eastAsia="TimesNewRomanPSMT"/>
          <w:color w:val="000000" w:themeColor="text1"/>
        </w:rPr>
      </w:pPr>
      <w:r w:rsidRPr="00164CB4">
        <w:rPr>
          <w:rFonts w:eastAsia="TimesNewRomanPSMT"/>
          <w:color w:val="000000" w:themeColor="text1"/>
        </w:rPr>
        <w:t xml:space="preserve">При определении типа лесохозяйственных дорог принимаются следующие </w:t>
      </w:r>
      <w:proofErr w:type="spellStart"/>
      <w:r w:rsidRPr="00164CB4">
        <w:rPr>
          <w:rFonts w:eastAsia="TimesNewRomanPSMT"/>
          <w:color w:val="000000" w:themeColor="text1"/>
        </w:rPr>
        <w:t>придержки</w:t>
      </w:r>
      <w:proofErr w:type="spellEnd"/>
      <w:r w:rsidRPr="00164CB4">
        <w:rPr>
          <w:rFonts w:eastAsia="TimesNewRomanPSMT"/>
          <w:color w:val="000000" w:themeColor="text1"/>
        </w:rPr>
        <w:t>:</w:t>
      </w:r>
    </w:p>
    <w:p w14:paraId="58748E54" w14:textId="77777777" w:rsidR="00B10E1C" w:rsidRPr="00164CB4" w:rsidRDefault="00B10E1C" w:rsidP="00B10E1C">
      <w:pPr>
        <w:autoSpaceDE w:val="0"/>
        <w:autoSpaceDN w:val="0"/>
        <w:adjustRightInd w:val="0"/>
        <w:rPr>
          <w:rFonts w:eastAsia="TimesNewRomanPSMT"/>
          <w:color w:val="000000" w:themeColor="text1"/>
        </w:rPr>
      </w:pPr>
      <w:r w:rsidRPr="00164CB4">
        <w:rPr>
          <w:rFonts w:eastAsia="TimesNewRomanPSMT"/>
          <w:color w:val="000000" w:themeColor="text1"/>
        </w:rPr>
        <w:t>а) ширина земляного полотна: I тип – 6,5 м и более, II тип – 4,5-6,4 м, III тип –</w:t>
      </w:r>
      <w:r>
        <w:rPr>
          <w:rFonts w:eastAsia="TimesNewRomanPSMT"/>
          <w:color w:val="000000" w:themeColor="text1"/>
        </w:rPr>
        <w:t xml:space="preserve"> </w:t>
      </w:r>
      <w:r w:rsidRPr="00164CB4">
        <w:rPr>
          <w:rFonts w:eastAsia="TimesNewRomanPSMT"/>
          <w:color w:val="000000" w:themeColor="text1"/>
        </w:rPr>
        <w:t>менее 4,5 м;</w:t>
      </w:r>
    </w:p>
    <w:p w14:paraId="0A850370" w14:textId="77777777" w:rsidR="00B10E1C" w:rsidRDefault="00B10E1C" w:rsidP="00B10E1C">
      <w:pPr>
        <w:widowControl w:val="0"/>
        <w:suppressAutoHyphens/>
        <w:autoSpaceDE w:val="0"/>
        <w:autoSpaceDN w:val="0"/>
        <w:adjustRightInd w:val="0"/>
        <w:jc w:val="both"/>
        <w:rPr>
          <w:rFonts w:eastAsia="TimesNewRomanPSMT"/>
          <w:color w:val="000000" w:themeColor="text1"/>
        </w:rPr>
      </w:pPr>
      <w:r w:rsidRPr="00164CB4">
        <w:rPr>
          <w:rFonts w:eastAsia="TimesNewRomanPSMT"/>
          <w:color w:val="000000" w:themeColor="text1"/>
        </w:rPr>
        <w:t xml:space="preserve">б) ширина проезжей части: I тип – 4,5 м и более; II тип – 3,5 </w:t>
      </w:r>
      <w:r>
        <w:rPr>
          <w:rFonts w:eastAsia="TimesNewRomanPSMT"/>
          <w:color w:val="000000" w:themeColor="text1"/>
        </w:rPr>
        <w:t>м и более</w:t>
      </w:r>
      <w:r w:rsidRPr="00164CB4">
        <w:rPr>
          <w:rFonts w:eastAsia="TimesNewRomanPSMT"/>
          <w:color w:val="000000" w:themeColor="text1"/>
        </w:rPr>
        <w:t>; III тип – 3,0 м</w:t>
      </w:r>
      <w:r>
        <w:rPr>
          <w:rFonts w:eastAsia="TimesNewRomanPSMT"/>
          <w:color w:val="000000" w:themeColor="text1"/>
        </w:rPr>
        <w:t xml:space="preserve"> и более</w:t>
      </w:r>
      <w:r w:rsidRPr="00164CB4">
        <w:rPr>
          <w:rFonts w:eastAsia="TimesNewRomanPSMT"/>
          <w:color w:val="000000" w:themeColor="text1"/>
        </w:rPr>
        <w:t>.</w:t>
      </w:r>
    </w:p>
    <w:p w14:paraId="67744E32" w14:textId="77777777" w:rsidR="006C48CF" w:rsidRDefault="006C48CF" w:rsidP="00622D01">
      <w:pPr>
        <w:pStyle w:val="aff7"/>
        <w:shd w:val="clear" w:color="auto" w:fill="FFFFFF"/>
        <w:suppressAutoHyphens/>
        <w:spacing w:before="0" w:beforeAutospacing="0" w:after="0" w:afterAutospacing="0" w:line="270" w:lineRule="atLeast"/>
        <w:ind w:firstLine="709"/>
        <w:jc w:val="both"/>
        <w:rPr>
          <w:color w:val="000000" w:themeColor="text1"/>
          <w:sz w:val="28"/>
          <w:szCs w:val="28"/>
        </w:rPr>
      </w:pPr>
    </w:p>
    <w:p w14:paraId="73E8B6B1" w14:textId="77777777" w:rsidR="00ED0987" w:rsidRPr="006631F4" w:rsidRDefault="00ED0987" w:rsidP="000435A7">
      <w:pPr>
        <w:pStyle w:val="Style22"/>
        <w:widowControl/>
        <w:spacing w:line="240" w:lineRule="auto"/>
        <w:jc w:val="center"/>
        <w:outlineLvl w:val="1"/>
        <w:rPr>
          <w:b/>
          <w:sz w:val="28"/>
          <w:szCs w:val="28"/>
        </w:rPr>
      </w:pPr>
      <w:bookmarkStart w:id="40" w:name="_Toc163141994"/>
      <w:r w:rsidRPr="00475AE9">
        <w:rPr>
          <w:rStyle w:val="FontStyle188"/>
          <w:i w:val="0"/>
          <w:sz w:val="28"/>
          <w:szCs w:val="28"/>
        </w:rPr>
        <w:t>Раздел 1.2.</w:t>
      </w:r>
      <w:r w:rsidRPr="006631F4">
        <w:rPr>
          <w:b/>
          <w:sz w:val="26"/>
          <w:szCs w:val="26"/>
        </w:rPr>
        <w:t xml:space="preserve"> </w:t>
      </w:r>
      <w:r w:rsidRPr="006631F4">
        <w:rPr>
          <w:b/>
          <w:sz w:val="28"/>
          <w:szCs w:val="28"/>
        </w:rPr>
        <w:t>Виды разрешенного использования лесов на территории лесничества с распределением по кварталам</w:t>
      </w:r>
      <w:bookmarkEnd w:id="40"/>
    </w:p>
    <w:p w14:paraId="41B59F09" w14:textId="77777777" w:rsidR="00ED0987" w:rsidRPr="006631F4" w:rsidRDefault="00ED0987" w:rsidP="00ED0987">
      <w:pPr>
        <w:pStyle w:val="Style22"/>
        <w:widowControl/>
        <w:spacing w:line="240" w:lineRule="auto"/>
        <w:rPr>
          <w:rStyle w:val="FontStyle196"/>
          <w:sz w:val="28"/>
          <w:szCs w:val="28"/>
        </w:rPr>
      </w:pPr>
    </w:p>
    <w:p w14:paraId="70ED7002" w14:textId="24528472"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Виды использования лесов, осуществление которых возможно на территории </w:t>
      </w:r>
      <w:r w:rsidR="00C1626A" w:rsidRPr="00C1626A">
        <w:rPr>
          <w:rStyle w:val="FontStyle196"/>
          <w:color w:val="000000" w:themeColor="text1"/>
          <w:sz w:val="28"/>
          <w:szCs w:val="28"/>
        </w:rPr>
        <w:t>городских лес</w:t>
      </w:r>
      <w:r w:rsidR="00C60A9D">
        <w:rPr>
          <w:rStyle w:val="FontStyle196"/>
          <w:color w:val="000000" w:themeColor="text1"/>
          <w:sz w:val="28"/>
          <w:szCs w:val="28"/>
        </w:rPr>
        <w:t>ов</w:t>
      </w:r>
      <w:r w:rsidR="00C1626A" w:rsidRPr="00C1626A">
        <w:rPr>
          <w:rStyle w:val="FontStyle196"/>
          <w:color w:val="000000" w:themeColor="text1"/>
          <w:sz w:val="28"/>
          <w:szCs w:val="28"/>
        </w:rPr>
        <w:t xml:space="preserve"> Арсеньевского городского округа</w:t>
      </w:r>
      <w:r w:rsidRPr="009E2736">
        <w:rPr>
          <w:rStyle w:val="FontStyle196"/>
          <w:color w:val="000000" w:themeColor="text1"/>
          <w:sz w:val="28"/>
          <w:szCs w:val="28"/>
        </w:rPr>
        <w:t>, определены в соответствии со ст. 25 Лесного кодекса Российской Федерации и приведены в таблице 5 приложения к настоящему регламенту.</w:t>
      </w:r>
    </w:p>
    <w:p w14:paraId="5FEEF46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В городских лесах запрещаются виды деятельности, предусмотренные ст. 116 Лесного кодекса Российской Федерации, а именно:</w:t>
      </w:r>
    </w:p>
    <w:p w14:paraId="6D2256F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1) использование токсичных химических препаратов; </w:t>
      </w:r>
    </w:p>
    <w:p w14:paraId="596E9213"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2) осуществление видов деятельности в сфере охотничьего хозяйства; </w:t>
      </w:r>
    </w:p>
    <w:p w14:paraId="01E6CF07"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3) ведение сельского хозяйства; </w:t>
      </w:r>
    </w:p>
    <w:p w14:paraId="0EA0F725" w14:textId="77777777" w:rsidR="009E2736" w:rsidRPr="009E2736" w:rsidRDefault="009E2736" w:rsidP="009E2736">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4) разведка и добыча полезных ископаемых; </w:t>
      </w:r>
    </w:p>
    <w:p w14:paraId="5035F161" w14:textId="24B18C52" w:rsidR="009E2736" w:rsidRPr="009E2736" w:rsidRDefault="009E2736" w:rsidP="009E2736">
      <w:pPr>
        <w:spacing w:line="276" w:lineRule="auto"/>
        <w:ind w:firstLine="709"/>
        <w:jc w:val="both"/>
        <w:rPr>
          <w:rStyle w:val="FontStyle196"/>
          <w:color w:val="000000" w:themeColor="text1"/>
          <w:sz w:val="28"/>
          <w:szCs w:val="28"/>
        </w:rPr>
      </w:pPr>
      <w:r w:rsidRPr="009E2736">
        <w:rPr>
          <w:rStyle w:val="FontStyle196"/>
          <w:color w:val="000000" w:themeColor="text1"/>
          <w:sz w:val="28"/>
          <w:szCs w:val="28"/>
        </w:rPr>
        <w:t xml:space="preserve">5) строительство объектов капитального строительства, за исключением велосипедных, </w:t>
      </w:r>
      <w:proofErr w:type="spellStart"/>
      <w:r w:rsidRPr="009E2736">
        <w:rPr>
          <w:rStyle w:val="FontStyle196"/>
          <w:color w:val="000000" w:themeColor="text1"/>
          <w:sz w:val="28"/>
          <w:szCs w:val="28"/>
        </w:rPr>
        <w:t>велопешеходных</w:t>
      </w:r>
      <w:proofErr w:type="spellEnd"/>
      <w:r w:rsidRPr="009E2736">
        <w:rPr>
          <w:rStyle w:val="FontStyle196"/>
          <w:color w:val="000000" w:themeColor="text1"/>
          <w:sz w:val="28"/>
          <w:szCs w:val="28"/>
        </w:rPr>
        <w:t xml:space="preserve">, пешеходных и беговых дорожек, лыжных и роллерных трасс, если такие объекты являются объектами капитального строительства, и гидротехнических </w:t>
      </w:r>
      <w:proofErr w:type="gramStart"/>
      <w:r w:rsidRPr="009E2736">
        <w:rPr>
          <w:rStyle w:val="FontStyle196"/>
          <w:color w:val="000000" w:themeColor="text1"/>
          <w:sz w:val="28"/>
          <w:szCs w:val="28"/>
        </w:rPr>
        <w:t>сооружений</w:t>
      </w:r>
      <w:r>
        <w:rPr>
          <w:rStyle w:val="FontStyle196"/>
          <w:color w:val="000000" w:themeColor="text1"/>
          <w:sz w:val="28"/>
          <w:szCs w:val="28"/>
        </w:rPr>
        <w:t xml:space="preserve"> </w:t>
      </w:r>
      <w:r w:rsidRPr="009E2736">
        <w:rPr>
          <w:rStyle w:val="FontStyle196"/>
          <w:color w:val="000000" w:themeColor="text1"/>
          <w:sz w:val="28"/>
          <w:szCs w:val="28"/>
        </w:rPr>
        <w:t>.</w:t>
      </w:r>
      <w:proofErr w:type="gramEnd"/>
      <w:r w:rsidRPr="009E2736">
        <w:rPr>
          <w:rStyle w:val="FontStyle196"/>
          <w:color w:val="000000" w:themeColor="text1"/>
          <w:sz w:val="28"/>
          <w:szCs w:val="28"/>
        </w:rPr>
        <w:t xml:space="preserve"> </w:t>
      </w:r>
    </w:p>
    <w:p w14:paraId="1C64E0E7" w14:textId="1B12002A" w:rsidR="00C903EA" w:rsidRPr="00C903EA" w:rsidRDefault="00C903EA" w:rsidP="001B7E7B">
      <w:pPr>
        <w:pStyle w:val="aff7"/>
        <w:spacing w:before="0" w:beforeAutospacing="0" w:after="0" w:afterAutospacing="0" w:line="276" w:lineRule="auto"/>
        <w:ind w:firstLine="540"/>
        <w:jc w:val="both"/>
        <w:rPr>
          <w:rStyle w:val="FontStyle196"/>
          <w:sz w:val="28"/>
          <w:szCs w:val="28"/>
        </w:rPr>
      </w:pPr>
      <w:r w:rsidRPr="00C903EA">
        <w:rPr>
          <w:sz w:val="28"/>
          <w:szCs w:val="28"/>
        </w:rPr>
        <w:t xml:space="preserve">Сплошные рубки лесных насаждений в защитных лесах запрещаются, за исключением случаев, предусмотренных </w:t>
      </w:r>
      <w:hyperlink r:id="rId27" w:history="1">
        <w:r w:rsidRPr="00C903EA">
          <w:rPr>
            <w:rStyle w:val="a9"/>
            <w:b w:val="0"/>
            <w:bCs w:val="0"/>
            <w:color w:val="auto"/>
            <w:sz w:val="28"/>
            <w:szCs w:val="28"/>
          </w:rPr>
          <w:t>частью 6 статьи 21</w:t>
        </w:r>
      </w:hyperlink>
      <w:r w:rsidRPr="00C903EA">
        <w:rPr>
          <w:b/>
          <w:bCs/>
          <w:sz w:val="28"/>
          <w:szCs w:val="28"/>
        </w:rPr>
        <w:t xml:space="preserve"> </w:t>
      </w:r>
      <w:r w:rsidRPr="00C903EA">
        <w:rPr>
          <w:sz w:val="28"/>
          <w:szCs w:val="28"/>
        </w:rPr>
        <w:t xml:space="preserve">настоящего Кодекса, и случаев, если выборочные рубки не обеспечивают замену лесных насаждений, утрачивающих свои </w:t>
      </w:r>
      <w:proofErr w:type="spellStart"/>
      <w:r w:rsidRPr="00C903EA">
        <w:rPr>
          <w:sz w:val="28"/>
          <w:szCs w:val="28"/>
        </w:rPr>
        <w:t>средообразующие</w:t>
      </w:r>
      <w:proofErr w:type="spellEnd"/>
      <w:r w:rsidRPr="00C903EA">
        <w:rPr>
          <w:sz w:val="28"/>
          <w:szCs w:val="28"/>
        </w:rPr>
        <w:t xml:space="preserve">, </w:t>
      </w:r>
      <w:proofErr w:type="spellStart"/>
      <w:r w:rsidRPr="00C903EA">
        <w:rPr>
          <w:sz w:val="28"/>
          <w:szCs w:val="28"/>
        </w:rPr>
        <w:t>водоохранные</w:t>
      </w:r>
      <w:proofErr w:type="spellEnd"/>
      <w:r w:rsidRPr="00C903EA">
        <w:rPr>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p w14:paraId="4079E3CA" w14:textId="256A2902" w:rsidR="009E2736" w:rsidRPr="009E2736" w:rsidRDefault="001B7E7B" w:rsidP="009E2736">
      <w:pPr>
        <w:pStyle w:val="Style88"/>
        <w:suppressAutoHyphens/>
        <w:spacing w:line="276" w:lineRule="auto"/>
        <w:ind w:firstLine="720"/>
        <w:jc w:val="both"/>
        <w:rPr>
          <w:rStyle w:val="FontStyle196"/>
          <w:color w:val="000000" w:themeColor="text1"/>
          <w:sz w:val="28"/>
          <w:szCs w:val="28"/>
        </w:rPr>
      </w:pPr>
      <w:r w:rsidRPr="001B7E7B">
        <w:rPr>
          <w:rStyle w:val="FontStyle196"/>
          <w:color w:val="000000" w:themeColor="text1"/>
          <w:sz w:val="28"/>
          <w:szCs w:val="28"/>
        </w:rPr>
        <w:t xml:space="preserve">В соответствии с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 87, линейные объекты (линии электропередач, линии связи, дороги, трубопроводы и другие линейные объекты) являются объектами капитального строительства, в связи с чем согласно требованиям ст. 116 Лесного кодекса, строительство новых линейных объектов запрещено на территории </w:t>
      </w:r>
      <w:r w:rsidR="00C1626A" w:rsidRPr="00C1626A">
        <w:rPr>
          <w:rStyle w:val="FontStyle196"/>
          <w:color w:val="000000" w:themeColor="text1"/>
          <w:sz w:val="28"/>
          <w:szCs w:val="28"/>
        </w:rPr>
        <w:t>городских лес</w:t>
      </w:r>
      <w:r w:rsidR="00C1626A">
        <w:rPr>
          <w:rStyle w:val="FontStyle196"/>
          <w:color w:val="000000" w:themeColor="text1"/>
          <w:sz w:val="28"/>
          <w:szCs w:val="28"/>
        </w:rPr>
        <w:t>ов</w:t>
      </w:r>
      <w:r w:rsidR="00C1626A" w:rsidRPr="00C1626A">
        <w:rPr>
          <w:rStyle w:val="FontStyle196"/>
          <w:color w:val="000000" w:themeColor="text1"/>
          <w:sz w:val="28"/>
          <w:szCs w:val="28"/>
        </w:rPr>
        <w:t xml:space="preserve"> Арсеньевского городского округа</w:t>
      </w:r>
      <w:r w:rsidRPr="001B7E7B">
        <w:rPr>
          <w:rStyle w:val="FontStyle196"/>
          <w:color w:val="000000" w:themeColor="text1"/>
          <w:sz w:val="28"/>
          <w:szCs w:val="28"/>
        </w:rPr>
        <w:t xml:space="preserve">. </w:t>
      </w:r>
      <w:r w:rsidR="009E2736" w:rsidRPr="009E2736">
        <w:rPr>
          <w:rStyle w:val="FontStyle196"/>
          <w:color w:val="000000" w:themeColor="text1"/>
          <w:sz w:val="28"/>
          <w:szCs w:val="28"/>
        </w:rPr>
        <w:t>Использование лесов для реконструкции и эксплуатации существующих линейных объектов регламентируется ч. 6. ст. 21, ст. 45 Лесного кодекса.</w:t>
      </w:r>
    </w:p>
    <w:p w14:paraId="59A0FA82" w14:textId="1E98B3B7" w:rsidR="009E2736" w:rsidRPr="009E2736" w:rsidRDefault="009E2736" w:rsidP="009E2736">
      <w:pPr>
        <w:pStyle w:val="Style88"/>
        <w:suppressAutoHyphens/>
        <w:ind w:firstLine="720"/>
        <w:jc w:val="both"/>
        <w:rPr>
          <w:rStyle w:val="FontStyle196"/>
          <w:color w:val="000000" w:themeColor="text1"/>
          <w:sz w:val="28"/>
          <w:szCs w:val="28"/>
        </w:rPr>
      </w:pPr>
      <w:r w:rsidRPr="009E2736">
        <w:rPr>
          <w:rStyle w:val="FontStyle196"/>
          <w:color w:val="000000" w:themeColor="text1"/>
          <w:sz w:val="28"/>
          <w:szCs w:val="28"/>
        </w:rPr>
        <w:t>Согласно ч. 2 ст. 31 Лесного кодекса Российской Федерации заготовка живицы осуществляется в хвойных насаждениях, которые предназначаются для заготовки древесины.</w:t>
      </w:r>
    </w:p>
    <w:p w14:paraId="0FB72ABE" w14:textId="77777777" w:rsidR="009E2736" w:rsidRPr="009E2736" w:rsidRDefault="009E2736" w:rsidP="001B7E7B">
      <w:pPr>
        <w:pStyle w:val="Style88"/>
        <w:suppressAutoHyphens/>
        <w:spacing w:line="276" w:lineRule="auto"/>
        <w:ind w:firstLine="720"/>
        <w:jc w:val="both"/>
        <w:rPr>
          <w:rStyle w:val="FontStyle196"/>
          <w:color w:val="000000" w:themeColor="text1"/>
          <w:sz w:val="28"/>
          <w:szCs w:val="28"/>
        </w:rPr>
      </w:pPr>
      <w:r w:rsidRPr="009E2736">
        <w:rPr>
          <w:rStyle w:val="FontStyle196"/>
          <w:color w:val="000000" w:themeColor="text1"/>
          <w:sz w:val="28"/>
          <w:szCs w:val="28"/>
        </w:rPr>
        <w:t xml:space="preserve">Согласно ч. 5 ст. 36 Лесного кодекса Федерации правила использования лесов для осуществления видов деятельности в сфере охотничьего хозяйства устанавливаются законом субъекта Российской Федерации. Статья 10 главы 4 Закона Приморского края от 23.10.2007 г. № 141-КЗ «Об использовании лесов в Приморском крае» в соответствии со статьей 116 Лесного кодекса не предусматривает использование городских лесов для ведения охотничьего хозяйства. </w:t>
      </w:r>
    </w:p>
    <w:p w14:paraId="7B1B790F" w14:textId="36A0EBEB" w:rsidR="00DE4895" w:rsidRPr="00DE4895" w:rsidRDefault="009E2736" w:rsidP="001B7E7B">
      <w:pPr>
        <w:pStyle w:val="Style88"/>
        <w:widowControl/>
        <w:suppressAutoHyphens/>
        <w:spacing w:line="276" w:lineRule="auto"/>
        <w:ind w:firstLine="720"/>
        <w:jc w:val="both"/>
        <w:rPr>
          <w:color w:val="000000" w:themeColor="text1"/>
          <w:spacing w:val="2"/>
          <w:sz w:val="28"/>
          <w:szCs w:val="28"/>
          <w:shd w:val="clear" w:color="auto" w:fill="FFFFFF"/>
        </w:rPr>
      </w:pPr>
      <w:r w:rsidRPr="009E2736">
        <w:rPr>
          <w:rStyle w:val="FontStyle196"/>
          <w:color w:val="000000" w:themeColor="text1"/>
          <w:sz w:val="28"/>
          <w:szCs w:val="28"/>
        </w:rPr>
        <w:t>Переработка древесины и иных лесных ресурсов (создание лесоперерабатывающей инфраструктуры) в защитных лесах (городских лесах) запрещается статьей 14 Лесного кодекса Российской Федерации.</w:t>
      </w:r>
    </w:p>
    <w:p w14:paraId="680036AC" w14:textId="77777777" w:rsidR="00ED0987" w:rsidRPr="00C77902" w:rsidRDefault="00ED0987" w:rsidP="00ED0987">
      <w:pPr>
        <w:jc w:val="right"/>
        <w:rPr>
          <w:rStyle w:val="FontStyle175"/>
          <w:b w:val="0"/>
          <w:color w:val="000000" w:themeColor="text1"/>
        </w:rPr>
      </w:pPr>
      <w:r w:rsidRPr="00C77902">
        <w:rPr>
          <w:rStyle w:val="FontStyle175"/>
          <w:b w:val="0"/>
          <w:color w:val="000000" w:themeColor="text1"/>
        </w:rPr>
        <w:t>Таблица 5</w:t>
      </w:r>
    </w:p>
    <w:p w14:paraId="6B3E58FF" w14:textId="77777777" w:rsidR="00ED0987" w:rsidRPr="006631F4" w:rsidRDefault="00ED0987" w:rsidP="00ED0987">
      <w:pPr>
        <w:jc w:val="center"/>
        <w:rPr>
          <w:rStyle w:val="FontStyle175"/>
          <w:b w:val="0"/>
        </w:rPr>
      </w:pPr>
      <w:r w:rsidRPr="006631F4">
        <w:rPr>
          <w:rStyle w:val="FontStyle175"/>
          <w:b w:val="0"/>
        </w:rPr>
        <w:t>Виды разрешенного использования лесов</w:t>
      </w:r>
    </w:p>
    <w:p w14:paraId="51E919C9" w14:textId="77777777" w:rsidR="00ED0987" w:rsidRPr="00F62B8B" w:rsidRDefault="00ED0987" w:rsidP="00ED0987">
      <w:pPr>
        <w:jc w:val="center"/>
      </w:pPr>
    </w:p>
    <w:tbl>
      <w:tblPr>
        <w:tblW w:w="5001" w:type="pct"/>
        <w:tblInd w:w="-1" w:type="dxa"/>
        <w:tblCellMar>
          <w:left w:w="40" w:type="dxa"/>
          <w:right w:w="40" w:type="dxa"/>
        </w:tblCellMar>
        <w:tblLook w:val="0000" w:firstRow="0" w:lastRow="0" w:firstColumn="0" w:lastColumn="0" w:noHBand="0" w:noVBand="0"/>
      </w:tblPr>
      <w:tblGrid>
        <w:gridCol w:w="3609"/>
        <w:gridCol w:w="1627"/>
        <w:gridCol w:w="3110"/>
        <w:gridCol w:w="994"/>
      </w:tblGrid>
      <w:tr w:rsidR="00ED0987" w:rsidRPr="003D255F" w14:paraId="013E9D92" w14:textId="77777777" w:rsidTr="00FA30FE">
        <w:trPr>
          <w:trHeight w:val="788"/>
          <w:tblHeader/>
        </w:trPr>
        <w:tc>
          <w:tcPr>
            <w:tcW w:w="1932" w:type="pct"/>
            <w:tcBorders>
              <w:top w:val="single" w:sz="6" w:space="0" w:color="auto"/>
              <w:left w:val="single" w:sz="6" w:space="0" w:color="auto"/>
              <w:bottom w:val="single" w:sz="6" w:space="0" w:color="auto"/>
              <w:right w:val="single" w:sz="6" w:space="0" w:color="auto"/>
            </w:tcBorders>
            <w:vAlign w:val="center"/>
          </w:tcPr>
          <w:p w14:paraId="768F0444"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Виды разрешенного использования</w:t>
            </w:r>
          </w:p>
          <w:p w14:paraId="67A39325"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лесов</w:t>
            </w:r>
          </w:p>
        </w:tc>
        <w:tc>
          <w:tcPr>
            <w:tcW w:w="871" w:type="pct"/>
            <w:tcBorders>
              <w:top w:val="single" w:sz="6" w:space="0" w:color="auto"/>
              <w:left w:val="single" w:sz="6" w:space="0" w:color="auto"/>
              <w:bottom w:val="single" w:sz="6" w:space="0" w:color="auto"/>
              <w:right w:val="single" w:sz="6" w:space="0" w:color="auto"/>
            </w:tcBorders>
          </w:tcPr>
          <w:p w14:paraId="0950E8C2"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Наименование</w:t>
            </w:r>
            <w:r w:rsidRPr="003D255F">
              <w:rPr>
                <w:rStyle w:val="FontStyle193"/>
                <w:color w:val="000000" w:themeColor="text1"/>
                <w:sz w:val="22"/>
                <w:szCs w:val="22"/>
              </w:rPr>
              <w:br/>
              <w:t>участкового</w:t>
            </w:r>
            <w:r w:rsidRPr="003D255F">
              <w:rPr>
                <w:rStyle w:val="FontStyle193"/>
                <w:color w:val="000000" w:themeColor="text1"/>
                <w:sz w:val="22"/>
                <w:szCs w:val="22"/>
              </w:rPr>
              <w:br/>
              <w:t>лесничества</w:t>
            </w:r>
          </w:p>
        </w:tc>
        <w:tc>
          <w:tcPr>
            <w:tcW w:w="1665" w:type="pct"/>
            <w:tcBorders>
              <w:top w:val="single" w:sz="6" w:space="0" w:color="auto"/>
              <w:left w:val="single" w:sz="6" w:space="0" w:color="auto"/>
              <w:bottom w:val="single" w:sz="6" w:space="0" w:color="auto"/>
              <w:right w:val="single" w:sz="6" w:space="0" w:color="auto"/>
            </w:tcBorders>
            <w:vAlign w:val="center"/>
          </w:tcPr>
          <w:p w14:paraId="7FFE06AE" w14:textId="77777777" w:rsidR="00C66648" w:rsidRDefault="00ED0987" w:rsidP="00ED0987">
            <w:pPr>
              <w:jc w:val="center"/>
              <w:rPr>
                <w:rStyle w:val="FontStyle193"/>
                <w:color w:val="000000" w:themeColor="text1"/>
                <w:sz w:val="22"/>
                <w:szCs w:val="22"/>
              </w:rPr>
            </w:pPr>
            <w:r w:rsidRPr="003D255F">
              <w:rPr>
                <w:rStyle w:val="FontStyle193"/>
                <w:color w:val="000000" w:themeColor="text1"/>
                <w:sz w:val="22"/>
                <w:szCs w:val="22"/>
              </w:rPr>
              <w:t xml:space="preserve">Перечень кварталов или их </w:t>
            </w:r>
          </w:p>
          <w:p w14:paraId="4F5347DB"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частей</w:t>
            </w:r>
          </w:p>
        </w:tc>
        <w:tc>
          <w:tcPr>
            <w:tcW w:w="532" w:type="pct"/>
            <w:tcBorders>
              <w:top w:val="single" w:sz="6" w:space="0" w:color="auto"/>
              <w:left w:val="single" w:sz="6" w:space="0" w:color="auto"/>
              <w:bottom w:val="single" w:sz="6" w:space="0" w:color="auto"/>
              <w:right w:val="single" w:sz="6" w:space="0" w:color="auto"/>
            </w:tcBorders>
            <w:vAlign w:val="center"/>
          </w:tcPr>
          <w:p w14:paraId="48F88622" w14:textId="77777777" w:rsidR="00ED0987" w:rsidRPr="003D255F" w:rsidRDefault="00ED0987" w:rsidP="00ED0987">
            <w:pPr>
              <w:jc w:val="center"/>
              <w:rPr>
                <w:rStyle w:val="FontStyle193"/>
                <w:color w:val="000000" w:themeColor="text1"/>
                <w:sz w:val="22"/>
                <w:szCs w:val="22"/>
              </w:rPr>
            </w:pPr>
            <w:r w:rsidRPr="003D255F">
              <w:rPr>
                <w:rStyle w:val="FontStyle193"/>
                <w:color w:val="000000" w:themeColor="text1"/>
                <w:sz w:val="22"/>
                <w:szCs w:val="22"/>
              </w:rPr>
              <w:t>Площадь,</w:t>
            </w:r>
            <w:r w:rsidRPr="003D255F">
              <w:rPr>
                <w:rStyle w:val="FontStyle193"/>
                <w:color w:val="000000" w:themeColor="text1"/>
                <w:sz w:val="22"/>
                <w:szCs w:val="22"/>
              </w:rPr>
              <w:br/>
              <w:t xml:space="preserve"> га</w:t>
            </w:r>
          </w:p>
        </w:tc>
      </w:tr>
      <w:tr w:rsidR="00ED0987" w:rsidRPr="003D255F" w14:paraId="566821A7" w14:textId="77777777" w:rsidTr="00FA30FE">
        <w:trPr>
          <w:trHeight w:val="20"/>
          <w:tblHeader/>
        </w:trPr>
        <w:tc>
          <w:tcPr>
            <w:tcW w:w="1932" w:type="pct"/>
            <w:tcBorders>
              <w:top w:val="single" w:sz="6" w:space="0" w:color="auto"/>
              <w:left w:val="single" w:sz="6" w:space="0" w:color="auto"/>
              <w:bottom w:val="single" w:sz="4" w:space="0" w:color="auto"/>
              <w:right w:val="single" w:sz="6" w:space="0" w:color="auto"/>
            </w:tcBorders>
            <w:vAlign w:val="center"/>
          </w:tcPr>
          <w:p w14:paraId="5A2FADFF" w14:textId="77777777" w:rsidR="00ED0987" w:rsidRPr="003D255F" w:rsidRDefault="00ED0987" w:rsidP="00ED0987">
            <w:pPr>
              <w:pStyle w:val="Style123"/>
              <w:widowControl/>
              <w:spacing w:line="240" w:lineRule="auto"/>
              <w:jc w:val="center"/>
              <w:rPr>
                <w:rStyle w:val="FontStyle193"/>
                <w:color w:val="000000" w:themeColor="text1"/>
                <w:sz w:val="22"/>
                <w:szCs w:val="22"/>
              </w:rPr>
            </w:pPr>
            <w:r w:rsidRPr="003D255F">
              <w:rPr>
                <w:rStyle w:val="FontStyle193"/>
                <w:color w:val="000000" w:themeColor="text1"/>
                <w:sz w:val="22"/>
                <w:szCs w:val="22"/>
              </w:rPr>
              <w:t>1</w:t>
            </w:r>
          </w:p>
        </w:tc>
        <w:tc>
          <w:tcPr>
            <w:tcW w:w="871" w:type="pct"/>
            <w:tcBorders>
              <w:top w:val="single" w:sz="6" w:space="0" w:color="auto"/>
              <w:left w:val="single" w:sz="6" w:space="0" w:color="auto"/>
              <w:bottom w:val="single" w:sz="4" w:space="0" w:color="auto"/>
              <w:right w:val="single" w:sz="6" w:space="0" w:color="auto"/>
            </w:tcBorders>
            <w:vAlign w:val="center"/>
          </w:tcPr>
          <w:p w14:paraId="7233062C" w14:textId="77777777" w:rsidR="00ED0987" w:rsidRPr="003D255F" w:rsidRDefault="00ED0987" w:rsidP="00ED0987">
            <w:pPr>
              <w:pStyle w:val="Style123"/>
              <w:widowControl/>
              <w:spacing w:line="240" w:lineRule="auto"/>
              <w:jc w:val="center"/>
              <w:rPr>
                <w:rStyle w:val="FontStyle193"/>
                <w:color w:val="000000" w:themeColor="text1"/>
                <w:sz w:val="22"/>
                <w:szCs w:val="22"/>
              </w:rPr>
            </w:pPr>
            <w:r w:rsidRPr="003D255F">
              <w:rPr>
                <w:rStyle w:val="FontStyle193"/>
                <w:color w:val="000000" w:themeColor="text1"/>
                <w:sz w:val="22"/>
                <w:szCs w:val="22"/>
              </w:rPr>
              <w:t>2</w:t>
            </w:r>
          </w:p>
        </w:tc>
        <w:tc>
          <w:tcPr>
            <w:tcW w:w="1665" w:type="pct"/>
            <w:tcBorders>
              <w:top w:val="single" w:sz="6" w:space="0" w:color="auto"/>
              <w:left w:val="single" w:sz="6" w:space="0" w:color="auto"/>
              <w:bottom w:val="single" w:sz="4" w:space="0" w:color="auto"/>
              <w:right w:val="single" w:sz="6" w:space="0" w:color="auto"/>
            </w:tcBorders>
            <w:vAlign w:val="center"/>
          </w:tcPr>
          <w:p w14:paraId="2A80B8ED" w14:textId="77777777" w:rsidR="00ED0987" w:rsidRPr="003D255F" w:rsidRDefault="00ED0987" w:rsidP="00ED0987">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3</w:t>
            </w:r>
          </w:p>
        </w:tc>
        <w:tc>
          <w:tcPr>
            <w:tcW w:w="532" w:type="pct"/>
            <w:tcBorders>
              <w:top w:val="single" w:sz="6" w:space="0" w:color="auto"/>
              <w:left w:val="single" w:sz="6" w:space="0" w:color="auto"/>
              <w:bottom w:val="single" w:sz="4" w:space="0" w:color="auto"/>
              <w:right w:val="single" w:sz="6" w:space="0" w:color="auto"/>
            </w:tcBorders>
            <w:vAlign w:val="center"/>
          </w:tcPr>
          <w:p w14:paraId="27432827" w14:textId="77777777" w:rsidR="00ED0987" w:rsidRPr="003D255F" w:rsidRDefault="00ED0987" w:rsidP="00ED0987">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4</w:t>
            </w:r>
          </w:p>
        </w:tc>
      </w:tr>
      <w:tr w:rsidR="001B7E7B" w:rsidRPr="003D255F" w14:paraId="331ACA22"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3DFFA6D" w14:textId="08468CB8" w:rsidR="001B7E7B" w:rsidRPr="003D255F" w:rsidRDefault="001B7E7B" w:rsidP="001B7E7B">
            <w:pPr>
              <w:pStyle w:val="Style123"/>
              <w:widowControl/>
              <w:spacing w:line="240" w:lineRule="auto"/>
              <w:rPr>
                <w:rStyle w:val="FontStyle193"/>
                <w:color w:val="000000" w:themeColor="text1"/>
                <w:sz w:val="22"/>
                <w:szCs w:val="22"/>
              </w:rPr>
            </w:pPr>
            <w:r w:rsidRPr="0017654E">
              <w:rPr>
                <w:color w:val="000000" w:themeColor="text1"/>
              </w:rPr>
              <w:t>Заготовка древесины</w:t>
            </w:r>
          </w:p>
        </w:tc>
        <w:tc>
          <w:tcPr>
            <w:tcW w:w="871" w:type="pct"/>
            <w:vMerge w:val="restart"/>
            <w:tcBorders>
              <w:top w:val="single" w:sz="4" w:space="0" w:color="auto"/>
              <w:left w:val="single" w:sz="4" w:space="0" w:color="auto"/>
              <w:bottom w:val="single" w:sz="4" w:space="0" w:color="auto"/>
              <w:right w:val="single" w:sz="4" w:space="0" w:color="auto"/>
            </w:tcBorders>
          </w:tcPr>
          <w:p w14:paraId="729723FA" w14:textId="77777777" w:rsidR="001B7E7B" w:rsidRPr="003D255F" w:rsidRDefault="001B7E7B" w:rsidP="001B7E7B">
            <w:pPr>
              <w:pStyle w:val="Style123"/>
              <w:widowControl/>
              <w:spacing w:line="240" w:lineRule="auto"/>
              <w:jc w:val="both"/>
              <w:rPr>
                <w:rStyle w:val="FontStyle185"/>
                <w:b w:val="0"/>
                <w:color w:val="000000" w:themeColor="text1"/>
                <w:sz w:val="22"/>
                <w:szCs w:val="22"/>
              </w:rPr>
            </w:pPr>
            <w:r w:rsidRPr="003D255F">
              <w:rPr>
                <w:rStyle w:val="FontStyle196"/>
                <w:color w:val="000000" w:themeColor="text1"/>
                <w:sz w:val="22"/>
                <w:szCs w:val="22"/>
              </w:rPr>
              <w:t xml:space="preserve">Городские леса </w:t>
            </w:r>
            <w:r>
              <w:rPr>
                <w:color w:val="000000" w:themeColor="text1"/>
                <w:sz w:val="22"/>
                <w:szCs w:val="22"/>
              </w:rPr>
              <w:t>Арсеньевского городского округа</w:t>
            </w:r>
          </w:p>
        </w:tc>
        <w:tc>
          <w:tcPr>
            <w:tcW w:w="1665" w:type="pct"/>
            <w:tcBorders>
              <w:top w:val="single" w:sz="6" w:space="0" w:color="auto"/>
              <w:left w:val="single" w:sz="4" w:space="0" w:color="auto"/>
              <w:bottom w:val="single" w:sz="6" w:space="0" w:color="auto"/>
              <w:right w:val="single" w:sz="6" w:space="0" w:color="auto"/>
            </w:tcBorders>
            <w:vAlign w:val="center"/>
          </w:tcPr>
          <w:p w14:paraId="2B4C1BBE" w14:textId="4CFEE245" w:rsidR="001B7E7B" w:rsidRDefault="001B7E7B" w:rsidP="001B7E7B">
            <w:pPr>
              <w:autoSpaceDE w:val="0"/>
              <w:autoSpaceDN w:val="0"/>
              <w:adjustRightInd w:val="0"/>
              <w:spacing w:line="278" w:lineRule="exact"/>
              <w:jc w:val="both"/>
              <w:rPr>
                <w:color w:val="000000" w:themeColor="text1"/>
                <w:sz w:val="22"/>
                <w:szCs w:val="22"/>
              </w:rPr>
            </w:pPr>
            <w:r w:rsidRPr="003D255F">
              <w:rPr>
                <w:color w:val="000000" w:themeColor="text1"/>
                <w:sz w:val="22"/>
                <w:szCs w:val="22"/>
              </w:rPr>
              <w:t>Заготовка древесины только при рубках погибших и поврежденных лесных насаждений и рубках ухода</w:t>
            </w:r>
          </w:p>
          <w:p w14:paraId="21D10D7C" w14:textId="26337B33" w:rsidR="001B7E7B" w:rsidRPr="003D255F" w:rsidRDefault="001B7E7B" w:rsidP="001B7E7B">
            <w:pPr>
              <w:autoSpaceDE w:val="0"/>
              <w:autoSpaceDN w:val="0"/>
              <w:adjustRightInd w:val="0"/>
              <w:spacing w:line="278" w:lineRule="exact"/>
              <w:jc w:val="center"/>
              <w:rPr>
                <w:rStyle w:val="FontStyle193"/>
                <w:color w:val="000000" w:themeColor="text1"/>
                <w:sz w:val="22"/>
                <w:szCs w:val="22"/>
              </w:rPr>
            </w:pPr>
            <w:r>
              <w:rPr>
                <w:rStyle w:val="FontStyle193"/>
                <w:color w:val="000000" w:themeColor="text1"/>
                <w:sz w:val="22"/>
                <w:szCs w:val="22"/>
              </w:rPr>
              <w:t>1-5</w:t>
            </w:r>
            <w:r w:rsidRPr="00DE4895">
              <w:rPr>
                <w:rStyle w:val="FontStyle193"/>
                <w:color w:val="000000" w:themeColor="text1"/>
                <w:sz w:val="22"/>
                <w:szCs w:val="22"/>
                <w:vertAlign w:val="superscript"/>
              </w:rPr>
              <w:t>1</w:t>
            </w:r>
          </w:p>
        </w:tc>
        <w:tc>
          <w:tcPr>
            <w:tcW w:w="532" w:type="pct"/>
            <w:tcBorders>
              <w:top w:val="single" w:sz="6" w:space="0" w:color="auto"/>
              <w:left w:val="single" w:sz="6" w:space="0" w:color="auto"/>
              <w:bottom w:val="single" w:sz="6" w:space="0" w:color="auto"/>
              <w:right w:val="single" w:sz="6" w:space="0" w:color="auto"/>
            </w:tcBorders>
            <w:vAlign w:val="center"/>
          </w:tcPr>
          <w:p w14:paraId="6BFF1022"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430443D2"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25C955D7" w14:textId="7E2BBAF2" w:rsidR="001B7E7B" w:rsidRPr="003D255F" w:rsidRDefault="001B7E7B" w:rsidP="001B7E7B">
            <w:pPr>
              <w:pStyle w:val="Style123"/>
              <w:widowControl/>
              <w:spacing w:line="240" w:lineRule="auto"/>
              <w:rPr>
                <w:rStyle w:val="FontStyle193"/>
                <w:color w:val="000000" w:themeColor="text1"/>
                <w:sz w:val="22"/>
                <w:szCs w:val="22"/>
              </w:rPr>
            </w:pPr>
            <w:r w:rsidRPr="0017654E">
              <w:rPr>
                <w:color w:val="000000" w:themeColor="text1"/>
              </w:rPr>
              <w:t>Заготовка живицы</w:t>
            </w:r>
          </w:p>
        </w:tc>
        <w:tc>
          <w:tcPr>
            <w:tcW w:w="871" w:type="pct"/>
            <w:vMerge/>
            <w:tcBorders>
              <w:top w:val="single" w:sz="4" w:space="0" w:color="auto"/>
              <w:left w:val="single" w:sz="4" w:space="0" w:color="auto"/>
              <w:bottom w:val="single" w:sz="4" w:space="0" w:color="auto"/>
              <w:right w:val="single" w:sz="4" w:space="0" w:color="auto"/>
            </w:tcBorders>
          </w:tcPr>
          <w:p w14:paraId="37EEEAA1" w14:textId="77777777" w:rsidR="001B7E7B" w:rsidRPr="003D255F" w:rsidRDefault="001B7E7B" w:rsidP="001B7E7B">
            <w:pPr>
              <w:pStyle w:val="Style123"/>
              <w:widowControl/>
              <w:spacing w:line="240" w:lineRule="auto"/>
              <w:jc w:val="center"/>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63ABEDF0"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sidRPr="003D255F">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55D40D04"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sidRPr="003D255F">
              <w:rPr>
                <w:rStyle w:val="FontStyle193"/>
                <w:color w:val="000000" w:themeColor="text1"/>
                <w:sz w:val="22"/>
                <w:szCs w:val="22"/>
              </w:rPr>
              <w:t>-</w:t>
            </w:r>
          </w:p>
        </w:tc>
      </w:tr>
      <w:tr w:rsidR="001B7E7B" w:rsidRPr="003D255F" w14:paraId="59A5DBF0"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E21946E" w14:textId="6A8530EB" w:rsidR="001B7E7B" w:rsidRPr="003D255F" w:rsidRDefault="001B7E7B" w:rsidP="001B7E7B">
            <w:pPr>
              <w:jc w:val="both"/>
              <w:rPr>
                <w:rStyle w:val="FontStyle193"/>
                <w:color w:val="000000" w:themeColor="text1"/>
                <w:sz w:val="22"/>
                <w:szCs w:val="22"/>
              </w:rPr>
            </w:pPr>
            <w:r w:rsidRPr="0017654E">
              <w:rPr>
                <w:color w:val="000000" w:themeColor="text1"/>
              </w:rPr>
              <w:t xml:space="preserve">Заготовка и сбор </w:t>
            </w:r>
            <w:proofErr w:type="spellStart"/>
            <w:r w:rsidRPr="0017654E">
              <w:rPr>
                <w:color w:val="000000" w:themeColor="text1"/>
              </w:rPr>
              <w:t>недревесных</w:t>
            </w:r>
            <w:proofErr w:type="spellEnd"/>
            <w:r w:rsidRPr="0017654E">
              <w:rPr>
                <w:color w:val="000000" w:themeColor="text1"/>
              </w:rPr>
              <w:t xml:space="preserve"> лесных ресурсов</w:t>
            </w:r>
          </w:p>
        </w:tc>
        <w:tc>
          <w:tcPr>
            <w:tcW w:w="871" w:type="pct"/>
            <w:vMerge/>
            <w:tcBorders>
              <w:top w:val="single" w:sz="4" w:space="0" w:color="auto"/>
              <w:left w:val="single" w:sz="4" w:space="0" w:color="auto"/>
              <w:bottom w:val="single" w:sz="4" w:space="0" w:color="auto"/>
              <w:right w:val="single" w:sz="4" w:space="0" w:color="auto"/>
            </w:tcBorders>
          </w:tcPr>
          <w:p w14:paraId="794810BB"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CB6CECB" w14:textId="4BD1C3C4"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6C281B22"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4C9BF8D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AF3784E" w14:textId="661C3A64" w:rsidR="001B7E7B" w:rsidRPr="003D255F" w:rsidRDefault="001B7E7B" w:rsidP="001B7E7B">
            <w:pPr>
              <w:jc w:val="both"/>
              <w:rPr>
                <w:rStyle w:val="FontStyle193"/>
                <w:color w:val="000000" w:themeColor="text1"/>
                <w:sz w:val="22"/>
                <w:szCs w:val="22"/>
              </w:rPr>
            </w:pPr>
            <w:r w:rsidRPr="0017654E">
              <w:rPr>
                <w:color w:val="000000" w:themeColor="text1"/>
              </w:rPr>
              <w:t>Заготовка пищевых лесных ресурсов и сбор лекарственных растений</w:t>
            </w:r>
          </w:p>
        </w:tc>
        <w:tc>
          <w:tcPr>
            <w:tcW w:w="871" w:type="pct"/>
            <w:vMerge/>
            <w:tcBorders>
              <w:top w:val="single" w:sz="4" w:space="0" w:color="auto"/>
              <w:left w:val="single" w:sz="4" w:space="0" w:color="auto"/>
              <w:bottom w:val="single" w:sz="4" w:space="0" w:color="auto"/>
              <w:right w:val="single" w:sz="4" w:space="0" w:color="auto"/>
            </w:tcBorders>
          </w:tcPr>
          <w:p w14:paraId="795B144F"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362721F2" w14:textId="20367FA7"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164E1583"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59CBCA27"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6A61711" w14:textId="5F8AC44F" w:rsidR="001B7E7B" w:rsidRPr="003D255F" w:rsidRDefault="001B7E7B" w:rsidP="001B7E7B">
            <w:pPr>
              <w:jc w:val="both"/>
              <w:rPr>
                <w:rStyle w:val="FontStyle193"/>
                <w:color w:val="000000" w:themeColor="text1"/>
                <w:sz w:val="22"/>
                <w:szCs w:val="22"/>
              </w:rPr>
            </w:pPr>
            <w:r w:rsidRPr="0017654E">
              <w:rPr>
                <w:color w:val="000000" w:themeColor="text1"/>
              </w:rPr>
              <w:t>Осуществление видов деятельности в сфере охотничьего хозяйства</w:t>
            </w:r>
          </w:p>
        </w:tc>
        <w:tc>
          <w:tcPr>
            <w:tcW w:w="871" w:type="pct"/>
            <w:vMerge/>
            <w:tcBorders>
              <w:top w:val="single" w:sz="4" w:space="0" w:color="auto"/>
              <w:left w:val="single" w:sz="4" w:space="0" w:color="auto"/>
              <w:bottom w:val="single" w:sz="4" w:space="0" w:color="auto"/>
              <w:right w:val="single" w:sz="4" w:space="0" w:color="auto"/>
            </w:tcBorders>
            <w:vAlign w:val="center"/>
          </w:tcPr>
          <w:p w14:paraId="7CCF9B2C"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4380E96F" w14:textId="77777777" w:rsidR="001B7E7B" w:rsidRDefault="001B7E7B" w:rsidP="001B7E7B">
            <w:pPr>
              <w:jc w:val="center"/>
            </w:pPr>
            <w:r w:rsidRPr="002401EC">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43882A4E" w14:textId="77777777" w:rsidR="001B7E7B" w:rsidRPr="003D255F" w:rsidRDefault="001B7E7B" w:rsidP="001B7E7B">
            <w:pPr>
              <w:pStyle w:val="Style40"/>
              <w:widowControl/>
              <w:jc w:val="center"/>
              <w:rPr>
                <w:rStyle w:val="FontStyle173"/>
                <w:b w:val="0"/>
                <w:i w:val="0"/>
                <w:color w:val="000000" w:themeColor="text1"/>
                <w:sz w:val="22"/>
                <w:szCs w:val="22"/>
              </w:rPr>
            </w:pPr>
            <w:r>
              <w:rPr>
                <w:rStyle w:val="FontStyle173"/>
                <w:b w:val="0"/>
                <w:i w:val="0"/>
                <w:color w:val="000000" w:themeColor="text1"/>
                <w:sz w:val="22"/>
                <w:szCs w:val="22"/>
              </w:rPr>
              <w:t>-</w:t>
            </w:r>
          </w:p>
        </w:tc>
      </w:tr>
      <w:tr w:rsidR="001B7E7B" w:rsidRPr="003D255F" w14:paraId="1652CBFA"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A170F82" w14:textId="50F54763" w:rsidR="001B7E7B" w:rsidRPr="003D255F" w:rsidRDefault="001B7E7B" w:rsidP="001B7E7B">
            <w:pPr>
              <w:jc w:val="both"/>
              <w:rPr>
                <w:color w:val="000000" w:themeColor="text1"/>
                <w:sz w:val="22"/>
                <w:szCs w:val="22"/>
              </w:rPr>
            </w:pPr>
            <w:r w:rsidRPr="0017654E">
              <w:rPr>
                <w:color w:val="000000" w:themeColor="text1"/>
              </w:rPr>
              <w:t>Ведение сельского хозяйства</w:t>
            </w:r>
          </w:p>
        </w:tc>
        <w:tc>
          <w:tcPr>
            <w:tcW w:w="871" w:type="pct"/>
            <w:vMerge/>
            <w:tcBorders>
              <w:top w:val="single" w:sz="4" w:space="0" w:color="auto"/>
              <w:left w:val="single" w:sz="4" w:space="0" w:color="auto"/>
              <w:bottom w:val="single" w:sz="4" w:space="0" w:color="auto"/>
              <w:right w:val="single" w:sz="4" w:space="0" w:color="auto"/>
            </w:tcBorders>
          </w:tcPr>
          <w:p w14:paraId="61BAEA28"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5AB5EB27" w14:textId="77777777" w:rsidR="001B7E7B" w:rsidRDefault="001B7E7B" w:rsidP="001B7E7B">
            <w:pPr>
              <w:jc w:val="center"/>
            </w:pPr>
            <w:r w:rsidRPr="002401EC">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100B2338" w14:textId="77777777" w:rsidR="001B7E7B" w:rsidRPr="003D255F" w:rsidRDefault="001B7E7B" w:rsidP="001B7E7B">
            <w:pPr>
              <w:pStyle w:val="Style40"/>
              <w:widowControl/>
              <w:jc w:val="center"/>
              <w:rPr>
                <w:rStyle w:val="FontStyle173"/>
                <w:b w:val="0"/>
                <w:i w:val="0"/>
                <w:color w:val="000000" w:themeColor="text1"/>
                <w:sz w:val="22"/>
                <w:szCs w:val="22"/>
              </w:rPr>
            </w:pPr>
            <w:r>
              <w:rPr>
                <w:rStyle w:val="FontStyle173"/>
                <w:b w:val="0"/>
                <w:i w:val="0"/>
                <w:color w:val="000000" w:themeColor="text1"/>
                <w:sz w:val="22"/>
                <w:szCs w:val="22"/>
              </w:rPr>
              <w:t>-</w:t>
            </w:r>
          </w:p>
        </w:tc>
      </w:tr>
      <w:tr w:rsidR="001B7E7B" w:rsidRPr="003D255F" w14:paraId="47334309"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0167E4E1" w14:textId="331695C3" w:rsidR="001B7E7B" w:rsidRPr="003D255F" w:rsidRDefault="001B7E7B" w:rsidP="001B7E7B">
            <w:pPr>
              <w:suppressAutoHyphens/>
              <w:jc w:val="both"/>
              <w:rPr>
                <w:color w:val="000000" w:themeColor="text1"/>
                <w:sz w:val="22"/>
                <w:szCs w:val="22"/>
              </w:rPr>
            </w:pPr>
            <w:r w:rsidRPr="0017654E">
              <w:rPr>
                <w:color w:val="000000" w:themeColor="text1"/>
              </w:rPr>
              <w:t>Осуществление научно-исследовательской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09C441EA"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2285B9A0" w14:textId="02AFCA83"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7F2EF328"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691102C9"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49F93B4" w14:textId="2ACEF7C8" w:rsidR="001B7E7B" w:rsidRPr="003D255F" w:rsidRDefault="001B7E7B" w:rsidP="001B7E7B">
            <w:pPr>
              <w:pStyle w:val="Style58"/>
              <w:suppressAutoHyphens/>
              <w:spacing w:line="240" w:lineRule="auto"/>
              <w:jc w:val="both"/>
              <w:rPr>
                <w:rStyle w:val="FontStyle193"/>
                <w:color w:val="000000" w:themeColor="text1"/>
                <w:sz w:val="22"/>
                <w:szCs w:val="22"/>
              </w:rPr>
            </w:pPr>
            <w:r w:rsidRPr="0017654E">
              <w:rPr>
                <w:color w:val="000000" w:themeColor="text1"/>
              </w:rPr>
              <w:t>Осуществление рекреационной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48F2154A"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0A279ADE" w14:textId="35BF4355"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2C6CE81A"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1B7E7B" w:rsidRPr="003D255F" w14:paraId="281FA134"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CA4D4F3" w14:textId="05F75B59" w:rsidR="001B7E7B" w:rsidRPr="003D255F" w:rsidRDefault="001B7E7B" w:rsidP="001B7E7B">
            <w:pPr>
              <w:suppressAutoHyphens/>
              <w:jc w:val="both"/>
              <w:rPr>
                <w:color w:val="000000" w:themeColor="text1"/>
                <w:sz w:val="22"/>
                <w:szCs w:val="22"/>
              </w:rPr>
            </w:pPr>
            <w:r w:rsidRPr="0017654E">
              <w:rPr>
                <w:color w:val="000000" w:themeColor="text1"/>
              </w:rPr>
              <w:t>Создание лесных плантаций и их эксплуатация</w:t>
            </w:r>
          </w:p>
        </w:tc>
        <w:tc>
          <w:tcPr>
            <w:tcW w:w="871" w:type="pct"/>
            <w:vMerge/>
            <w:tcBorders>
              <w:top w:val="single" w:sz="4" w:space="0" w:color="auto"/>
              <w:left w:val="single" w:sz="4" w:space="0" w:color="auto"/>
              <w:bottom w:val="single" w:sz="4" w:space="0" w:color="auto"/>
              <w:right w:val="single" w:sz="4" w:space="0" w:color="auto"/>
            </w:tcBorders>
            <w:vAlign w:val="center"/>
          </w:tcPr>
          <w:p w14:paraId="6A8A58C0"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87B9BDC" w14:textId="13E924BE" w:rsidR="001B7E7B" w:rsidRPr="003D255F" w:rsidRDefault="001B7E7B" w:rsidP="001B7E7B">
            <w:pPr>
              <w:autoSpaceDE w:val="0"/>
              <w:autoSpaceDN w:val="0"/>
              <w:adjustRightInd w:val="0"/>
              <w:jc w:val="center"/>
              <w:rPr>
                <w:bCs/>
                <w:color w:val="000000" w:themeColor="text1"/>
                <w:sz w:val="22"/>
                <w:szCs w:val="22"/>
              </w:rPr>
            </w:pPr>
            <w:r>
              <w:rPr>
                <w:bCs/>
                <w:color w:val="000000" w:themeColor="text1"/>
                <w:sz w:val="22"/>
                <w:szCs w:val="22"/>
              </w:rPr>
              <w:t>1</w:t>
            </w:r>
            <w:r>
              <w:rPr>
                <w:bCs/>
              </w:rPr>
              <w:t>-5</w:t>
            </w:r>
          </w:p>
        </w:tc>
        <w:tc>
          <w:tcPr>
            <w:tcW w:w="532" w:type="pct"/>
            <w:tcBorders>
              <w:top w:val="single" w:sz="6" w:space="0" w:color="auto"/>
              <w:left w:val="single" w:sz="6" w:space="0" w:color="auto"/>
              <w:bottom w:val="single" w:sz="6" w:space="0" w:color="auto"/>
              <w:right w:val="single" w:sz="6" w:space="0" w:color="auto"/>
            </w:tcBorders>
            <w:vAlign w:val="center"/>
          </w:tcPr>
          <w:p w14:paraId="19172629" w14:textId="0B38EFD2" w:rsidR="001B7E7B" w:rsidRPr="003D255F" w:rsidRDefault="001B7E7B" w:rsidP="001B7E7B">
            <w:pPr>
              <w:pStyle w:val="Style40"/>
              <w:widowControl/>
              <w:jc w:val="center"/>
              <w:rPr>
                <w:rStyle w:val="FontStyle173"/>
                <w:b w:val="0"/>
                <w:i w:val="0"/>
                <w:color w:val="000000" w:themeColor="text1"/>
                <w:sz w:val="22"/>
                <w:szCs w:val="22"/>
              </w:rPr>
            </w:pPr>
            <w:r>
              <w:rPr>
                <w:color w:val="000000" w:themeColor="text1"/>
                <w:sz w:val="22"/>
                <w:szCs w:val="22"/>
              </w:rPr>
              <w:t>274,8803</w:t>
            </w:r>
          </w:p>
        </w:tc>
      </w:tr>
      <w:tr w:rsidR="001B7E7B" w:rsidRPr="003D255F" w14:paraId="70DB9647"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6078051B" w14:textId="03CF89B4" w:rsidR="001B7E7B" w:rsidRPr="003D255F" w:rsidRDefault="001B7E7B" w:rsidP="001B7E7B">
            <w:pPr>
              <w:suppressAutoHyphens/>
              <w:jc w:val="both"/>
              <w:rPr>
                <w:color w:val="000000" w:themeColor="text1"/>
                <w:sz w:val="22"/>
                <w:szCs w:val="22"/>
              </w:rPr>
            </w:pPr>
            <w:r w:rsidRPr="0017654E">
              <w:rPr>
                <w:color w:val="000000" w:themeColor="text1"/>
              </w:rPr>
              <w:t>Выращивание лесных плодовых, ягодных, декоративных растений, лекарственных растений</w:t>
            </w:r>
          </w:p>
        </w:tc>
        <w:tc>
          <w:tcPr>
            <w:tcW w:w="871" w:type="pct"/>
            <w:vMerge/>
            <w:tcBorders>
              <w:top w:val="single" w:sz="4" w:space="0" w:color="auto"/>
              <w:left w:val="single" w:sz="4" w:space="0" w:color="auto"/>
              <w:bottom w:val="single" w:sz="4" w:space="0" w:color="auto"/>
              <w:right w:val="single" w:sz="4" w:space="0" w:color="auto"/>
            </w:tcBorders>
            <w:vAlign w:val="center"/>
          </w:tcPr>
          <w:p w14:paraId="7768C601"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09811578" w14:textId="3A982E73" w:rsidR="001B7E7B" w:rsidRPr="003D255F" w:rsidRDefault="001B7E7B" w:rsidP="001B7E7B">
            <w:pPr>
              <w:pStyle w:val="Style10"/>
              <w:widowControl/>
              <w:spacing w:line="240" w:lineRule="auto"/>
              <w:rPr>
                <w:rStyle w:val="FontStyle185"/>
                <w:b w:val="0"/>
                <w:color w:val="000000" w:themeColor="text1"/>
                <w:sz w:val="22"/>
                <w:szCs w:val="22"/>
              </w:rPr>
            </w:pPr>
            <w:r w:rsidRPr="006C5B14">
              <w:t>1-5</w:t>
            </w:r>
          </w:p>
        </w:tc>
        <w:tc>
          <w:tcPr>
            <w:tcW w:w="532" w:type="pct"/>
            <w:tcBorders>
              <w:top w:val="single" w:sz="6" w:space="0" w:color="auto"/>
              <w:left w:val="single" w:sz="6" w:space="0" w:color="auto"/>
              <w:bottom w:val="single" w:sz="6" w:space="0" w:color="auto"/>
              <w:right w:val="single" w:sz="6" w:space="0" w:color="auto"/>
            </w:tcBorders>
          </w:tcPr>
          <w:p w14:paraId="38214EDF" w14:textId="179155DE" w:rsidR="001B7E7B" w:rsidRPr="003D255F" w:rsidRDefault="001B7E7B" w:rsidP="001B7E7B">
            <w:pPr>
              <w:pStyle w:val="Style123"/>
              <w:widowControl/>
              <w:spacing w:line="278" w:lineRule="exact"/>
              <w:jc w:val="center"/>
              <w:rPr>
                <w:rStyle w:val="FontStyle193"/>
                <w:color w:val="000000" w:themeColor="text1"/>
                <w:sz w:val="22"/>
                <w:szCs w:val="22"/>
              </w:rPr>
            </w:pPr>
            <w:r w:rsidRPr="006C5B14">
              <w:t>274,8803</w:t>
            </w:r>
          </w:p>
        </w:tc>
      </w:tr>
      <w:tr w:rsidR="001B7E7B" w:rsidRPr="003D255F" w14:paraId="7B7CC7BB"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332116C2" w14:textId="4776B77F" w:rsidR="001B7E7B" w:rsidRPr="003D255F" w:rsidRDefault="001B7E7B" w:rsidP="001B7E7B">
            <w:pPr>
              <w:suppressAutoHyphens/>
              <w:jc w:val="both"/>
              <w:rPr>
                <w:color w:val="000000" w:themeColor="text1"/>
                <w:sz w:val="22"/>
                <w:szCs w:val="22"/>
              </w:rPr>
            </w:pPr>
            <w:r w:rsidRPr="0017654E">
              <w:rPr>
                <w:color w:val="000000" w:themeColor="text1"/>
              </w:rPr>
              <w:t>Выращивание посадочного материала лесных растений (саженцев, сеянцев)</w:t>
            </w:r>
          </w:p>
        </w:tc>
        <w:tc>
          <w:tcPr>
            <w:tcW w:w="871" w:type="pct"/>
            <w:vMerge/>
            <w:tcBorders>
              <w:top w:val="single" w:sz="4" w:space="0" w:color="auto"/>
              <w:left w:val="single" w:sz="4" w:space="0" w:color="auto"/>
              <w:bottom w:val="single" w:sz="4" w:space="0" w:color="auto"/>
              <w:right w:val="single" w:sz="4" w:space="0" w:color="auto"/>
            </w:tcBorders>
            <w:vAlign w:val="center"/>
          </w:tcPr>
          <w:p w14:paraId="1772D8C9"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tcPr>
          <w:p w14:paraId="2BF3555D" w14:textId="09CCC01F" w:rsidR="001B7E7B" w:rsidRPr="003D255F" w:rsidRDefault="001B7E7B" w:rsidP="001B7E7B">
            <w:pPr>
              <w:pStyle w:val="Style10"/>
              <w:widowControl/>
              <w:spacing w:line="240" w:lineRule="auto"/>
              <w:rPr>
                <w:rStyle w:val="FontStyle185"/>
                <w:b w:val="0"/>
                <w:color w:val="000000" w:themeColor="text1"/>
                <w:sz w:val="22"/>
                <w:szCs w:val="22"/>
              </w:rPr>
            </w:pPr>
            <w:r w:rsidRPr="006C5B14">
              <w:t>1-5</w:t>
            </w:r>
          </w:p>
        </w:tc>
        <w:tc>
          <w:tcPr>
            <w:tcW w:w="532" w:type="pct"/>
            <w:tcBorders>
              <w:top w:val="single" w:sz="6" w:space="0" w:color="auto"/>
              <w:left w:val="single" w:sz="6" w:space="0" w:color="auto"/>
              <w:bottom w:val="single" w:sz="6" w:space="0" w:color="auto"/>
              <w:right w:val="single" w:sz="6" w:space="0" w:color="auto"/>
            </w:tcBorders>
          </w:tcPr>
          <w:p w14:paraId="311E890F" w14:textId="20CF07E7" w:rsidR="001B7E7B" w:rsidRPr="003D255F" w:rsidRDefault="001B7E7B" w:rsidP="001B7E7B">
            <w:pPr>
              <w:pStyle w:val="Style123"/>
              <w:widowControl/>
              <w:spacing w:line="278" w:lineRule="exact"/>
              <w:jc w:val="center"/>
              <w:rPr>
                <w:rStyle w:val="FontStyle193"/>
                <w:color w:val="000000" w:themeColor="text1"/>
                <w:sz w:val="22"/>
                <w:szCs w:val="22"/>
              </w:rPr>
            </w:pPr>
            <w:r w:rsidRPr="006C5B14">
              <w:t>274,8803</w:t>
            </w:r>
          </w:p>
        </w:tc>
      </w:tr>
      <w:tr w:rsidR="001B7E7B" w:rsidRPr="003D255F" w14:paraId="769A168D"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D07557A" w14:textId="7A08054D" w:rsidR="001B7E7B" w:rsidRPr="003D255F" w:rsidRDefault="001B7E7B" w:rsidP="001B7E7B">
            <w:pPr>
              <w:suppressAutoHyphens/>
              <w:jc w:val="both"/>
              <w:rPr>
                <w:color w:val="000000" w:themeColor="text1"/>
                <w:sz w:val="22"/>
                <w:szCs w:val="22"/>
              </w:rPr>
            </w:pPr>
            <w:r w:rsidRPr="0017654E">
              <w:rPr>
                <w:color w:val="000000" w:themeColor="text1"/>
              </w:rPr>
              <w:t xml:space="preserve">Осуществление геологического изучения недр, </w:t>
            </w:r>
            <w:r w:rsidRPr="0017654E">
              <w:rPr>
                <w:color w:val="000000" w:themeColor="text1"/>
              </w:rPr>
              <w:br/>
              <w:t>разведка и добыча полезных ископаемых</w:t>
            </w:r>
          </w:p>
        </w:tc>
        <w:tc>
          <w:tcPr>
            <w:tcW w:w="871" w:type="pct"/>
            <w:vMerge/>
            <w:tcBorders>
              <w:top w:val="single" w:sz="4" w:space="0" w:color="auto"/>
              <w:left w:val="single" w:sz="4" w:space="0" w:color="auto"/>
              <w:bottom w:val="single" w:sz="4" w:space="0" w:color="auto"/>
              <w:right w:val="single" w:sz="4" w:space="0" w:color="auto"/>
            </w:tcBorders>
            <w:vAlign w:val="center"/>
          </w:tcPr>
          <w:p w14:paraId="1D6735F7" w14:textId="77777777" w:rsidR="001B7E7B" w:rsidRPr="003D255F" w:rsidRDefault="001B7E7B" w:rsidP="001B7E7B">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1B8DF5F6" w14:textId="77777777" w:rsidR="001B7E7B" w:rsidRPr="003D255F" w:rsidRDefault="001B7E7B" w:rsidP="001B7E7B">
            <w:pPr>
              <w:pStyle w:val="Style10"/>
              <w:widowControl/>
              <w:spacing w:line="240" w:lineRule="auto"/>
              <w:rPr>
                <w:color w:val="000000" w:themeColor="text1"/>
              </w:rPr>
            </w:pPr>
            <w:r w:rsidRPr="003D255F">
              <w:rPr>
                <w:color w:val="000000" w:themeColor="text1"/>
                <w:sz w:val="22"/>
                <w:szCs w:val="22"/>
              </w:rPr>
              <w:t>Геологическое изучение недр</w:t>
            </w:r>
            <w:r w:rsidRPr="003D255F">
              <w:rPr>
                <w:color w:val="000000" w:themeColor="text1"/>
              </w:rPr>
              <w:t xml:space="preserve"> </w:t>
            </w:r>
          </w:p>
          <w:p w14:paraId="30219ECF" w14:textId="1EBDA009" w:rsidR="001B7E7B" w:rsidRPr="003D255F" w:rsidRDefault="001B7E7B" w:rsidP="001B7E7B">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w:t>
            </w:r>
            <w:r w:rsidR="00FA30FE">
              <w:rPr>
                <w:rStyle w:val="FontStyle193"/>
                <w:color w:val="000000" w:themeColor="text1"/>
                <w:sz w:val="22"/>
                <w:szCs w:val="22"/>
              </w:rPr>
              <w:t>5</w:t>
            </w:r>
          </w:p>
        </w:tc>
        <w:tc>
          <w:tcPr>
            <w:tcW w:w="532" w:type="pct"/>
            <w:tcBorders>
              <w:top w:val="single" w:sz="6" w:space="0" w:color="auto"/>
              <w:left w:val="single" w:sz="6" w:space="0" w:color="auto"/>
              <w:bottom w:val="single" w:sz="6" w:space="0" w:color="auto"/>
              <w:right w:val="single" w:sz="6" w:space="0" w:color="auto"/>
            </w:tcBorders>
            <w:vAlign w:val="center"/>
          </w:tcPr>
          <w:p w14:paraId="14D626C5" w14:textId="77777777" w:rsidR="001B7E7B" w:rsidRPr="003D255F" w:rsidRDefault="001B7E7B" w:rsidP="001B7E7B">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FA30FE" w:rsidRPr="003D255F" w14:paraId="5FB8BF88"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106007E7" w14:textId="7FFC429B" w:rsidR="00FA30FE" w:rsidRPr="006631F4" w:rsidRDefault="00FA30FE" w:rsidP="00FA30FE">
            <w:pPr>
              <w:pStyle w:val="Style58"/>
              <w:widowControl/>
              <w:suppressAutoHyphens/>
              <w:spacing w:line="240" w:lineRule="auto"/>
              <w:jc w:val="both"/>
              <w:rPr>
                <w:rStyle w:val="FontStyle193"/>
                <w:sz w:val="22"/>
                <w:szCs w:val="22"/>
              </w:rPr>
            </w:pPr>
            <w:r w:rsidRPr="0017654E">
              <w:rPr>
                <w:color w:val="000000" w:themeColor="text1"/>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4F1BD2F4"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7978B0A8" w14:textId="77777777" w:rsidR="00FA30FE" w:rsidRPr="006631F4" w:rsidRDefault="00FA30FE" w:rsidP="00FA30FE">
            <w:pPr>
              <w:pStyle w:val="Style10"/>
              <w:widowControl/>
              <w:spacing w:line="240" w:lineRule="auto"/>
              <w:rPr>
                <w:rStyle w:val="FontStyle185"/>
                <w:b w:val="0"/>
                <w:sz w:val="22"/>
                <w:szCs w:val="22"/>
              </w:rPr>
            </w:pPr>
            <w:r w:rsidRPr="006631F4">
              <w:rPr>
                <w:rStyle w:val="FontStyle185"/>
                <w:b w:val="0"/>
                <w:sz w:val="22"/>
                <w:szCs w:val="22"/>
              </w:rPr>
              <w:t>Размещение гидротехнических сооружений</w:t>
            </w:r>
          </w:p>
          <w:p w14:paraId="261E0AF4" w14:textId="0B4FDC0C" w:rsidR="00FA30FE" w:rsidRPr="006631F4" w:rsidRDefault="00FA30FE" w:rsidP="00FA30FE">
            <w:pPr>
              <w:pStyle w:val="Style10"/>
              <w:widowControl/>
              <w:spacing w:line="240" w:lineRule="auto"/>
              <w:rPr>
                <w:rStyle w:val="FontStyle185"/>
                <w:b w:val="0"/>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6996F819" w14:textId="77777777" w:rsidR="00FA30FE" w:rsidRPr="003D255F" w:rsidRDefault="00FA30FE" w:rsidP="00FA30FE">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r w:rsidR="00FA30FE" w:rsidRPr="003D255F" w14:paraId="3E4CD74D"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4D98A630" w14:textId="0B942FA5"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D3082B">
              <w:rPr>
                <w:color w:val="000000" w:themeColor="text1"/>
              </w:rPr>
              <w:t>Строительство,</w:t>
            </w:r>
            <w:r>
              <w:rPr>
                <w:color w:val="000000" w:themeColor="text1"/>
              </w:rPr>
              <w:br/>
            </w:r>
            <w:r w:rsidRPr="00D3082B">
              <w:rPr>
                <w:color w:val="000000" w:themeColor="text1"/>
              </w:rPr>
              <w:t>реконструкция, эксплуатация линейных объектов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742C5AD9"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64A627BF" w14:textId="77777777" w:rsidR="00FA30FE" w:rsidRPr="00B85E0F" w:rsidRDefault="00FA30FE" w:rsidP="00FA30FE">
            <w:pPr>
              <w:suppressAutoHyphens/>
              <w:autoSpaceDE w:val="0"/>
              <w:autoSpaceDN w:val="0"/>
              <w:adjustRightInd w:val="0"/>
              <w:jc w:val="center"/>
              <w:rPr>
                <w:bCs/>
                <w:color w:val="000000" w:themeColor="text1"/>
                <w:sz w:val="22"/>
                <w:szCs w:val="22"/>
              </w:rPr>
            </w:pPr>
            <w:r w:rsidRPr="00B85E0F">
              <w:rPr>
                <w:bCs/>
                <w:color w:val="000000" w:themeColor="text1"/>
                <w:sz w:val="22"/>
                <w:szCs w:val="22"/>
              </w:rPr>
              <w:t>Экс</w:t>
            </w:r>
            <w:r>
              <w:rPr>
                <w:bCs/>
                <w:color w:val="000000" w:themeColor="text1"/>
                <w:sz w:val="22"/>
                <w:szCs w:val="22"/>
              </w:rPr>
              <w:t>плуатация линий электропередач</w:t>
            </w:r>
          </w:p>
          <w:p w14:paraId="554FC066" w14:textId="59618C6A" w:rsidR="00FA30FE" w:rsidRPr="003D255F" w:rsidRDefault="00FA30FE" w:rsidP="00FA30FE">
            <w:pPr>
              <w:autoSpaceDE w:val="0"/>
              <w:autoSpaceDN w:val="0"/>
              <w:adjustRightInd w:val="0"/>
              <w:jc w:val="center"/>
              <w:rPr>
                <w:bCs/>
                <w:color w:val="000000" w:themeColor="text1"/>
                <w:sz w:val="22"/>
                <w:szCs w:val="22"/>
              </w:rPr>
            </w:pPr>
            <w:r>
              <w:rPr>
                <w:rStyle w:val="FontStyle193"/>
                <w:color w:val="000000" w:themeColor="text1"/>
                <w:sz w:val="22"/>
                <w:szCs w:val="22"/>
              </w:rPr>
              <w:t>1, 4</w:t>
            </w:r>
          </w:p>
        </w:tc>
        <w:tc>
          <w:tcPr>
            <w:tcW w:w="532" w:type="pct"/>
            <w:tcBorders>
              <w:top w:val="single" w:sz="6" w:space="0" w:color="auto"/>
              <w:left w:val="single" w:sz="6" w:space="0" w:color="auto"/>
              <w:bottom w:val="single" w:sz="6" w:space="0" w:color="auto"/>
              <w:right w:val="single" w:sz="6" w:space="0" w:color="auto"/>
            </w:tcBorders>
            <w:vAlign w:val="center"/>
          </w:tcPr>
          <w:p w14:paraId="6F94E61D" w14:textId="48C20393" w:rsidR="00FA30FE" w:rsidRPr="003D255F" w:rsidRDefault="00FA30FE" w:rsidP="00FA30FE">
            <w:pPr>
              <w:pStyle w:val="Style123"/>
              <w:widowControl/>
              <w:spacing w:line="278" w:lineRule="exact"/>
              <w:jc w:val="center"/>
              <w:rPr>
                <w:rStyle w:val="FontStyle193"/>
                <w:color w:val="000000" w:themeColor="text1"/>
                <w:sz w:val="22"/>
                <w:szCs w:val="22"/>
              </w:rPr>
            </w:pPr>
            <w:r>
              <w:rPr>
                <w:rStyle w:val="FontStyle193"/>
                <w:color w:val="000000" w:themeColor="text1"/>
                <w:sz w:val="22"/>
                <w:szCs w:val="22"/>
              </w:rPr>
              <w:t>3,5</w:t>
            </w:r>
          </w:p>
        </w:tc>
      </w:tr>
      <w:tr w:rsidR="00FA30FE" w:rsidRPr="003D255F" w14:paraId="19CD5EC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24EC8D0D" w14:textId="0391A292"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17654E">
              <w:rPr>
                <w:color w:val="000000" w:themeColor="text1"/>
              </w:rPr>
              <w:t>Переработка древесины и иных лесных ресурсов</w:t>
            </w:r>
          </w:p>
        </w:tc>
        <w:tc>
          <w:tcPr>
            <w:tcW w:w="871" w:type="pct"/>
            <w:vMerge/>
            <w:tcBorders>
              <w:top w:val="single" w:sz="4" w:space="0" w:color="auto"/>
              <w:left w:val="single" w:sz="4" w:space="0" w:color="auto"/>
              <w:bottom w:val="single" w:sz="4" w:space="0" w:color="auto"/>
              <w:right w:val="single" w:sz="4" w:space="0" w:color="auto"/>
            </w:tcBorders>
            <w:vAlign w:val="center"/>
          </w:tcPr>
          <w:p w14:paraId="21EBEAAA"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72964569" w14:textId="77777777" w:rsidR="00FA30FE" w:rsidRPr="003D255F" w:rsidRDefault="00FA30FE" w:rsidP="00FA30FE">
            <w:pPr>
              <w:autoSpaceDE w:val="0"/>
              <w:autoSpaceDN w:val="0"/>
              <w:adjustRightInd w:val="0"/>
              <w:jc w:val="center"/>
              <w:rPr>
                <w:bCs/>
                <w:color w:val="000000" w:themeColor="text1"/>
                <w:sz w:val="22"/>
                <w:szCs w:val="22"/>
              </w:rPr>
            </w:pPr>
            <w:r>
              <w:rPr>
                <w:bCs/>
                <w:color w:val="000000" w:themeColor="text1"/>
                <w:sz w:val="22"/>
                <w:szCs w:val="22"/>
              </w:rPr>
              <w:t>Не допускается</w:t>
            </w:r>
          </w:p>
        </w:tc>
        <w:tc>
          <w:tcPr>
            <w:tcW w:w="532" w:type="pct"/>
            <w:tcBorders>
              <w:top w:val="single" w:sz="6" w:space="0" w:color="auto"/>
              <w:left w:val="single" w:sz="6" w:space="0" w:color="auto"/>
              <w:bottom w:val="single" w:sz="6" w:space="0" w:color="auto"/>
              <w:right w:val="single" w:sz="6" w:space="0" w:color="auto"/>
            </w:tcBorders>
            <w:vAlign w:val="center"/>
          </w:tcPr>
          <w:p w14:paraId="09F1BC31" w14:textId="77777777" w:rsidR="00FA30FE" w:rsidRPr="003D255F" w:rsidRDefault="00FA30FE" w:rsidP="00FA30FE">
            <w:pPr>
              <w:pStyle w:val="Style40"/>
              <w:widowControl/>
              <w:jc w:val="center"/>
              <w:rPr>
                <w:rStyle w:val="FontStyle173"/>
                <w:b w:val="0"/>
                <w:i w:val="0"/>
                <w:color w:val="000000" w:themeColor="text1"/>
                <w:sz w:val="22"/>
                <w:szCs w:val="22"/>
              </w:rPr>
            </w:pPr>
            <w:r w:rsidRPr="003D255F">
              <w:rPr>
                <w:rStyle w:val="FontStyle173"/>
                <w:b w:val="0"/>
                <w:i w:val="0"/>
                <w:color w:val="000000" w:themeColor="text1"/>
                <w:sz w:val="22"/>
                <w:szCs w:val="22"/>
              </w:rPr>
              <w:t>-</w:t>
            </w:r>
          </w:p>
        </w:tc>
      </w:tr>
      <w:tr w:rsidR="00FA30FE" w:rsidRPr="003D255F" w14:paraId="1C087246" w14:textId="77777777" w:rsidTr="00FA30FE">
        <w:trPr>
          <w:cantSplit/>
          <w:trHeight w:val="20"/>
        </w:trPr>
        <w:tc>
          <w:tcPr>
            <w:tcW w:w="1932" w:type="pct"/>
            <w:tcBorders>
              <w:top w:val="single" w:sz="4" w:space="0" w:color="auto"/>
              <w:left w:val="single" w:sz="4" w:space="0" w:color="auto"/>
              <w:bottom w:val="single" w:sz="4" w:space="0" w:color="auto"/>
              <w:right w:val="single" w:sz="4" w:space="0" w:color="auto"/>
            </w:tcBorders>
          </w:tcPr>
          <w:p w14:paraId="76B98387" w14:textId="05167E54" w:rsidR="00FA30FE" w:rsidRPr="003D255F" w:rsidRDefault="00FA30FE" w:rsidP="00FA30FE">
            <w:pPr>
              <w:pStyle w:val="Style58"/>
              <w:widowControl/>
              <w:suppressAutoHyphens/>
              <w:spacing w:line="240" w:lineRule="auto"/>
              <w:jc w:val="both"/>
              <w:rPr>
                <w:rStyle w:val="FontStyle193"/>
                <w:color w:val="000000" w:themeColor="text1"/>
                <w:sz w:val="22"/>
                <w:szCs w:val="22"/>
              </w:rPr>
            </w:pPr>
            <w:r w:rsidRPr="0017654E">
              <w:rPr>
                <w:color w:val="000000" w:themeColor="text1"/>
              </w:rPr>
              <w:t>Осуществление религиозной деятельности</w:t>
            </w:r>
          </w:p>
        </w:tc>
        <w:tc>
          <w:tcPr>
            <w:tcW w:w="871" w:type="pct"/>
            <w:vMerge/>
            <w:tcBorders>
              <w:top w:val="single" w:sz="4" w:space="0" w:color="auto"/>
              <w:left w:val="single" w:sz="4" w:space="0" w:color="auto"/>
              <w:bottom w:val="single" w:sz="4" w:space="0" w:color="auto"/>
              <w:right w:val="single" w:sz="4" w:space="0" w:color="auto"/>
            </w:tcBorders>
          </w:tcPr>
          <w:p w14:paraId="45F7DBB0" w14:textId="77777777" w:rsidR="00FA30FE" w:rsidRPr="003D255F" w:rsidRDefault="00FA30FE" w:rsidP="00FA30FE">
            <w:pPr>
              <w:pStyle w:val="Style10"/>
              <w:widowControl/>
              <w:spacing w:line="240" w:lineRule="auto"/>
              <w:rPr>
                <w:rStyle w:val="FontStyle185"/>
                <w:b w:val="0"/>
                <w:color w:val="000000" w:themeColor="text1"/>
                <w:sz w:val="22"/>
                <w:szCs w:val="22"/>
              </w:rPr>
            </w:pPr>
          </w:p>
        </w:tc>
        <w:tc>
          <w:tcPr>
            <w:tcW w:w="1665" w:type="pct"/>
            <w:tcBorders>
              <w:top w:val="single" w:sz="6" w:space="0" w:color="auto"/>
              <w:left w:val="single" w:sz="4" w:space="0" w:color="auto"/>
              <w:bottom w:val="single" w:sz="6" w:space="0" w:color="auto"/>
              <w:right w:val="single" w:sz="6" w:space="0" w:color="auto"/>
            </w:tcBorders>
            <w:vAlign w:val="center"/>
          </w:tcPr>
          <w:p w14:paraId="50B3BC56" w14:textId="3B68CE94" w:rsidR="00FA30FE" w:rsidRPr="003D255F" w:rsidRDefault="00FA30FE" w:rsidP="00FA30FE">
            <w:pPr>
              <w:pStyle w:val="Style10"/>
              <w:widowControl/>
              <w:spacing w:line="240" w:lineRule="auto"/>
              <w:rPr>
                <w:rStyle w:val="FontStyle185"/>
                <w:b w:val="0"/>
                <w:color w:val="000000" w:themeColor="text1"/>
                <w:sz w:val="22"/>
                <w:szCs w:val="22"/>
              </w:rPr>
            </w:pPr>
            <w:r>
              <w:rPr>
                <w:rStyle w:val="FontStyle193"/>
                <w:color w:val="000000" w:themeColor="text1"/>
                <w:sz w:val="22"/>
                <w:szCs w:val="22"/>
              </w:rPr>
              <w:t>1-5</w:t>
            </w:r>
          </w:p>
        </w:tc>
        <w:tc>
          <w:tcPr>
            <w:tcW w:w="532" w:type="pct"/>
            <w:tcBorders>
              <w:top w:val="single" w:sz="6" w:space="0" w:color="auto"/>
              <w:left w:val="single" w:sz="6" w:space="0" w:color="auto"/>
              <w:bottom w:val="single" w:sz="6" w:space="0" w:color="auto"/>
              <w:right w:val="single" w:sz="6" w:space="0" w:color="auto"/>
            </w:tcBorders>
            <w:vAlign w:val="center"/>
          </w:tcPr>
          <w:p w14:paraId="1A4D216F" w14:textId="77777777" w:rsidR="00FA30FE" w:rsidRPr="003D255F" w:rsidRDefault="00FA30FE" w:rsidP="00FA30FE">
            <w:pPr>
              <w:pStyle w:val="Style123"/>
              <w:widowControl/>
              <w:spacing w:line="278" w:lineRule="exact"/>
              <w:jc w:val="center"/>
              <w:rPr>
                <w:rStyle w:val="FontStyle193"/>
                <w:color w:val="000000" w:themeColor="text1"/>
                <w:sz w:val="22"/>
                <w:szCs w:val="22"/>
              </w:rPr>
            </w:pPr>
            <w:r>
              <w:rPr>
                <w:color w:val="000000" w:themeColor="text1"/>
                <w:sz w:val="22"/>
                <w:szCs w:val="22"/>
              </w:rPr>
              <w:t>274,8803</w:t>
            </w:r>
          </w:p>
        </w:tc>
      </w:tr>
    </w:tbl>
    <w:p w14:paraId="7A75EF22" w14:textId="77777777" w:rsidR="00F62244" w:rsidRDefault="00F62244" w:rsidP="00DC4B14">
      <w:pPr>
        <w:pStyle w:val="Style88"/>
        <w:widowControl/>
        <w:suppressAutoHyphens/>
        <w:spacing w:line="240" w:lineRule="auto"/>
        <w:ind w:firstLine="720"/>
        <w:jc w:val="both"/>
        <w:rPr>
          <w:rStyle w:val="FontStyle175"/>
          <w:b w:val="0"/>
          <w:color w:val="000000" w:themeColor="text1"/>
          <w:sz w:val="24"/>
          <w:szCs w:val="24"/>
        </w:rPr>
      </w:pPr>
    </w:p>
    <w:p w14:paraId="1963EEEE" w14:textId="77777777" w:rsidR="004A4FBD" w:rsidRDefault="004A4FBD" w:rsidP="00DC4B14">
      <w:pPr>
        <w:pStyle w:val="Style88"/>
        <w:widowControl/>
        <w:suppressAutoHyphens/>
        <w:spacing w:line="240" w:lineRule="auto"/>
        <w:ind w:firstLine="720"/>
        <w:jc w:val="both"/>
        <w:rPr>
          <w:bCs/>
          <w:spacing w:val="2"/>
          <w:shd w:val="clear" w:color="auto" w:fill="FFFFFF"/>
        </w:rPr>
      </w:pPr>
    </w:p>
    <w:p w14:paraId="29D1D271" w14:textId="77777777" w:rsidR="00855CAA" w:rsidRPr="00BF589B" w:rsidRDefault="00855CAA" w:rsidP="00DC4B14">
      <w:pPr>
        <w:pStyle w:val="Style88"/>
        <w:widowControl/>
        <w:suppressAutoHyphens/>
        <w:spacing w:line="240" w:lineRule="auto"/>
        <w:ind w:firstLine="720"/>
        <w:jc w:val="both"/>
        <w:rPr>
          <w:rStyle w:val="FontStyle175"/>
          <w:b w:val="0"/>
          <w:color w:val="000000" w:themeColor="text1"/>
          <w:sz w:val="24"/>
          <w:szCs w:val="24"/>
        </w:rPr>
      </w:pPr>
      <w:r w:rsidRPr="00BF589B">
        <w:rPr>
          <w:bCs/>
          <w:spacing w:val="2"/>
          <w:shd w:val="clear" w:color="auto" w:fill="FFFFFF"/>
        </w:rPr>
        <w:t>Примечания</w:t>
      </w:r>
      <w:r w:rsidR="00DC4B14" w:rsidRPr="00BF589B">
        <w:rPr>
          <w:rStyle w:val="FontStyle175"/>
          <w:b w:val="0"/>
          <w:color w:val="000000" w:themeColor="text1"/>
          <w:sz w:val="24"/>
          <w:szCs w:val="24"/>
        </w:rPr>
        <w:t>:</w:t>
      </w:r>
    </w:p>
    <w:p w14:paraId="7182F271" w14:textId="77777777" w:rsidR="00ED0987" w:rsidRPr="00BF589B" w:rsidRDefault="00DE4895" w:rsidP="00DC4B14">
      <w:pPr>
        <w:pStyle w:val="Style88"/>
        <w:widowControl/>
        <w:suppressAutoHyphens/>
        <w:spacing w:line="240" w:lineRule="auto"/>
        <w:ind w:firstLine="720"/>
        <w:jc w:val="both"/>
        <w:rPr>
          <w:bCs/>
          <w:spacing w:val="2"/>
          <w:shd w:val="clear" w:color="auto" w:fill="FFFFFF"/>
        </w:rPr>
      </w:pPr>
      <w:r w:rsidRPr="00DE4895">
        <w:rPr>
          <w:bCs/>
          <w:spacing w:val="2"/>
          <w:shd w:val="clear" w:color="auto" w:fill="FFFFFF"/>
          <w:vertAlign w:val="superscript"/>
        </w:rPr>
        <w:t>1</w:t>
      </w:r>
      <w:r w:rsidR="00ED0987" w:rsidRPr="00BF589B">
        <w:rPr>
          <w:bCs/>
          <w:spacing w:val="2"/>
          <w:shd w:val="clear" w:color="auto" w:fill="FFFFFF"/>
        </w:rPr>
        <w:t>В соответствии с</w:t>
      </w:r>
      <w:r w:rsidR="00093CBD" w:rsidRPr="00BF589B">
        <w:rPr>
          <w:bCs/>
          <w:spacing w:val="2"/>
          <w:shd w:val="clear" w:color="auto" w:fill="FFFFFF"/>
        </w:rPr>
        <w:t>о</w:t>
      </w:r>
      <w:r w:rsidR="00ED0987" w:rsidRPr="00BF589B">
        <w:rPr>
          <w:bCs/>
          <w:spacing w:val="2"/>
          <w:shd w:val="clear" w:color="auto" w:fill="FFFFFF"/>
        </w:rPr>
        <w:t xml:space="preserve"> статьей 29 ЛК РФ заготовка древесины представляет собой предпринимательскую деятельность, связанной с рубкой лесных насаждений, их трелевкой, частичной переработкой, хранением и вывозом из леса древесины. В городских лесах предпринимательская деятельность, связанная с заготовкой древесины запрещена.</w:t>
      </w:r>
    </w:p>
    <w:p w14:paraId="41B39B4F" w14:textId="77777777" w:rsidR="00ED0987" w:rsidRPr="001A50C7" w:rsidRDefault="00ED0987" w:rsidP="00ED0987">
      <w:pPr>
        <w:pStyle w:val="Style21"/>
        <w:widowControl/>
        <w:jc w:val="center"/>
        <w:outlineLvl w:val="0"/>
        <w:rPr>
          <w:rStyle w:val="FontStyle175"/>
          <w:color w:val="000000" w:themeColor="text1"/>
        </w:rPr>
      </w:pPr>
      <w:r w:rsidRPr="007D073A">
        <w:rPr>
          <w:rStyle w:val="FontStyle175"/>
          <w:color w:val="FF0000"/>
        </w:rPr>
        <w:br w:type="page"/>
      </w:r>
      <w:bookmarkStart w:id="41" w:name="_Toc163141995"/>
      <w:r w:rsidRPr="00741F3E">
        <w:rPr>
          <w:rStyle w:val="FontStyle175"/>
          <w:color w:val="000000" w:themeColor="text1"/>
        </w:rPr>
        <w:t>Глава 2</w:t>
      </w:r>
      <w:bookmarkEnd w:id="41"/>
    </w:p>
    <w:p w14:paraId="2259F221" w14:textId="77777777" w:rsidR="00ED0987" w:rsidRDefault="00ED0987" w:rsidP="00826A76">
      <w:pPr>
        <w:pStyle w:val="Style5"/>
        <w:widowControl/>
        <w:spacing w:before="216" w:line="240" w:lineRule="auto"/>
        <w:ind w:firstLine="709"/>
        <w:outlineLvl w:val="1"/>
        <w:rPr>
          <w:rStyle w:val="FontStyle192"/>
          <w:color w:val="000000" w:themeColor="text1"/>
          <w:sz w:val="28"/>
          <w:szCs w:val="28"/>
        </w:rPr>
      </w:pPr>
      <w:bookmarkStart w:id="42" w:name="_Toc163141996"/>
      <w:r w:rsidRPr="001A50C7">
        <w:rPr>
          <w:rStyle w:val="FontStyle188"/>
          <w:i w:val="0"/>
          <w:color w:val="000000" w:themeColor="text1"/>
          <w:sz w:val="28"/>
          <w:szCs w:val="28"/>
        </w:rPr>
        <w:t>Раздел 2.1</w:t>
      </w:r>
      <w:r w:rsidRPr="001A50C7">
        <w:rPr>
          <w:rStyle w:val="FontStyle188"/>
          <w:color w:val="000000" w:themeColor="text1"/>
          <w:sz w:val="28"/>
          <w:szCs w:val="28"/>
        </w:rPr>
        <w:t xml:space="preserve">. </w:t>
      </w:r>
      <w:r w:rsidRPr="001A50C7">
        <w:rPr>
          <w:rStyle w:val="FontStyle192"/>
          <w:color w:val="000000" w:themeColor="text1"/>
          <w:sz w:val="28"/>
          <w:szCs w:val="28"/>
        </w:rPr>
        <w:t>Нормативы, параметры и сроки использования лесов для заготовки древесины</w:t>
      </w:r>
      <w:bookmarkEnd w:id="42"/>
    </w:p>
    <w:p w14:paraId="47224068" w14:textId="77777777" w:rsidR="00AE79FC" w:rsidRDefault="00AE79FC" w:rsidP="00534A8F">
      <w:pPr>
        <w:pStyle w:val="Style5"/>
        <w:widowControl/>
        <w:spacing w:line="276" w:lineRule="auto"/>
        <w:ind w:firstLine="709"/>
        <w:jc w:val="both"/>
        <w:rPr>
          <w:rStyle w:val="FontStyle192"/>
          <w:color w:val="000000" w:themeColor="text1"/>
          <w:sz w:val="28"/>
          <w:szCs w:val="28"/>
        </w:rPr>
      </w:pPr>
    </w:p>
    <w:p w14:paraId="4491E131" w14:textId="77777777" w:rsidR="00BD34E9" w:rsidRPr="00BD34E9" w:rsidRDefault="00BD34E9" w:rsidP="00BD34E9">
      <w:pPr>
        <w:widowControl w:val="0"/>
        <w:ind w:firstLine="709"/>
        <w:jc w:val="both"/>
        <w:rPr>
          <w:sz w:val="28"/>
          <w:szCs w:val="28"/>
        </w:rPr>
      </w:pPr>
      <w:r w:rsidRPr="00BD34E9">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14:paraId="2B78EFFD" w14:textId="77777777" w:rsidR="00BD34E9" w:rsidRPr="00BD34E9" w:rsidRDefault="00BD34E9" w:rsidP="00BD34E9">
      <w:pPr>
        <w:autoSpaceDE w:val="0"/>
        <w:autoSpaceDN w:val="0"/>
        <w:adjustRightInd w:val="0"/>
        <w:ind w:firstLine="709"/>
        <w:jc w:val="both"/>
        <w:rPr>
          <w:bCs/>
          <w:sz w:val="28"/>
          <w:szCs w:val="28"/>
        </w:rPr>
      </w:pPr>
      <w:r w:rsidRPr="00BD34E9">
        <w:rPr>
          <w:bCs/>
          <w:sz w:val="28"/>
          <w:szCs w:val="28"/>
        </w:rPr>
        <w:t>Заготовка древесины осуществляется в защитных лесах, если иное не предусмотрено Лесным кодексом, другими федеральными законами.</w:t>
      </w:r>
    </w:p>
    <w:p w14:paraId="599B98EC"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Для заготовки древесины предоставляются в первую очередь погибшие, поврежденные и перестойные лесные насаждения.</w:t>
      </w:r>
    </w:p>
    <w:p w14:paraId="414671AC" w14:textId="5D02812A" w:rsidR="00BD34E9" w:rsidRPr="00BD34E9" w:rsidRDefault="00BD34E9" w:rsidP="00BD34E9">
      <w:pPr>
        <w:widowControl w:val="0"/>
        <w:ind w:firstLine="709"/>
        <w:jc w:val="both"/>
        <w:rPr>
          <w:sz w:val="28"/>
          <w:szCs w:val="28"/>
        </w:rPr>
      </w:pPr>
      <w:r w:rsidRPr="00BD34E9">
        <w:rPr>
          <w:sz w:val="28"/>
          <w:szCs w:val="28"/>
        </w:rPr>
        <w:t xml:space="preserve">Вопросы заготовки древесины в </w:t>
      </w:r>
      <w:r w:rsidR="00C1626A">
        <w:rPr>
          <w:sz w:val="28"/>
          <w:szCs w:val="28"/>
        </w:rPr>
        <w:t>городских лесах Арсеньевского городского округа</w:t>
      </w:r>
      <w:r w:rsidRPr="00BD34E9">
        <w:rPr>
          <w:sz w:val="28"/>
          <w:szCs w:val="28"/>
        </w:rPr>
        <w:t>, с учетом целевого назначения и категории лесов, регулируются требованиями Лесного кодекса,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Правила заготовки древесины), постановлением Правительства Российской Федерации от 27.11.2014 № 12</w:t>
      </w:r>
      <w:r w:rsidR="00C1626A">
        <w:rPr>
          <w:sz w:val="28"/>
          <w:szCs w:val="28"/>
        </w:rPr>
        <w:t>6</w:t>
      </w:r>
      <w:r w:rsidRPr="00BD34E9">
        <w:rPr>
          <w:sz w:val="28"/>
          <w:szCs w:val="28"/>
        </w:rPr>
        <w:t>1 «Об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14:paraId="4683A874" w14:textId="77777777" w:rsidR="00BD34E9" w:rsidRPr="00BD34E9" w:rsidRDefault="00BD34E9" w:rsidP="00BD34E9">
      <w:pPr>
        <w:widowControl w:val="0"/>
        <w:ind w:firstLine="709"/>
        <w:jc w:val="both"/>
        <w:rPr>
          <w:sz w:val="28"/>
          <w:szCs w:val="28"/>
        </w:rPr>
      </w:pPr>
      <w:r w:rsidRPr="00BD34E9">
        <w:rPr>
          <w:sz w:val="28"/>
          <w:szCs w:val="28"/>
        </w:rPr>
        <w:t xml:space="preserve">Требования, устанавливаемые правилами санитарной безопасности в лесах, правилами пожарной безопасности в лесах, правилами ухода за лесами, правилами </w:t>
      </w:r>
      <w:proofErr w:type="spellStart"/>
      <w:r w:rsidRPr="00BD34E9">
        <w:rPr>
          <w:sz w:val="28"/>
          <w:szCs w:val="28"/>
        </w:rPr>
        <w:t>лесовосстановления</w:t>
      </w:r>
      <w:proofErr w:type="spellEnd"/>
      <w:r w:rsidRPr="00BD34E9">
        <w:rPr>
          <w:sz w:val="28"/>
          <w:szCs w:val="28"/>
        </w:rPr>
        <w:t>, являются обязательными для выполнения при заготовке древесины.</w:t>
      </w:r>
    </w:p>
    <w:p w14:paraId="43E2433B" w14:textId="77777777" w:rsidR="00BD34E9" w:rsidRPr="00BD34E9" w:rsidRDefault="00BD34E9" w:rsidP="00BD34E9">
      <w:pPr>
        <w:widowControl w:val="0"/>
        <w:ind w:firstLine="709"/>
        <w:jc w:val="both"/>
        <w:rPr>
          <w:sz w:val="28"/>
          <w:szCs w:val="28"/>
        </w:rPr>
      </w:pPr>
      <w:r w:rsidRPr="00BD34E9">
        <w:rPr>
          <w:sz w:val="28"/>
          <w:szCs w:val="28"/>
        </w:rPr>
        <w:t>Заготовка древесины осуществляется гражданами и юридическими лицами на основании договоров аренды в соответствии с Правилами заготовки древесины, лесным планом субъекта Российской Федерации, лесохозяйственным регламентом,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Лесного кодекса контракта).</w:t>
      </w:r>
    </w:p>
    <w:p w14:paraId="5A3A0726" w14:textId="77777777" w:rsidR="00BD34E9" w:rsidRPr="00BD34E9" w:rsidRDefault="00BD34E9" w:rsidP="00BD34E9">
      <w:pPr>
        <w:widowControl w:val="0"/>
        <w:ind w:firstLine="709"/>
        <w:jc w:val="both"/>
        <w:rPr>
          <w:sz w:val="28"/>
          <w:szCs w:val="28"/>
        </w:rPr>
      </w:pPr>
      <w:r w:rsidRPr="00BD34E9">
        <w:rPr>
          <w:sz w:val="28"/>
          <w:szCs w:val="28"/>
        </w:rPr>
        <w:t>Статьей 29.1 Лесного кодекса Российской Федерации установлено:</w:t>
      </w:r>
    </w:p>
    <w:p w14:paraId="7F31190A" w14:textId="77777777" w:rsidR="00BD34E9" w:rsidRPr="00BD34E9" w:rsidRDefault="00BD34E9" w:rsidP="00BD34E9">
      <w:pPr>
        <w:widowControl w:val="0"/>
        <w:ind w:firstLine="709"/>
        <w:jc w:val="both"/>
        <w:rPr>
          <w:sz w:val="28"/>
          <w:szCs w:val="28"/>
        </w:rPr>
      </w:pPr>
      <w:r w:rsidRPr="00BD34E9">
        <w:rPr>
          <w:sz w:val="28"/>
          <w:szCs w:val="28"/>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99A857A" w14:textId="77777777" w:rsidR="00BD34E9" w:rsidRPr="00BD34E9" w:rsidRDefault="00BD34E9" w:rsidP="00BD34E9">
      <w:pPr>
        <w:widowControl w:val="0"/>
        <w:ind w:firstLine="709"/>
        <w:jc w:val="both"/>
        <w:rPr>
          <w:sz w:val="28"/>
          <w:szCs w:val="28"/>
        </w:rPr>
      </w:pPr>
      <w:r w:rsidRPr="00BD34E9">
        <w:rPr>
          <w:sz w:val="28"/>
          <w:szCs w:val="28"/>
        </w:rPr>
        <w:t xml:space="preserve">при осуществлении мероприятий по сохранению лесов, предусмотренных статьей 19 Лесного кодекса,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контракта. </w:t>
      </w:r>
    </w:p>
    <w:p w14:paraId="57FF6213" w14:textId="3A8CDC31" w:rsidR="00BD34E9" w:rsidRPr="00BD34E9" w:rsidRDefault="00BD34E9" w:rsidP="00BD34E9">
      <w:pPr>
        <w:widowControl w:val="0"/>
        <w:ind w:firstLine="709"/>
        <w:jc w:val="both"/>
        <w:rPr>
          <w:sz w:val="28"/>
          <w:szCs w:val="28"/>
        </w:rPr>
      </w:pPr>
      <w:r w:rsidRPr="00BD34E9">
        <w:rPr>
          <w:sz w:val="28"/>
          <w:szCs w:val="28"/>
        </w:rPr>
        <w:t xml:space="preserve">Мероприятия по сохранению лесов </w:t>
      </w:r>
      <w:r w:rsidR="00C1626A">
        <w:rPr>
          <w:sz w:val="28"/>
          <w:szCs w:val="28"/>
        </w:rPr>
        <w:t>Арсеньевского</w:t>
      </w:r>
      <w:r w:rsidRPr="00BD34E9">
        <w:rPr>
          <w:sz w:val="28"/>
          <w:szCs w:val="28"/>
        </w:rPr>
        <w:t xml:space="preserve"> городского округа, в том числе работы по охране, защите, воспроизводству лесов, лесоразведению (далее мероприятия по сохранению лесов), осуществляются на основании статьи 19 Лесного кодекса администрацией </w:t>
      </w:r>
      <w:r w:rsidR="00C1626A">
        <w:rPr>
          <w:sz w:val="28"/>
          <w:szCs w:val="28"/>
        </w:rPr>
        <w:t>Арсеньевского</w:t>
      </w:r>
      <w:r w:rsidRPr="00BD34E9">
        <w:rPr>
          <w:sz w:val="28"/>
          <w:szCs w:val="28"/>
        </w:rPr>
        <w:t xml:space="preserve"> городского округа в пределах полномочий, определенных статьей 84 Лесного кодекса, а также лицами, которые используют леса и (или) на которых Лесным кодексом возложена обязанность по выполнению таких работ.</w:t>
      </w:r>
    </w:p>
    <w:p w14:paraId="7B625B0D" w14:textId="66A983F8" w:rsidR="00BD34E9" w:rsidRPr="00BD34E9" w:rsidRDefault="00BD34E9" w:rsidP="00BD34E9">
      <w:pPr>
        <w:widowControl w:val="0"/>
        <w:ind w:firstLine="709"/>
        <w:jc w:val="both"/>
        <w:rPr>
          <w:sz w:val="28"/>
          <w:szCs w:val="28"/>
        </w:rPr>
      </w:pPr>
      <w:r w:rsidRPr="00BD34E9">
        <w:rPr>
          <w:iCs/>
          <w:sz w:val="28"/>
          <w:szCs w:val="28"/>
        </w:rPr>
        <w:t xml:space="preserve">В соответствии с ч. 2 ст. 19 Лесного кодекса мероприятия по сохранению лесов могут осуществляться муниципальными учреждениями, подведомственными администрации </w:t>
      </w:r>
      <w:r w:rsidR="00C1626A">
        <w:rPr>
          <w:iCs/>
          <w:sz w:val="28"/>
          <w:szCs w:val="28"/>
        </w:rPr>
        <w:t>Арсеньевского</w:t>
      </w:r>
      <w:r w:rsidRPr="00BD34E9">
        <w:rPr>
          <w:iCs/>
          <w:sz w:val="28"/>
          <w:szCs w:val="28"/>
        </w:rPr>
        <w:t xml:space="preserve"> городского округа в пределах полномочий, определенных статьей 84 Лесного кодекса, при этом одновременно осуществляется продажа лесных насаждений для заготовки древесины на основании ч. 3 ст. </w:t>
      </w:r>
      <w:proofErr w:type="gramStart"/>
      <w:r w:rsidRPr="00BD34E9">
        <w:rPr>
          <w:iCs/>
          <w:sz w:val="28"/>
          <w:szCs w:val="28"/>
        </w:rPr>
        <w:t>19  Лесного</w:t>
      </w:r>
      <w:proofErr w:type="gramEnd"/>
      <w:r w:rsidRPr="00BD34E9">
        <w:rPr>
          <w:iCs/>
          <w:sz w:val="28"/>
          <w:szCs w:val="28"/>
        </w:rPr>
        <w:t xml:space="preserve"> кодекса.</w:t>
      </w:r>
    </w:p>
    <w:p w14:paraId="074BEDFF" w14:textId="36940436" w:rsidR="00BD34E9" w:rsidRPr="00BD34E9" w:rsidRDefault="00BD34E9" w:rsidP="00BD34E9">
      <w:pPr>
        <w:widowControl w:val="0"/>
        <w:ind w:firstLine="709"/>
        <w:jc w:val="both"/>
        <w:rPr>
          <w:sz w:val="28"/>
          <w:szCs w:val="28"/>
        </w:rPr>
      </w:pPr>
      <w:r w:rsidRPr="00BD34E9">
        <w:rPr>
          <w:sz w:val="28"/>
          <w:szCs w:val="28"/>
        </w:rPr>
        <w:t xml:space="preserve">В случае, если осуществление мероприятий по сохранению </w:t>
      </w:r>
      <w:r w:rsidR="00C1626A" w:rsidRPr="00C1626A">
        <w:rPr>
          <w:sz w:val="28"/>
          <w:szCs w:val="28"/>
        </w:rPr>
        <w:t>городских лесах Арсеньевского городского округа</w:t>
      </w:r>
      <w:r w:rsidRPr="00BD34E9">
        <w:rPr>
          <w:sz w:val="28"/>
          <w:szCs w:val="28"/>
        </w:rPr>
        <w:t>, не возложено в установленном порядке на подведомственные муниципальные учреждения или на лиц, которые используют леса и (или) на которых Лесным кодексом возложена обязанность по выполнению таких работ, ст. 19 Лесного кодекса определено, что работы по сохранению лесов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при этом одновременно осуществляется продажа лесных насаждений для заготовки древесины в порядке, установленном положением «О продаже лесных насаждений для заготовки древесины при осуществлении закупок работ по охране, защите и воспроизводству лесов», утвержденным постановлением Правительства Российской Федерации от 27.11.2014 № 1231.</w:t>
      </w:r>
    </w:p>
    <w:p w14:paraId="06F61540" w14:textId="77777777" w:rsidR="00BD34E9" w:rsidRPr="00BD34E9" w:rsidRDefault="00BD34E9" w:rsidP="00BD34E9">
      <w:pPr>
        <w:widowControl w:val="0"/>
        <w:ind w:firstLine="709"/>
        <w:jc w:val="both"/>
        <w:rPr>
          <w:sz w:val="28"/>
          <w:szCs w:val="28"/>
        </w:rPr>
      </w:pPr>
      <w:r w:rsidRPr="00BD34E9">
        <w:rPr>
          <w:sz w:val="28"/>
          <w:szCs w:val="28"/>
        </w:rPr>
        <w:t>Объем древесины, подлежащей заготовке, определяется исходя из объемов работ по охране, защите и воспроизводству лесов, предусмотренных в лесохозяйственном регламенте лесничества, лесоустроительной документации, и по результатам лесопатологических обследований.</w:t>
      </w:r>
    </w:p>
    <w:p w14:paraId="2999E1E9" w14:textId="2A5E6C43" w:rsidR="00BD34E9" w:rsidRPr="00BD34E9" w:rsidRDefault="00BD34E9" w:rsidP="00BD34E9">
      <w:pPr>
        <w:autoSpaceDE w:val="0"/>
        <w:autoSpaceDN w:val="0"/>
        <w:adjustRightInd w:val="0"/>
        <w:ind w:firstLine="709"/>
        <w:jc w:val="both"/>
        <w:rPr>
          <w:sz w:val="28"/>
          <w:szCs w:val="28"/>
        </w:rPr>
      </w:pPr>
      <w:r w:rsidRPr="00BD34E9">
        <w:rPr>
          <w:sz w:val="28"/>
          <w:szCs w:val="28"/>
        </w:rPr>
        <w:t xml:space="preserve">Планирование и проведение мероприятий по уборке неликвидной древесины на территории </w:t>
      </w:r>
      <w:r w:rsidR="00C1626A">
        <w:rPr>
          <w:sz w:val="28"/>
          <w:szCs w:val="28"/>
        </w:rPr>
        <w:t>Арсеньевского</w:t>
      </w:r>
      <w:r w:rsidRPr="00BD34E9">
        <w:rPr>
          <w:sz w:val="28"/>
          <w:szCs w:val="28"/>
        </w:rPr>
        <w:t xml:space="preserve"> городского лесничества осуществляется администрацией </w:t>
      </w:r>
      <w:r w:rsidR="00C1626A">
        <w:rPr>
          <w:sz w:val="28"/>
          <w:szCs w:val="28"/>
        </w:rPr>
        <w:t>Арсеньевского</w:t>
      </w:r>
      <w:r w:rsidRPr="00BD34E9">
        <w:rPr>
          <w:sz w:val="28"/>
          <w:szCs w:val="28"/>
        </w:rPr>
        <w:t xml:space="preserve"> городского округа и лицами, использующими леса, на предоставленных в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14:paraId="0F7C8130" w14:textId="77777777" w:rsidR="00BD34E9" w:rsidRPr="00BD34E9" w:rsidRDefault="00BD34E9" w:rsidP="00BD34E9">
      <w:pPr>
        <w:autoSpaceDE w:val="0"/>
        <w:autoSpaceDN w:val="0"/>
        <w:adjustRightInd w:val="0"/>
        <w:ind w:firstLine="851"/>
        <w:jc w:val="both"/>
        <w:rPr>
          <w:sz w:val="28"/>
          <w:szCs w:val="28"/>
        </w:rPr>
      </w:pPr>
      <w:r w:rsidRPr="00BD34E9">
        <w:rPr>
          <w:sz w:val="28"/>
          <w:szCs w:val="28"/>
        </w:rPr>
        <w:t xml:space="preserve">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w:t>
      </w:r>
      <w:proofErr w:type="spellStart"/>
      <w:r w:rsidRPr="00BD34E9">
        <w:rPr>
          <w:sz w:val="28"/>
          <w:szCs w:val="28"/>
        </w:rPr>
        <w:t>средообразующие</w:t>
      </w:r>
      <w:proofErr w:type="spellEnd"/>
      <w:r w:rsidRPr="00BD34E9">
        <w:rPr>
          <w:sz w:val="28"/>
          <w:szCs w:val="28"/>
        </w:rPr>
        <w:t xml:space="preserve">, </w:t>
      </w:r>
      <w:proofErr w:type="spellStart"/>
      <w:r w:rsidRPr="00BD34E9">
        <w:rPr>
          <w:sz w:val="28"/>
          <w:szCs w:val="28"/>
        </w:rPr>
        <w:t>водоохранные</w:t>
      </w:r>
      <w:proofErr w:type="spellEnd"/>
      <w:r w:rsidRPr="00BD34E9">
        <w:rPr>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3674C43D"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соответствии с частью 2 ст. 23.1 Лесного кодекса Российской Федерации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14:paraId="38991BAC"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а) спелых, перестойных лесных насаждений;</w:t>
      </w:r>
    </w:p>
    <w:p w14:paraId="64C76236"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б) средневозрастных, приспевающих, спелых, перестойных лесных насаждений при осуществлении мероприятий по сохранению лесов;</w:t>
      </w:r>
    </w:p>
    <w:p w14:paraId="500F8B75"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21 и 21.1 Лесного кодекса, для выполнения работ, предусмотренных статьей 68.3 Лесного кодекса.</w:t>
      </w:r>
    </w:p>
    <w:p w14:paraId="7F65D92C" w14:textId="66B30F78" w:rsidR="00BD34E9" w:rsidRPr="00BD34E9" w:rsidRDefault="00BD34E9" w:rsidP="00BD34E9">
      <w:pPr>
        <w:pStyle w:val="ConsPlusNormal"/>
        <w:ind w:firstLine="709"/>
        <w:jc w:val="both"/>
        <w:rPr>
          <w:rFonts w:ascii="Times New Roman" w:hAnsi="Times New Roman" w:cs="Times New Roman"/>
          <w:iCs/>
          <w:sz w:val="28"/>
          <w:szCs w:val="28"/>
        </w:rPr>
      </w:pPr>
      <w:r w:rsidRPr="00BD34E9">
        <w:rPr>
          <w:rFonts w:ascii="Times New Roman" w:hAnsi="Times New Roman" w:cs="Times New Roman"/>
          <w:sz w:val="28"/>
          <w:szCs w:val="28"/>
        </w:rPr>
        <w:t xml:space="preserve">Согласно п. 53 Правил заготовки древесины, учитывая </w:t>
      </w:r>
      <w:r w:rsidRPr="00BD34E9">
        <w:rPr>
          <w:rFonts w:ascii="Times New Roman" w:hAnsi="Times New Roman" w:cs="Times New Roman"/>
          <w:sz w:val="28"/>
          <w:szCs w:val="28"/>
          <w:shd w:val="clear" w:color="auto" w:fill="FFFFFF"/>
        </w:rPr>
        <w:t xml:space="preserve">требования ч. 3 ст. 41, ч. 5 и 6 ст. 21, ч. 2 ст. 21.1, ч. 3 ст. 111 Лесного кодекса, </w:t>
      </w:r>
      <w:r w:rsidRPr="00BD34E9">
        <w:rPr>
          <w:rFonts w:ascii="Times New Roman" w:hAnsi="Times New Roman" w:cs="Times New Roman"/>
          <w:sz w:val="28"/>
          <w:szCs w:val="28"/>
        </w:rPr>
        <w:t xml:space="preserve">осуществление сплошных и выборочных рубок зеленых насаждений, произрастающих </w:t>
      </w:r>
      <w:r w:rsidRPr="00BD34E9">
        <w:rPr>
          <w:rFonts w:ascii="Times New Roman" w:hAnsi="Times New Roman" w:cs="Times New Roman"/>
          <w:sz w:val="28"/>
          <w:szCs w:val="28"/>
          <w:shd w:val="clear" w:color="auto" w:fill="FFFFFF"/>
        </w:rPr>
        <w:t xml:space="preserve">на лесных участках </w:t>
      </w:r>
      <w:r w:rsidR="00C1626A" w:rsidRPr="00C1626A">
        <w:rPr>
          <w:rFonts w:ascii="Times New Roman" w:hAnsi="Times New Roman" w:cs="Times New Roman"/>
          <w:sz w:val="28"/>
          <w:szCs w:val="28"/>
          <w:shd w:val="clear" w:color="auto" w:fill="FFFFFF"/>
        </w:rPr>
        <w:t>городских лес</w:t>
      </w:r>
      <w:r w:rsidR="00C1626A">
        <w:rPr>
          <w:rFonts w:ascii="Times New Roman" w:hAnsi="Times New Roman" w:cs="Times New Roman"/>
          <w:sz w:val="28"/>
          <w:szCs w:val="28"/>
          <w:shd w:val="clear" w:color="auto" w:fill="FFFFFF"/>
        </w:rPr>
        <w:t>ов</w:t>
      </w:r>
      <w:r w:rsidR="00C1626A" w:rsidRPr="00C1626A">
        <w:rPr>
          <w:rFonts w:ascii="Times New Roman" w:hAnsi="Times New Roman" w:cs="Times New Roman"/>
          <w:sz w:val="28"/>
          <w:szCs w:val="28"/>
          <w:shd w:val="clear" w:color="auto" w:fill="FFFFFF"/>
        </w:rPr>
        <w:t xml:space="preserve"> Арсеньевского городского округа</w:t>
      </w:r>
      <w:r w:rsidRPr="00BD34E9">
        <w:rPr>
          <w:rFonts w:ascii="Times New Roman" w:hAnsi="Times New Roman" w:cs="Times New Roman"/>
          <w:sz w:val="28"/>
          <w:szCs w:val="28"/>
          <w:shd w:val="clear" w:color="auto" w:fill="FFFFFF"/>
        </w:rPr>
        <w:t>, являющихся городскими лесами, возможно</w:t>
      </w:r>
      <w:r w:rsidRPr="00BD34E9">
        <w:rPr>
          <w:rFonts w:ascii="Times New Roman" w:hAnsi="Times New Roman" w:cs="Times New Roman"/>
          <w:sz w:val="28"/>
          <w:szCs w:val="28"/>
        </w:rPr>
        <w:t xml:space="preserve"> в целях формирования ландшафтов, обеспечения устойчивости и сохранения рекреационной привлекательности лесных насаждений, безопасности граждан и создания необходимых условий для эксплуатации существующих линейных объектов, проведения санитарно-оздоровительных мероприятий, строительства, реконструкции и эксплуатации объектов лесной инфраструктуры в соответствии со ст. 13 Лесного кодекса, строительства и эксплуатации объектов капитального строительства, разрешенных для размещения в городских лесах в соответствии с Перечнем </w:t>
      </w:r>
      <w:r w:rsidRPr="00BD34E9">
        <w:rPr>
          <w:rFonts w:ascii="Times New Roman" w:hAnsi="Times New Roman" w:cs="Times New Roman"/>
          <w:iCs/>
          <w:sz w:val="28"/>
          <w:szCs w:val="28"/>
        </w:rPr>
        <w:t>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30.04.2022 № 1084-р, а также при проведении работ, предусмотренных статьей 68.3 Лесного кодекса.</w:t>
      </w:r>
    </w:p>
    <w:p w14:paraId="01496CBE"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В целях формирования ландшафтов, обеспечения устойчивости и сохранения рекреационной привлекательности лесных насаждений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14:paraId="5F441C16" w14:textId="77777777" w:rsidR="00BD34E9" w:rsidRPr="00BD34E9" w:rsidRDefault="00BD34E9" w:rsidP="00BD34E9">
      <w:pPr>
        <w:ind w:firstLine="709"/>
        <w:jc w:val="both"/>
        <w:rPr>
          <w:sz w:val="28"/>
          <w:szCs w:val="28"/>
        </w:rPr>
      </w:pPr>
      <w:r w:rsidRPr="00BD34E9">
        <w:rPr>
          <w:sz w:val="28"/>
          <w:szCs w:val="28"/>
        </w:rPr>
        <w:t xml:space="preserve">В защитных лесах мероприятия по уходу за лесами направлены на достижение целей сохранения </w:t>
      </w:r>
      <w:proofErr w:type="spellStart"/>
      <w:r w:rsidRPr="00BD34E9">
        <w:rPr>
          <w:sz w:val="28"/>
          <w:szCs w:val="28"/>
        </w:rPr>
        <w:t>средообразующих</w:t>
      </w:r>
      <w:proofErr w:type="spellEnd"/>
      <w:r w:rsidRPr="00BD34E9">
        <w:rPr>
          <w:sz w:val="28"/>
          <w:szCs w:val="28"/>
        </w:rPr>
        <w:t xml:space="preserve">, </w:t>
      </w:r>
      <w:proofErr w:type="spellStart"/>
      <w:r w:rsidRPr="00BD34E9">
        <w:rPr>
          <w:sz w:val="28"/>
          <w:szCs w:val="28"/>
        </w:rPr>
        <w:t>водоохранных</w:t>
      </w:r>
      <w:proofErr w:type="spellEnd"/>
      <w:r w:rsidRPr="00BD34E9">
        <w:rPr>
          <w:sz w:val="28"/>
          <w:szCs w:val="28"/>
        </w:rPr>
        <w:t xml:space="preserve">, защитных, </w:t>
      </w:r>
      <w:proofErr w:type="spellStart"/>
      <w:r w:rsidRPr="00BD34E9">
        <w:rPr>
          <w:sz w:val="28"/>
          <w:szCs w:val="28"/>
        </w:rPr>
        <w:t>санитарно</w:t>
      </w:r>
      <w:proofErr w:type="spellEnd"/>
      <w:r w:rsidRPr="00BD34E9">
        <w:rPr>
          <w:sz w:val="28"/>
          <w:szCs w:val="28"/>
        </w:rPr>
        <w:t>–гигиенических, оздоровительных и иных полезных функций лесов.</w:t>
      </w:r>
    </w:p>
    <w:p w14:paraId="52F671C0" w14:textId="77777777" w:rsidR="00BD34E9" w:rsidRPr="00BD34E9" w:rsidRDefault="00BD34E9" w:rsidP="00BD34E9">
      <w:pPr>
        <w:ind w:firstLine="709"/>
        <w:jc w:val="both"/>
        <w:rPr>
          <w:sz w:val="28"/>
          <w:szCs w:val="28"/>
        </w:rPr>
      </w:pPr>
      <w:r w:rsidRPr="00BD34E9">
        <w:rPr>
          <w:sz w:val="28"/>
          <w:szCs w:val="28"/>
        </w:rPr>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и включает в себя, в том числе, рубку части деревьев и кустарников (далее - рубки, проводимые в целях ухода за лесными насаждениями).</w:t>
      </w:r>
    </w:p>
    <w:p w14:paraId="5376B2F5" w14:textId="77777777" w:rsidR="00BD34E9" w:rsidRPr="00BD34E9" w:rsidRDefault="00BD34E9" w:rsidP="00BD34E9">
      <w:pPr>
        <w:ind w:firstLine="709"/>
        <w:jc w:val="both"/>
        <w:rPr>
          <w:iCs/>
          <w:sz w:val="28"/>
          <w:szCs w:val="28"/>
        </w:rPr>
      </w:pPr>
      <w:r w:rsidRPr="00BD34E9">
        <w:rPr>
          <w:sz w:val="28"/>
          <w:szCs w:val="28"/>
        </w:rPr>
        <w:t xml:space="preserve">Уход за лесами осуществляется в соответствии с </w:t>
      </w:r>
      <w:r w:rsidRPr="00BD34E9">
        <w:rPr>
          <w:iCs/>
          <w:sz w:val="28"/>
          <w:szCs w:val="28"/>
        </w:rPr>
        <w:t xml:space="preserve">Правилами ухода за лесами, утвержденными приказом Минприроды России от 30.07.2020 № 534 (далее - Правила ухода за лесами), </w:t>
      </w:r>
      <w:r w:rsidRPr="00BD34E9">
        <w:rPr>
          <w:sz w:val="28"/>
          <w:szCs w:val="28"/>
        </w:rPr>
        <w:t>в объемах по видам мероприятий, указанных в лесохозяйственном регламенте лесничества, а также в проектах освоения лесов.</w:t>
      </w:r>
    </w:p>
    <w:p w14:paraId="0BBC438A" w14:textId="77777777" w:rsidR="00BD34E9" w:rsidRPr="00BD34E9" w:rsidRDefault="00BD34E9" w:rsidP="00BD34E9">
      <w:pPr>
        <w:autoSpaceDE w:val="0"/>
        <w:autoSpaceDN w:val="0"/>
        <w:adjustRightInd w:val="0"/>
        <w:ind w:firstLine="567"/>
        <w:jc w:val="both"/>
        <w:rPr>
          <w:iCs/>
          <w:sz w:val="28"/>
          <w:szCs w:val="28"/>
        </w:rPr>
      </w:pPr>
      <w:r w:rsidRPr="00BD34E9">
        <w:rPr>
          <w:iCs/>
          <w:sz w:val="28"/>
          <w:szCs w:val="28"/>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пунктом 22 Правил ухода за лесами.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 утвержденных уполномоченным федеральным органом исполнительной власти.</w:t>
      </w:r>
    </w:p>
    <w:p w14:paraId="5077B323" w14:textId="77777777" w:rsidR="00BD34E9" w:rsidRPr="00BD34E9" w:rsidRDefault="00BD34E9" w:rsidP="00BD34E9">
      <w:pPr>
        <w:widowControl w:val="0"/>
        <w:ind w:firstLine="709"/>
        <w:jc w:val="both"/>
        <w:rPr>
          <w:sz w:val="28"/>
          <w:szCs w:val="28"/>
        </w:rPr>
      </w:pPr>
      <w:r w:rsidRPr="00BD34E9">
        <w:rPr>
          <w:sz w:val="28"/>
          <w:szCs w:val="28"/>
        </w:rPr>
        <w:t xml:space="preserve">Назначение лесных насаждений для проведения рубок ухода за лесами осуществляется исходя из </w:t>
      </w:r>
      <w:proofErr w:type="spellStart"/>
      <w:r w:rsidRPr="00BD34E9">
        <w:rPr>
          <w:sz w:val="28"/>
          <w:szCs w:val="28"/>
        </w:rPr>
        <w:t>лесоводственной</w:t>
      </w:r>
      <w:proofErr w:type="spellEnd"/>
      <w:r w:rsidRPr="00BD34E9">
        <w:rPr>
          <w:sz w:val="28"/>
          <w:szCs w:val="28"/>
        </w:rPr>
        <w:t xml:space="preserve">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соотношение их высот, размещение деревьев по площади.</w:t>
      </w:r>
    </w:p>
    <w:p w14:paraId="1B2033C9" w14:textId="77777777" w:rsidR="00BD34E9" w:rsidRPr="00BD34E9" w:rsidRDefault="00BD34E9" w:rsidP="00BD34E9">
      <w:pPr>
        <w:autoSpaceDE w:val="0"/>
        <w:autoSpaceDN w:val="0"/>
        <w:adjustRightInd w:val="0"/>
        <w:ind w:firstLine="709"/>
        <w:jc w:val="both"/>
        <w:rPr>
          <w:sz w:val="28"/>
          <w:szCs w:val="28"/>
          <w:shd w:val="clear" w:color="auto" w:fill="FFFFFF"/>
        </w:rPr>
      </w:pPr>
      <w:r w:rsidRPr="00BD34E9">
        <w:rPr>
          <w:sz w:val="28"/>
          <w:szCs w:val="28"/>
          <w:shd w:val="clear" w:color="auto" w:fill="FFFFFF"/>
        </w:rPr>
        <w:t xml:space="preserve">К системе рубок ухода также относятся: обрезка сучьев в насаждении, </w:t>
      </w:r>
      <w:proofErr w:type="spellStart"/>
      <w:r w:rsidRPr="00BD34E9">
        <w:rPr>
          <w:sz w:val="28"/>
          <w:szCs w:val="28"/>
          <w:shd w:val="clear" w:color="auto" w:fill="FFFFFF"/>
        </w:rPr>
        <w:t>разреживание</w:t>
      </w:r>
      <w:proofErr w:type="spellEnd"/>
      <w:r w:rsidRPr="00BD34E9">
        <w:rPr>
          <w:sz w:val="28"/>
          <w:szCs w:val="28"/>
          <w:shd w:val="clear" w:color="auto" w:fill="FFFFFF"/>
        </w:rPr>
        <w:t xml:space="preserve"> и удаление подлеска (уход за подлеском), уход за опушками, выборочные санитарные рубки.</w:t>
      </w:r>
    </w:p>
    <w:p w14:paraId="3D6F7957" w14:textId="77777777" w:rsidR="00BD34E9" w:rsidRPr="00BD34E9" w:rsidRDefault="00BD34E9" w:rsidP="00BD34E9">
      <w:pPr>
        <w:autoSpaceDE w:val="0"/>
        <w:autoSpaceDN w:val="0"/>
        <w:adjustRightInd w:val="0"/>
        <w:ind w:firstLine="709"/>
        <w:jc w:val="both"/>
        <w:rPr>
          <w:sz w:val="28"/>
          <w:szCs w:val="28"/>
          <w:shd w:val="clear" w:color="auto" w:fill="FFFFFF"/>
        </w:rPr>
      </w:pPr>
      <w:r w:rsidRPr="00BD34E9">
        <w:rPr>
          <w:sz w:val="28"/>
          <w:szCs w:val="28"/>
          <w:shd w:val="clear" w:color="auto" w:fill="FFFFFF"/>
        </w:rPr>
        <w:t>Если на участке рубки ухода не назначаются, но возникает необходимость улучшения санитарного состояния насаждений, в них проводятся санитарные рубки в соответствии с требованиями Санитарных правил в лесах.</w:t>
      </w:r>
    </w:p>
    <w:p w14:paraId="788ED7D8" w14:textId="77777777" w:rsidR="00BD34E9" w:rsidRPr="00BD34E9" w:rsidRDefault="00BD34E9" w:rsidP="00BD34E9">
      <w:pPr>
        <w:autoSpaceDE w:val="0"/>
        <w:autoSpaceDN w:val="0"/>
        <w:adjustRightInd w:val="0"/>
        <w:ind w:firstLine="709"/>
        <w:jc w:val="both"/>
        <w:rPr>
          <w:iCs/>
          <w:sz w:val="28"/>
          <w:szCs w:val="28"/>
        </w:rPr>
      </w:pPr>
      <w:r w:rsidRPr="00BD34E9">
        <w:rPr>
          <w:iCs/>
          <w:sz w:val="28"/>
          <w:szCs w:val="28"/>
        </w:rPr>
        <w:t>Ландшафтные рубки являются одной из разновидностей рубок, определенных в п. 10 Правил ухода за лесами, проводимых в целях ухода за лесными насаждениями.</w:t>
      </w:r>
    </w:p>
    <w:p w14:paraId="1AFB6020" w14:textId="33A70798" w:rsidR="00BD34E9" w:rsidRPr="00BD34E9" w:rsidRDefault="00BD34E9" w:rsidP="00BD34E9">
      <w:pPr>
        <w:autoSpaceDE w:val="0"/>
        <w:autoSpaceDN w:val="0"/>
        <w:adjustRightInd w:val="0"/>
        <w:ind w:firstLine="709"/>
        <w:jc w:val="both"/>
        <w:rPr>
          <w:sz w:val="28"/>
          <w:szCs w:val="28"/>
        </w:rPr>
      </w:pPr>
      <w:r w:rsidRPr="00BD34E9">
        <w:rPr>
          <w:sz w:val="28"/>
          <w:szCs w:val="28"/>
        </w:rPr>
        <w:t xml:space="preserve">В соответствии с Правилами ухода за лесами, рекреационно-ландшафтный уход за лесами на территории </w:t>
      </w:r>
      <w:r w:rsidR="00C1626A" w:rsidRPr="00C1626A">
        <w:rPr>
          <w:sz w:val="28"/>
          <w:szCs w:val="28"/>
        </w:rPr>
        <w:t>городских лесах Арсеньевского городского округа</w:t>
      </w:r>
      <w:r w:rsidRPr="00BD34E9">
        <w:rPr>
          <w:sz w:val="28"/>
          <w:szCs w:val="28"/>
        </w:rPr>
        <w:t>, включающий в себя ландшафтные рубки и дополняющие их мероприятия, может проводиться на отдельных участках городских лесов, используемых в рекреационных целях, с целью формирования, сохранения, обновления и реконструкции лесопарковых ландшафтов, повышения их эстетической, рекреационной ценности.</w:t>
      </w:r>
    </w:p>
    <w:p w14:paraId="38A35968" w14:textId="77777777" w:rsidR="00BD34E9" w:rsidRPr="00BD34E9" w:rsidRDefault="00BD34E9" w:rsidP="00BD34E9">
      <w:pPr>
        <w:autoSpaceDE w:val="0"/>
        <w:autoSpaceDN w:val="0"/>
        <w:adjustRightInd w:val="0"/>
        <w:ind w:firstLine="709"/>
        <w:jc w:val="both"/>
        <w:rPr>
          <w:sz w:val="28"/>
          <w:szCs w:val="28"/>
        </w:rPr>
      </w:pPr>
      <w:r w:rsidRPr="00BD34E9">
        <w:rPr>
          <w:sz w:val="28"/>
          <w:szCs w:val="28"/>
        </w:rPr>
        <w:t>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14:paraId="6DA9C3F2" w14:textId="77777777" w:rsidR="00BD34E9" w:rsidRPr="00BD34E9" w:rsidRDefault="00BD34E9" w:rsidP="00BD34E9">
      <w:pPr>
        <w:widowControl w:val="0"/>
        <w:ind w:firstLine="709"/>
        <w:jc w:val="both"/>
        <w:rPr>
          <w:sz w:val="28"/>
          <w:szCs w:val="28"/>
        </w:rPr>
      </w:pPr>
      <w:r w:rsidRPr="00BD34E9">
        <w:rPr>
          <w:sz w:val="28"/>
          <w:szCs w:val="28"/>
        </w:rPr>
        <w:t xml:space="preserve">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w:t>
      </w:r>
      <w:proofErr w:type="spellStart"/>
      <w:r w:rsidRPr="00BD34E9">
        <w:rPr>
          <w:sz w:val="28"/>
          <w:szCs w:val="28"/>
        </w:rPr>
        <w:t>разреживание</w:t>
      </w:r>
      <w:proofErr w:type="spellEnd"/>
      <w:r w:rsidRPr="00BD34E9">
        <w:rPr>
          <w:sz w:val="28"/>
          <w:szCs w:val="28"/>
        </w:rPr>
        <w:t xml:space="preserve"> подроста и подлеска.</w:t>
      </w:r>
    </w:p>
    <w:p w14:paraId="24CEFA99" w14:textId="77777777" w:rsidR="00BD34E9" w:rsidRPr="00BD34E9" w:rsidRDefault="00BD34E9" w:rsidP="00BD34E9">
      <w:pPr>
        <w:widowControl w:val="0"/>
        <w:ind w:firstLine="709"/>
        <w:jc w:val="both"/>
        <w:rPr>
          <w:sz w:val="28"/>
          <w:szCs w:val="28"/>
        </w:rPr>
      </w:pPr>
      <w:r w:rsidRPr="00BD34E9">
        <w:rPr>
          <w:sz w:val="28"/>
          <w:szCs w:val="28"/>
        </w:rPr>
        <w:t xml:space="preserve">При отборе деревьев в ландшафтную рубку должны учитываться не только их типично </w:t>
      </w:r>
      <w:proofErr w:type="spellStart"/>
      <w:r w:rsidRPr="00BD34E9">
        <w:rPr>
          <w:sz w:val="28"/>
          <w:szCs w:val="28"/>
        </w:rPr>
        <w:t>лесоводственные</w:t>
      </w:r>
      <w:proofErr w:type="spellEnd"/>
      <w:r w:rsidRPr="00BD34E9">
        <w:rPr>
          <w:sz w:val="28"/>
          <w:szCs w:val="28"/>
        </w:rPr>
        <w:t xml:space="preserve"> и биологические признаки, но и их эстетические качества.</w:t>
      </w:r>
    </w:p>
    <w:p w14:paraId="337097C6" w14:textId="77777777" w:rsidR="00BD34E9" w:rsidRPr="00BD34E9" w:rsidRDefault="00BD34E9" w:rsidP="00BD34E9">
      <w:pPr>
        <w:widowControl w:val="0"/>
        <w:ind w:firstLine="709"/>
        <w:jc w:val="both"/>
        <w:rPr>
          <w:sz w:val="28"/>
          <w:szCs w:val="28"/>
        </w:rPr>
      </w:pPr>
      <w:r w:rsidRPr="00BD34E9">
        <w:rPr>
          <w:sz w:val="28"/>
          <w:szCs w:val="28"/>
        </w:rPr>
        <w:t xml:space="preserve">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 </w:t>
      </w:r>
    </w:p>
    <w:p w14:paraId="017B58C1" w14:textId="77777777" w:rsidR="00BD34E9" w:rsidRPr="00BD34E9" w:rsidRDefault="00BD34E9" w:rsidP="00BD34E9">
      <w:pPr>
        <w:widowControl w:val="0"/>
        <w:ind w:firstLine="709"/>
        <w:jc w:val="both"/>
        <w:rPr>
          <w:sz w:val="28"/>
          <w:szCs w:val="28"/>
        </w:rPr>
      </w:pPr>
      <w:r w:rsidRPr="00BD34E9">
        <w:rPr>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14:paraId="7408A513" w14:textId="77777777" w:rsidR="00BD34E9" w:rsidRPr="00BD34E9" w:rsidRDefault="00BD34E9" w:rsidP="00BD34E9">
      <w:pPr>
        <w:widowControl w:val="0"/>
        <w:ind w:firstLine="709"/>
        <w:jc w:val="both"/>
        <w:rPr>
          <w:sz w:val="28"/>
          <w:szCs w:val="28"/>
        </w:rPr>
      </w:pPr>
      <w:r w:rsidRPr="00BD34E9">
        <w:rPr>
          <w:sz w:val="28"/>
          <w:szCs w:val="28"/>
        </w:rPr>
        <w:t xml:space="preserve">В </w:t>
      </w:r>
      <w:proofErr w:type="spellStart"/>
      <w:r w:rsidRPr="00BD34E9">
        <w:rPr>
          <w:sz w:val="28"/>
          <w:szCs w:val="28"/>
        </w:rPr>
        <w:t>высокополнотных</w:t>
      </w:r>
      <w:proofErr w:type="spellEnd"/>
      <w:r w:rsidRPr="00BD34E9">
        <w:rPr>
          <w:sz w:val="28"/>
          <w:szCs w:val="28"/>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30-40 % с интервалом между рубками 6-8 лет.</w:t>
      </w:r>
    </w:p>
    <w:p w14:paraId="0AB1B641" w14:textId="0DA40FA7" w:rsidR="00BD34E9" w:rsidRPr="00BD34E9" w:rsidRDefault="00BD34E9" w:rsidP="00BD34E9">
      <w:pPr>
        <w:widowControl w:val="0"/>
        <w:ind w:firstLine="709"/>
        <w:jc w:val="both"/>
        <w:rPr>
          <w:sz w:val="28"/>
          <w:szCs w:val="28"/>
        </w:rPr>
      </w:pPr>
      <w:r w:rsidRPr="00BD34E9">
        <w:rPr>
          <w:sz w:val="28"/>
          <w:szCs w:val="28"/>
        </w:rPr>
        <w:t xml:space="preserve">Древостой, произрастающий на слабодренированных почвах, при необходимости формирования ландшафтов полуоткрытого типа должен </w:t>
      </w:r>
      <w:proofErr w:type="spellStart"/>
      <w:r w:rsidRPr="00BD34E9">
        <w:rPr>
          <w:sz w:val="28"/>
          <w:szCs w:val="28"/>
        </w:rPr>
        <w:t>разреживаться</w:t>
      </w:r>
      <w:proofErr w:type="spellEnd"/>
      <w:r w:rsidRPr="00BD34E9">
        <w:rPr>
          <w:sz w:val="28"/>
          <w:szCs w:val="28"/>
        </w:rPr>
        <w:t xml:space="preserve"> интенсивностью 15 – 20 % за несколько приемов.</w:t>
      </w:r>
    </w:p>
    <w:p w14:paraId="5EA98D4A" w14:textId="77777777" w:rsidR="00BD34E9" w:rsidRPr="00BD34E9" w:rsidRDefault="00BD34E9" w:rsidP="00BD34E9">
      <w:pPr>
        <w:widowControl w:val="0"/>
        <w:ind w:firstLine="709"/>
        <w:jc w:val="both"/>
        <w:rPr>
          <w:sz w:val="28"/>
          <w:szCs w:val="28"/>
        </w:rPr>
      </w:pPr>
      <w:r w:rsidRPr="00BD34E9">
        <w:rPr>
          <w:sz w:val="28"/>
          <w:szCs w:val="28"/>
        </w:rPr>
        <w:t>При формировании полуоткрытых ландшафтов должно проводиться значительное снижение сомкнутости крон лесных насаждений (до 0,3 - 0,5).</w:t>
      </w:r>
    </w:p>
    <w:p w14:paraId="299E3A22" w14:textId="77777777" w:rsidR="00BD34E9" w:rsidRPr="00BD34E9" w:rsidRDefault="00BD34E9" w:rsidP="00BD34E9">
      <w:pPr>
        <w:widowControl w:val="0"/>
        <w:ind w:firstLine="709"/>
        <w:jc w:val="both"/>
        <w:rPr>
          <w:sz w:val="28"/>
          <w:szCs w:val="28"/>
        </w:rPr>
      </w:pPr>
      <w:r w:rsidRPr="00BD34E9">
        <w:rPr>
          <w:sz w:val="28"/>
          <w:szCs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14:paraId="3628F38F" w14:textId="77777777" w:rsidR="00BD34E9" w:rsidRPr="00BD34E9" w:rsidRDefault="00BD34E9" w:rsidP="00BD34E9">
      <w:pPr>
        <w:widowControl w:val="0"/>
        <w:ind w:firstLine="709"/>
        <w:jc w:val="both"/>
        <w:rPr>
          <w:sz w:val="28"/>
          <w:szCs w:val="28"/>
        </w:rPr>
      </w:pPr>
      <w:r w:rsidRPr="00BD34E9">
        <w:rPr>
          <w:sz w:val="28"/>
          <w:szCs w:val="28"/>
        </w:rPr>
        <w:t xml:space="preserve">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интенсивностью </w:t>
      </w:r>
      <w:proofErr w:type="gramStart"/>
      <w:r w:rsidRPr="00BD34E9">
        <w:rPr>
          <w:sz w:val="28"/>
          <w:szCs w:val="28"/>
        </w:rPr>
        <w:t xml:space="preserve">   (</w:t>
      </w:r>
      <w:proofErr w:type="gramEnd"/>
      <w:r w:rsidRPr="00BD34E9">
        <w:rPr>
          <w:sz w:val="28"/>
          <w:szCs w:val="28"/>
        </w:rPr>
        <w:t>от 20 до 50% по запасу).</w:t>
      </w:r>
    </w:p>
    <w:p w14:paraId="5C147A2E" w14:textId="77777777" w:rsidR="00BD34E9" w:rsidRPr="00BD34E9" w:rsidRDefault="00BD34E9" w:rsidP="00BD34E9">
      <w:pPr>
        <w:ind w:firstLine="709"/>
        <w:jc w:val="both"/>
        <w:rPr>
          <w:sz w:val="28"/>
          <w:szCs w:val="28"/>
        </w:rPr>
      </w:pPr>
      <w:r w:rsidRPr="00BD34E9">
        <w:rPr>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14:paraId="18A0309F" w14:textId="79ACA3E3" w:rsidR="00BD34E9" w:rsidRPr="00BD34E9" w:rsidRDefault="00BD34E9" w:rsidP="00BD34E9">
      <w:pPr>
        <w:autoSpaceDE w:val="0"/>
        <w:autoSpaceDN w:val="0"/>
        <w:adjustRightInd w:val="0"/>
        <w:ind w:firstLine="709"/>
        <w:jc w:val="both"/>
        <w:rPr>
          <w:sz w:val="28"/>
          <w:szCs w:val="28"/>
        </w:rPr>
      </w:pPr>
      <w:r w:rsidRPr="00BD34E9">
        <w:rPr>
          <w:sz w:val="28"/>
          <w:szCs w:val="28"/>
        </w:rPr>
        <w:t xml:space="preserve">Рубки ухода за лесными участками </w:t>
      </w:r>
      <w:r w:rsidR="00C1626A" w:rsidRPr="00C1626A">
        <w:rPr>
          <w:sz w:val="28"/>
          <w:szCs w:val="28"/>
        </w:rPr>
        <w:t>городских лесах Арсеньевского городского округа</w:t>
      </w:r>
      <w:r w:rsidRPr="00BD34E9">
        <w:rPr>
          <w:sz w:val="28"/>
          <w:szCs w:val="28"/>
        </w:rPr>
        <w:t xml:space="preserve">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администрацией </w:t>
      </w:r>
      <w:r w:rsidR="00C1626A">
        <w:rPr>
          <w:sz w:val="28"/>
          <w:szCs w:val="28"/>
        </w:rPr>
        <w:t>Арсеньевского</w:t>
      </w:r>
      <w:r w:rsidRPr="00BD34E9">
        <w:rPr>
          <w:sz w:val="28"/>
          <w:szCs w:val="28"/>
        </w:rPr>
        <w:t xml:space="preserve"> городского округа в пределах полномочий, определенных статьей 84 Лесного кодекса.</w:t>
      </w:r>
    </w:p>
    <w:p w14:paraId="54760B8B" w14:textId="77777777" w:rsidR="00BD34E9" w:rsidRPr="00BD34E9" w:rsidRDefault="00BD34E9" w:rsidP="00BD34E9">
      <w:pPr>
        <w:autoSpaceDE w:val="0"/>
        <w:autoSpaceDN w:val="0"/>
        <w:adjustRightInd w:val="0"/>
        <w:ind w:firstLine="709"/>
        <w:jc w:val="both"/>
        <w:rPr>
          <w:sz w:val="28"/>
          <w:szCs w:val="28"/>
        </w:rPr>
      </w:pPr>
      <w:r w:rsidRPr="00BD34E9">
        <w:rPr>
          <w:sz w:val="28"/>
          <w:szCs w:val="28"/>
          <w:shd w:val="clear" w:color="auto" w:fill="FFFFFF"/>
        </w:rPr>
        <w:t>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14:paraId="4FA5ADC9" w14:textId="77777777" w:rsidR="00BD34E9" w:rsidRPr="00BD34E9" w:rsidRDefault="00BD34E9" w:rsidP="00BD34E9">
      <w:pPr>
        <w:autoSpaceDE w:val="0"/>
        <w:autoSpaceDN w:val="0"/>
        <w:adjustRightInd w:val="0"/>
        <w:ind w:firstLine="709"/>
        <w:jc w:val="both"/>
        <w:rPr>
          <w:iCs/>
          <w:sz w:val="28"/>
          <w:szCs w:val="28"/>
        </w:rPr>
      </w:pPr>
      <w:r w:rsidRPr="00BD34E9">
        <w:rPr>
          <w:sz w:val="28"/>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14:paraId="6AD24084"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708E6858"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7C8EDB2E" w14:textId="77777777" w:rsidR="00534A8F" w:rsidRDefault="00534A8F" w:rsidP="00534A8F">
      <w:pPr>
        <w:pStyle w:val="Style5"/>
        <w:widowControl/>
        <w:spacing w:line="276" w:lineRule="auto"/>
        <w:ind w:firstLine="709"/>
        <w:jc w:val="both"/>
        <w:rPr>
          <w:rStyle w:val="FontStyle192"/>
          <w:color w:val="000000" w:themeColor="text1"/>
          <w:sz w:val="28"/>
          <w:szCs w:val="28"/>
        </w:rPr>
      </w:pPr>
    </w:p>
    <w:p w14:paraId="6FAA99F4" w14:textId="77777777" w:rsidR="00826A76" w:rsidRDefault="00826A76" w:rsidP="000435A7">
      <w:pPr>
        <w:pStyle w:val="Style5"/>
        <w:widowControl/>
        <w:spacing w:before="130" w:line="370" w:lineRule="exact"/>
        <w:ind w:firstLine="709"/>
        <w:outlineLvl w:val="2"/>
        <w:rPr>
          <w:rStyle w:val="FontStyle192"/>
          <w:color w:val="000000" w:themeColor="text1"/>
          <w:sz w:val="28"/>
          <w:szCs w:val="28"/>
        </w:rPr>
      </w:pPr>
      <w:bookmarkStart w:id="43" w:name="_Toc163141997"/>
      <w:r w:rsidRPr="00C967F7">
        <w:rPr>
          <w:rStyle w:val="FontStyle192"/>
          <w:color w:val="000000" w:themeColor="text1"/>
          <w:sz w:val="28"/>
          <w:szCs w:val="28"/>
        </w:rPr>
        <w:t>2.1.1.</w:t>
      </w:r>
      <w:r w:rsidRPr="001A50C7">
        <w:rPr>
          <w:rStyle w:val="FontStyle192"/>
          <w:color w:val="000000" w:themeColor="text1"/>
          <w:sz w:val="28"/>
          <w:szCs w:val="28"/>
        </w:rPr>
        <w:t xml:space="preserve"> Расчетная лесосека для осуществления рубок спелых и перестойных лесных насаждений</w:t>
      </w:r>
      <w:bookmarkEnd w:id="43"/>
    </w:p>
    <w:p w14:paraId="7EE107CB" w14:textId="77777777" w:rsidR="00826A76" w:rsidRDefault="00826A76" w:rsidP="00FF28A3">
      <w:pPr>
        <w:suppressAutoHyphens/>
        <w:ind w:firstLine="720"/>
        <w:jc w:val="both"/>
        <w:rPr>
          <w:rStyle w:val="FontStyle196"/>
          <w:color w:val="000000" w:themeColor="text1"/>
          <w:sz w:val="28"/>
          <w:szCs w:val="28"/>
        </w:rPr>
      </w:pPr>
    </w:p>
    <w:p w14:paraId="3FC4F236" w14:textId="77777777" w:rsidR="006F264D" w:rsidRPr="006F264D" w:rsidRDefault="006F264D" w:rsidP="006F264D">
      <w:pPr>
        <w:suppressAutoHyphens/>
        <w:ind w:firstLine="720"/>
        <w:jc w:val="both"/>
        <w:rPr>
          <w:rStyle w:val="FontStyle196"/>
          <w:color w:val="000000" w:themeColor="text1"/>
          <w:sz w:val="28"/>
          <w:szCs w:val="28"/>
        </w:rPr>
      </w:pPr>
      <w:r w:rsidRPr="006F264D">
        <w:rPr>
          <w:rStyle w:val="FontStyle196"/>
          <w:color w:val="000000" w:themeColor="text1"/>
          <w:sz w:val="28"/>
          <w:szCs w:val="28"/>
        </w:rPr>
        <w:t>Расчетная лесосека определяет допустимый ежегодный объем изъятия древесины.</w:t>
      </w:r>
    </w:p>
    <w:p w14:paraId="018CCCA0" w14:textId="77777777" w:rsidR="006F264D" w:rsidRPr="006F264D" w:rsidRDefault="006F264D" w:rsidP="006F264D">
      <w:pPr>
        <w:suppressAutoHyphens/>
        <w:ind w:firstLine="720"/>
        <w:jc w:val="both"/>
        <w:rPr>
          <w:rStyle w:val="FontStyle196"/>
          <w:color w:val="000000" w:themeColor="text1"/>
          <w:sz w:val="28"/>
          <w:szCs w:val="28"/>
        </w:rPr>
      </w:pPr>
      <w:r w:rsidRPr="006F264D">
        <w:rPr>
          <w:rStyle w:val="FontStyle196"/>
          <w:color w:val="000000" w:themeColor="text1"/>
          <w:sz w:val="28"/>
          <w:szCs w:val="28"/>
        </w:rPr>
        <w:t xml:space="preserve">Расчетная лесосека для заготовки древесины при осуществлении рубок спелых и перестойных лесных насаждений определяется в соответствии с порядком исчисления расчетной лесосеки, утвержденным приказом Федерального агентства лесного хозяйства Российской Федерации от 27.05.2011 № 191. </w:t>
      </w:r>
    </w:p>
    <w:p w14:paraId="1B776725" w14:textId="43846883" w:rsidR="00CB6E8F" w:rsidRPr="001A50C7" w:rsidRDefault="006F264D" w:rsidP="006F264D">
      <w:pPr>
        <w:suppressAutoHyphens/>
        <w:ind w:firstLine="720"/>
        <w:jc w:val="both"/>
        <w:rPr>
          <w:color w:val="000000" w:themeColor="text1"/>
          <w:sz w:val="28"/>
          <w:szCs w:val="28"/>
        </w:rPr>
      </w:pPr>
      <w:r w:rsidRPr="006F264D">
        <w:rPr>
          <w:rStyle w:val="FontStyle196"/>
          <w:color w:val="000000" w:themeColor="text1"/>
          <w:sz w:val="28"/>
          <w:szCs w:val="28"/>
        </w:rPr>
        <w:t>Расчет ежегодного допустимого объема заготовки древесины при осуществлении рубок спелых и перестойных лесных насаждений на территории городских лес</w:t>
      </w:r>
      <w:r w:rsidR="0012181A">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 произведен отдельно по выборочным и сплошным формам рубок. В таблице 6 приложения к настоящему регламенту (расчетная лесосека для осуществления выборочных рубок спелых и перестойных лесных насаждений на срок действия лесохозяйственного регламента) и в таблице 7 приложения к настоящему регламенту (расчетная лесосека для осуществления сплошных рубок спелых и перестойных лесных насаждений) приведен расчет ежегодного допустимого объема заготовки древесины отдельно по выборочным и сплошным формам рубок.</w:t>
      </w:r>
    </w:p>
    <w:p w14:paraId="4EBCAF3D" w14:textId="77777777" w:rsidR="00826A76" w:rsidRDefault="00826A76" w:rsidP="00CB6E8F">
      <w:pPr>
        <w:suppressAutoHyphens/>
        <w:ind w:firstLine="720"/>
        <w:jc w:val="both"/>
        <w:rPr>
          <w:color w:val="000000" w:themeColor="text1"/>
          <w:sz w:val="28"/>
          <w:szCs w:val="28"/>
        </w:rPr>
      </w:pPr>
      <w:r>
        <w:rPr>
          <w:color w:val="000000" w:themeColor="text1"/>
          <w:sz w:val="28"/>
          <w:szCs w:val="28"/>
        </w:rPr>
        <w:br w:type="page"/>
      </w:r>
    </w:p>
    <w:p w14:paraId="379B84DD" w14:textId="77777777" w:rsidR="00ED0987" w:rsidRPr="00044628" w:rsidRDefault="00ED0987" w:rsidP="00ED0987">
      <w:pPr>
        <w:suppressAutoHyphens/>
        <w:jc w:val="right"/>
        <w:rPr>
          <w:sz w:val="28"/>
          <w:szCs w:val="28"/>
        </w:rPr>
      </w:pPr>
      <w:r w:rsidRPr="00044628">
        <w:rPr>
          <w:sz w:val="28"/>
          <w:szCs w:val="28"/>
        </w:rPr>
        <w:t>Таблица 6</w:t>
      </w:r>
    </w:p>
    <w:p w14:paraId="6444D39F" w14:textId="77777777" w:rsidR="00826A76" w:rsidRDefault="00826A76" w:rsidP="00ED0987">
      <w:pPr>
        <w:suppressAutoHyphens/>
        <w:jc w:val="center"/>
        <w:rPr>
          <w:color w:val="000000" w:themeColor="text1"/>
          <w:sz w:val="28"/>
          <w:szCs w:val="28"/>
        </w:rPr>
      </w:pPr>
    </w:p>
    <w:p w14:paraId="3F776396" w14:textId="77777777" w:rsidR="00ED0987" w:rsidRPr="001A50C7" w:rsidRDefault="00ED0987" w:rsidP="00ED0987">
      <w:pPr>
        <w:suppressAutoHyphens/>
        <w:jc w:val="center"/>
        <w:rPr>
          <w:color w:val="000000" w:themeColor="text1"/>
          <w:sz w:val="28"/>
          <w:szCs w:val="28"/>
        </w:rPr>
      </w:pPr>
      <w:r w:rsidRPr="001A50C7">
        <w:rPr>
          <w:color w:val="000000" w:themeColor="text1"/>
          <w:sz w:val="28"/>
          <w:szCs w:val="28"/>
        </w:rPr>
        <w:t>Расчетная лесосека для осуществления выборочных рубок</w:t>
      </w:r>
      <w:r w:rsidR="002F176C">
        <w:rPr>
          <w:color w:val="000000" w:themeColor="text1"/>
          <w:sz w:val="28"/>
          <w:szCs w:val="28"/>
        </w:rPr>
        <w:t xml:space="preserve"> </w:t>
      </w:r>
      <w:r w:rsidRPr="001A50C7">
        <w:rPr>
          <w:color w:val="000000" w:themeColor="text1"/>
          <w:sz w:val="28"/>
          <w:szCs w:val="28"/>
        </w:rPr>
        <w:t xml:space="preserve">спелых </w:t>
      </w:r>
      <w:r w:rsidRPr="001A50C7">
        <w:rPr>
          <w:color w:val="000000" w:themeColor="text1"/>
          <w:sz w:val="28"/>
          <w:szCs w:val="28"/>
        </w:rPr>
        <w:br/>
        <w:t>и перестойных лесных насаждений на срок действия лесохозяйственного регламента</w:t>
      </w:r>
    </w:p>
    <w:p w14:paraId="62344FC0" w14:textId="77777777" w:rsidR="00ED0987" w:rsidRPr="00044628" w:rsidRDefault="00ED0987" w:rsidP="00ED0987">
      <w:pPr>
        <w:suppressAutoHyphens/>
        <w:jc w:val="center"/>
        <w:rPr>
          <w:sz w:val="28"/>
          <w:szCs w:val="28"/>
        </w:rPr>
      </w:pP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248"/>
        <w:gridCol w:w="600"/>
        <w:gridCol w:w="237"/>
        <w:gridCol w:w="608"/>
        <w:gridCol w:w="250"/>
        <w:gridCol w:w="600"/>
        <w:gridCol w:w="333"/>
        <w:gridCol w:w="600"/>
        <w:gridCol w:w="339"/>
        <w:gridCol w:w="600"/>
        <w:gridCol w:w="329"/>
        <w:gridCol w:w="600"/>
        <w:gridCol w:w="256"/>
        <w:gridCol w:w="602"/>
      </w:tblGrid>
      <w:tr w:rsidR="00EA5526" w:rsidRPr="00044628" w14:paraId="6B86A4DC" w14:textId="77777777" w:rsidTr="00ED0987">
        <w:trPr>
          <w:trHeight w:val="255"/>
          <w:tblHeader/>
          <w:jc w:val="center"/>
        </w:trPr>
        <w:tc>
          <w:tcPr>
            <w:tcW w:w="1778" w:type="pct"/>
            <w:vMerge w:val="restart"/>
            <w:shd w:val="clear" w:color="auto" w:fill="auto"/>
            <w:noWrap/>
            <w:tcMar>
              <w:left w:w="28" w:type="dxa"/>
              <w:right w:w="28" w:type="dxa"/>
            </w:tcMar>
            <w:vAlign w:val="center"/>
          </w:tcPr>
          <w:p w14:paraId="0BE465ED" w14:textId="77777777" w:rsidR="00ED0987" w:rsidRPr="00044628" w:rsidRDefault="00ED0987" w:rsidP="00ED0987">
            <w:pPr>
              <w:suppressAutoHyphens/>
              <w:jc w:val="center"/>
              <w:rPr>
                <w:sz w:val="18"/>
                <w:szCs w:val="18"/>
              </w:rPr>
            </w:pPr>
            <w:r w:rsidRPr="00044628">
              <w:rPr>
                <w:sz w:val="18"/>
                <w:szCs w:val="18"/>
              </w:rPr>
              <w:t>Показатели</w:t>
            </w:r>
          </w:p>
        </w:tc>
        <w:tc>
          <w:tcPr>
            <w:tcW w:w="439" w:type="pct"/>
            <w:gridSpan w:val="2"/>
            <w:shd w:val="clear" w:color="auto" w:fill="auto"/>
            <w:noWrap/>
            <w:tcMar>
              <w:left w:w="28" w:type="dxa"/>
              <w:right w:w="28" w:type="dxa"/>
            </w:tcMar>
            <w:vAlign w:val="center"/>
          </w:tcPr>
          <w:p w14:paraId="5426DB29" w14:textId="77777777" w:rsidR="00ED0987" w:rsidRPr="00044628" w:rsidRDefault="00ED0987" w:rsidP="00ED0987">
            <w:pPr>
              <w:suppressAutoHyphens/>
              <w:jc w:val="center"/>
              <w:rPr>
                <w:sz w:val="18"/>
                <w:szCs w:val="18"/>
              </w:rPr>
            </w:pPr>
            <w:r w:rsidRPr="00044628">
              <w:rPr>
                <w:sz w:val="18"/>
                <w:szCs w:val="18"/>
              </w:rPr>
              <w:t>Всего</w:t>
            </w:r>
          </w:p>
        </w:tc>
        <w:tc>
          <w:tcPr>
            <w:tcW w:w="2783" w:type="pct"/>
            <w:gridSpan w:val="12"/>
            <w:shd w:val="clear" w:color="auto" w:fill="auto"/>
            <w:noWrap/>
            <w:tcMar>
              <w:left w:w="28" w:type="dxa"/>
              <w:right w:w="28" w:type="dxa"/>
            </w:tcMar>
            <w:vAlign w:val="center"/>
          </w:tcPr>
          <w:p w14:paraId="71B29839" w14:textId="77777777" w:rsidR="00ED0987" w:rsidRPr="00044628" w:rsidRDefault="00ED0987" w:rsidP="00ED0987">
            <w:pPr>
              <w:suppressAutoHyphens/>
              <w:jc w:val="center"/>
              <w:rPr>
                <w:sz w:val="18"/>
                <w:szCs w:val="18"/>
              </w:rPr>
            </w:pPr>
            <w:r w:rsidRPr="00044628">
              <w:rPr>
                <w:sz w:val="18"/>
                <w:szCs w:val="18"/>
              </w:rPr>
              <w:t xml:space="preserve">В том числе по </w:t>
            </w:r>
            <w:proofErr w:type="spellStart"/>
            <w:r w:rsidRPr="00044628">
              <w:rPr>
                <w:sz w:val="18"/>
                <w:szCs w:val="18"/>
              </w:rPr>
              <w:t>полнотам</w:t>
            </w:r>
            <w:proofErr w:type="spellEnd"/>
          </w:p>
        </w:tc>
      </w:tr>
      <w:tr w:rsidR="00EA5526" w:rsidRPr="00044628" w14:paraId="627A3DE7" w14:textId="77777777" w:rsidTr="00044628">
        <w:trPr>
          <w:trHeight w:val="64"/>
          <w:tblHeader/>
          <w:jc w:val="center"/>
        </w:trPr>
        <w:tc>
          <w:tcPr>
            <w:tcW w:w="1778" w:type="pct"/>
            <w:vMerge/>
            <w:shd w:val="clear" w:color="auto" w:fill="auto"/>
            <w:tcMar>
              <w:left w:w="28" w:type="dxa"/>
              <w:right w:w="28" w:type="dxa"/>
            </w:tcMar>
            <w:vAlign w:val="center"/>
          </w:tcPr>
          <w:p w14:paraId="276F8A54" w14:textId="77777777" w:rsidR="00ED0987" w:rsidRPr="00044628" w:rsidRDefault="00ED0987" w:rsidP="00ED0987">
            <w:pPr>
              <w:suppressAutoHyphens/>
              <w:jc w:val="center"/>
              <w:rPr>
                <w:sz w:val="18"/>
                <w:szCs w:val="18"/>
              </w:rPr>
            </w:pPr>
          </w:p>
        </w:tc>
        <w:tc>
          <w:tcPr>
            <w:tcW w:w="131" w:type="pct"/>
            <w:vMerge w:val="restart"/>
            <w:shd w:val="clear" w:color="auto" w:fill="auto"/>
            <w:noWrap/>
            <w:tcMar>
              <w:left w:w="28" w:type="dxa"/>
              <w:right w:w="28" w:type="dxa"/>
            </w:tcMar>
            <w:vAlign w:val="center"/>
          </w:tcPr>
          <w:p w14:paraId="7D1A7C79" w14:textId="77777777" w:rsidR="00ED0987" w:rsidRPr="00044628" w:rsidRDefault="00ED0987" w:rsidP="00ED0987">
            <w:pPr>
              <w:suppressAutoHyphens/>
              <w:jc w:val="center"/>
              <w:rPr>
                <w:sz w:val="18"/>
                <w:szCs w:val="18"/>
              </w:rPr>
            </w:pPr>
            <w:r w:rsidRPr="00044628">
              <w:rPr>
                <w:sz w:val="18"/>
                <w:szCs w:val="18"/>
              </w:rPr>
              <w:t>га</w:t>
            </w:r>
          </w:p>
        </w:tc>
        <w:tc>
          <w:tcPr>
            <w:tcW w:w="308" w:type="pct"/>
            <w:vMerge w:val="restart"/>
            <w:shd w:val="clear" w:color="auto" w:fill="auto"/>
            <w:noWrap/>
            <w:tcMar>
              <w:left w:w="28" w:type="dxa"/>
              <w:right w:w="28" w:type="dxa"/>
            </w:tcMar>
            <w:vAlign w:val="center"/>
          </w:tcPr>
          <w:p w14:paraId="7C26247E"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442" w:type="pct"/>
            <w:gridSpan w:val="2"/>
            <w:shd w:val="clear" w:color="auto" w:fill="auto"/>
            <w:noWrap/>
            <w:tcMar>
              <w:left w:w="28" w:type="dxa"/>
              <w:right w:w="28" w:type="dxa"/>
            </w:tcMar>
            <w:vAlign w:val="center"/>
          </w:tcPr>
          <w:p w14:paraId="5E52DD66" w14:textId="77777777" w:rsidR="00ED0987" w:rsidRPr="00044628" w:rsidRDefault="00ED0987" w:rsidP="00ED0987">
            <w:pPr>
              <w:suppressAutoHyphens/>
              <w:jc w:val="center"/>
              <w:rPr>
                <w:sz w:val="18"/>
                <w:szCs w:val="18"/>
              </w:rPr>
            </w:pPr>
            <w:r w:rsidRPr="00044628">
              <w:rPr>
                <w:sz w:val="18"/>
                <w:szCs w:val="18"/>
              </w:rPr>
              <w:t>1,0</w:t>
            </w:r>
          </w:p>
        </w:tc>
        <w:tc>
          <w:tcPr>
            <w:tcW w:w="440" w:type="pct"/>
            <w:gridSpan w:val="2"/>
            <w:shd w:val="clear" w:color="auto" w:fill="auto"/>
            <w:noWrap/>
            <w:tcMar>
              <w:left w:w="28" w:type="dxa"/>
              <w:right w:w="28" w:type="dxa"/>
            </w:tcMar>
            <w:vAlign w:val="center"/>
          </w:tcPr>
          <w:p w14:paraId="2C0473FD" w14:textId="77777777" w:rsidR="00ED0987" w:rsidRPr="00044628" w:rsidRDefault="00ED0987" w:rsidP="00ED0987">
            <w:pPr>
              <w:suppressAutoHyphens/>
              <w:jc w:val="center"/>
              <w:rPr>
                <w:sz w:val="18"/>
                <w:szCs w:val="18"/>
              </w:rPr>
            </w:pPr>
            <w:r w:rsidRPr="00044628">
              <w:rPr>
                <w:sz w:val="18"/>
                <w:szCs w:val="18"/>
              </w:rPr>
              <w:t>0,9</w:t>
            </w:r>
          </w:p>
        </w:tc>
        <w:tc>
          <w:tcPr>
            <w:tcW w:w="484" w:type="pct"/>
            <w:gridSpan w:val="2"/>
            <w:shd w:val="clear" w:color="auto" w:fill="auto"/>
            <w:noWrap/>
            <w:tcMar>
              <w:left w:w="28" w:type="dxa"/>
              <w:right w:w="28" w:type="dxa"/>
            </w:tcMar>
            <w:vAlign w:val="center"/>
          </w:tcPr>
          <w:p w14:paraId="41E273E5" w14:textId="77777777" w:rsidR="00ED0987" w:rsidRPr="00044628" w:rsidRDefault="00ED0987" w:rsidP="00ED0987">
            <w:pPr>
              <w:suppressAutoHyphens/>
              <w:jc w:val="center"/>
              <w:rPr>
                <w:sz w:val="18"/>
                <w:szCs w:val="18"/>
              </w:rPr>
            </w:pPr>
            <w:r w:rsidRPr="00044628">
              <w:rPr>
                <w:sz w:val="18"/>
                <w:szCs w:val="18"/>
              </w:rPr>
              <w:t>0,8</w:t>
            </w:r>
          </w:p>
        </w:tc>
        <w:tc>
          <w:tcPr>
            <w:tcW w:w="486" w:type="pct"/>
            <w:gridSpan w:val="2"/>
            <w:shd w:val="clear" w:color="auto" w:fill="auto"/>
            <w:noWrap/>
            <w:tcMar>
              <w:left w:w="28" w:type="dxa"/>
              <w:right w:w="28" w:type="dxa"/>
            </w:tcMar>
            <w:vAlign w:val="center"/>
          </w:tcPr>
          <w:p w14:paraId="278500DE" w14:textId="77777777" w:rsidR="00ED0987" w:rsidRPr="00044628" w:rsidRDefault="00ED0987" w:rsidP="00ED0987">
            <w:pPr>
              <w:suppressAutoHyphens/>
              <w:jc w:val="center"/>
              <w:rPr>
                <w:sz w:val="18"/>
                <w:szCs w:val="18"/>
              </w:rPr>
            </w:pPr>
            <w:r w:rsidRPr="00044628">
              <w:rPr>
                <w:sz w:val="18"/>
                <w:szCs w:val="18"/>
              </w:rPr>
              <w:t>0,7</w:t>
            </w:r>
          </w:p>
        </w:tc>
        <w:tc>
          <w:tcPr>
            <w:tcW w:w="482" w:type="pct"/>
            <w:gridSpan w:val="2"/>
            <w:shd w:val="clear" w:color="auto" w:fill="auto"/>
            <w:noWrap/>
            <w:tcMar>
              <w:left w:w="28" w:type="dxa"/>
              <w:right w:w="28" w:type="dxa"/>
            </w:tcMar>
            <w:vAlign w:val="center"/>
          </w:tcPr>
          <w:p w14:paraId="347F14F9" w14:textId="77777777" w:rsidR="00ED0987" w:rsidRPr="00044628" w:rsidRDefault="00ED0987" w:rsidP="00ED0987">
            <w:pPr>
              <w:suppressAutoHyphens/>
              <w:jc w:val="center"/>
              <w:rPr>
                <w:sz w:val="18"/>
                <w:szCs w:val="18"/>
              </w:rPr>
            </w:pPr>
            <w:r w:rsidRPr="00044628">
              <w:rPr>
                <w:sz w:val="18"/>
                <w:szCs w:val="18"/>
              </w:rPr>
              <w:t>0,6</w:t>
            </w:r>
          </w:p>
        </w:tc>
        <w:tc>
          <w:tcPr>
            <w:tcW w:w="449" w:type="pct"/>
            <w:gridSpan w:val="2"/>
            <w:shd w:val="clear" w:color="auto" w:fill="auto"/>
            <w:noWrap/>
            <w:tcMar>
              <w:left w:w="28" w:type="dxa"/>
              <w:right w:w="28" w:type="dxa"/>
            </w:tcMar>
            <w:vAlign w:val="center"/>
          </w:tcPr>
          <w:p w14:paraId="0A546383" w14:textId="77777777" w:rsidR="00ED0987" w:rsidRPr="00044628" w:rsidRDefault="00ED0987" w:rsidP="00ED0987">
            <w:pPr>
              <w:suppressAutoHyphens/>
              <w:jc w:val="center"/>
              <w:rPr>
                <w:sz w:val="18"/>
                <w:szCs w:val="18"/>
              </w:rPr>
            </w:pPr>
            <w:r w:rsidRPr="00044628">
              <w:rPr>
                <w:sz w:val="18"/>
                <w:szCs w:val="18"/>
              </w:rPr>
              <w:t>0,3-0,5</w:t>
            </w:r>
          </w:p>
        </w:tc>
      </w:tr>
      <w:tr w:rsidR="00EA5526" w:rsidRPr="00044628" w14:paraId="1C81CC37" w14:textId="77777777" w:rsidTr="00044628">
        <w:trPr>
          <w:trHeight w:val="255"/>
          <w:tblHeader/>
          <w:jc w:val="center"/>
        </w:trPr>
        <w:tc>
          <w:tcPr>
            <w:tcW w:w="1778" w:type="pct"/>
            <w:vMerge/>
            <w:shd w:val="clear" w:color="auto" w:fill="auto"/>
            <w:tcMar>
              <w:left w:w="28" w:type="dxa"/>
              <w:right w:w="28" w:type="dxa"/>
            </w:tcMar>
            <w:vAlign w:val="center"/>
          </w:tcPr>
          <w:p w14:paraId="06A5B24B" w14:textId="77777777" w:rsidR="00ED0987" w:rsidRPr="00044628" w:rsidRDefault="00ED0987" w:rsidP="00ED0987">
            <w:pPr>
              <w:suppressAutoHyphens/>
              <w:jc w:val="center"/>
              <w:rPr>
                <w:sz w:val="18"/>
                <w:szCs w:val="18"/>
              </w:rPr>
            </w:pPr>
          </w:p>
        </w:tc>
        <w:tc>
          <w:tcPr>
            <w:tcW w:w="131" w:type="pct"/>
            <w:vMerge/>
            <w:shd w:val="clear" w:color="auto" w:fill="auto"/>
            <w:tcMar>
              <w:left w:w="28" w:type="dxa"/>
              <w:right w:w="28" w:type="dxa"/>
            </w:tcMar>
            <w:vAlign w:val="center"/>
          </w:tcPr>
          <w:p w14:paraId="1DB5A5E3" w14:textId="77777777" w:rsidR="00ED0987" w:rsidRPr="00044628" w:rsidRDefault="00ED0987" w:rsidP="00ED0987">
            <w:pPr>
              <w:suppressAutoHyphens/>
              <w:jc w:val="center"/>
              <w:rPr>
                <w:sz w:val="18"/>
                <w:szCs w:val="18"/>
              </w:rPr>
            </w:pPr>
          </w:p>
        </w:tc>
        <w:tc>
          <w:tcPr>
            <w:tcW w:w="308" w:type="pct"/>
            <w:vMerge/>
            <w:shd w:val="clear" w:color="auto" w:fill="auto"/>
            <w:tcMar>
              <w:left w:w="28" w:type="dxa"/>
              <w:right w:w="28" w:type="dxa"/>
            </w:tcMar>
            <w:vAlign w:val="center"/>
          </w:tcPr>
          <w:p w14:paraId="5CA9C99C" w14:textId="77777777" w:rsidR="00ED0987" w:rsidRPr="00044628" w:rsidRDefault="00ED0987" w:rsidP="00ED0987">
            <w:pPr>
              <w:suppressAutoHyphens/>
              <w:jc w:val="center"/>
              <w:rPr>
                <w:sz w:val="18"/>
                <w:szCs w:val="18"/>
              </w:rPr>
            </w:pPr>
          </w:p>
        </w:tc>
        <w:tc>
          <w:tcPr>
            <w:tcW w:w="125" w:type="pct"/>
            <w:shd w:val="clear" w:color="auto" w:fill="auto"/>
            <w:noWrap/>
            <w:tcMar>
              <w:left w:w="28" w:type="dxa"/>
              <w:right w:w="28" w:type="dxa"/>
            </w:tcMar>
            <w:vAlign w:val="center"/>
          </w:tcPr>
          <w:p w14:paraId="78A83ED5" w14:textId="77777777" w:rsidR="00ED0987" w:rsidRPr="00044628" w:rsidRDefault="00ED0987" w:rsidP="00ED0987">
            <w:pPr>
              <w:suppressAutoHyphens/>
              <w:jc w:val="center"/>
              <w:rPr>
                <w:sz w:val="18"/>
                <w:szCs w:val="18"/>
              </w:rPr>
            </w:pPr>
            <w:r w:rsidRPr="00044628">
              <w:rPr>
                <w:sz w:val="18"/>
                <w:szCs w:val="18"/>
              </w:rPr>
              <w:t>га</w:t>
            </w:r>
          </w:p>
        </w:tc>
        <w:tc>
          <w:tcPr>
            <w:tcW w:w="317" w:type="pct"/>
            <w:shd w:val="clear" w:color="auto" w:fill="auto"/>
            <w:noWrap/>
            <w:tcMar>
              <w:left w:w="28" w:type="dxa"/>
              <w:right w:w="28" w:type="dxa"/>
            </w:tcMar>
            <w:vAlign w:val="center"/>
          </w:tcPr>
          <w:p w14:paraId="697F776C" w14:textId="77777777" w:rsidR="00ED0987" w:rsidRPr="00044628" w:rsidRDefault="00ED0987" w:rsidP="00ED0987">
            <w:pPr>
              <w:suppressAutoHyphens/>
              <w:ind w:left="-94" w:right="-108"/>
              <w:jc w:val="center"/>
              <w:rPr>
                <w:sz w:val="18"/>
                <w:szCs w:val="18"/>
              </w:rPr>
            </w:pPr>
            <w:r w:rsidRPr="00044628">
              <w:rPr>
                <w:sz w:val="18"/>
                <w:szCs w:val="18"/>
              </w:rPr>
              <w:t>тыс. м</w:t>
            </w:r>
            <w:r w:rsidRPr="00044628">
              <w:rPr>
                <w:sz w:val="18"/>
                <w:szCs w:val="18"/>
                <w:vertAlign w:val="superscript"/>
              </w:rPr>
              <w:t>3</w:t>
            </w:r>
          </w:p>
        </w:tc>
        <w:tc>
          <w:tcPr>
            <w:tcW w:w="132" w:type="pct"/>
            <w:shd w:val="clear" w:color="auto" w:fill="auto"/>
            <w:noWrap/>
            <w:tcMar>
              <w:left w:w="28" w:type="dxa"/>
              <w:right w:w="28" w:type="dxa"/>
            </w:tcMar>
            <w:vAlign w:val="center"/>
          </w:tcPr>
          <w:p w14:paraId="5A1568C9"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0261DF35"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5" w:type="pct"/>
            <w:shd w:val="clear" w:color="auto" w:fill="auto"/>
            <w:noWrap/>
            <w:tcMar>
              <w:left w:w="28" w:type="dxa"/>
              <w:right w:w="28" w:type="dxa"/>
            </w:tcMar>
            <w:vAlign w:val="center"/>
          </w:tcPr>
          <w:p w14:paraId="7FBCB537" w14:textId="77777777" w:rsidR="00ED0987" w:rsidRPr="00044628" w:rsidRDefault="00ED0987" w:rsidP="00ED0987">
            <w:pPr>
              <w:suppressAutoHyphens/>
              <w:jc w:val="center"/>
              <w:rPr>
                <w:sz w:val="18"/>
                <w:szCs w:val="18"/>
              </w:rPr>
            </w:pPr>
            <w:r w:rsidRPr="00044628">
              <w:rPr>
                <w:sz w:val="18"/>
                <w:szCs w:val="18"/>
              </w:rPr>
              <w:t>га</w:t>
            </w:r>
          </w:p>
        </w:tc>
        <w:tc>
          <w:tcPr>
            <w:tcW w:w="309" w:type="pct"/>
            <w:shd w:val="clear" w:color="auto" w:fill="auto"/>
            <w:noWrap/>
            <w:tcMar>
              <w:left w:w="28" w:type="dxa"/>
              <w:right w:w="28" w:type="dxa"/>
            </w:tcMar>
            <w:vAlign w:val="center"/>
          </w:tcPr>
          <w:p w14:paraId="0580EB55"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8" w:type="pct"/>
            <w:shd w:val="clear" w:color="auto" w:fill="auto"/>
            <w:noWrap/>
            <w:tcMar>
              <w:left w:w="28" w:type="dxa"/>
              <w:right w:w="28" w:type="dxa"/>
            </w:tcMar>
            <w:vAlign w:val="center"/>
          </w:tcPr>
          <w:p w14:paraId="3DD0D919"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102556EC"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73" w:type="pct"/>
            <w:shd w:val="clear" w:color="auto" w:fill="auto"/>
            <w:noWrap/>
            <w:tcMar>
              <w:left w:w="28" w:type="dxa"/>
              <w:right w:w="28" w:type="dxa"/>
            </w:tcMar>
            <w:vAlign w:val="center"/>
          </w:tcPr>
          <w:p w14:paraId="0384501D" w14:textId="77777777" w:rsidR="00ED0987" w:rsidRPr="00044628" w:rsidRDefault="00ED0987" w:rsidP="00ED0987">
            <w:pPr>
              <w:suppressAutoHyphens/>
              <w:jc w:val="center"/>
              <w:rPr>
                <w:sz w:val="18"/>
                <w:szCs w:val="18"/>
              </w:rPr>
            </w:pPr>
            <w:r w:rsidRPr="00044628">
              <w:rPr>
                <w:sz w:val="18"/>
                <w:szCs w:val="18"/>
              </w:rPr>
              <w:t>га</w:t>
            </w:r>
          </w:p>
        </w:tc>
        <w:tc>
          <w:tcPr>
            <w:tcW w:w="308" w:type="pct"/>
            <w:shd w:val="clear" w:color="auto" w:fill="auto"/>
            <w:noWrap/>
            <w:tcMar>
              <w:left w:w="28" w:type="dxa"/>
              <w:right w:w="28" w:type="dxa"/>
            </w:tcMar>
            <w:vAlign w:val="center"/>
          </w:tcPr>
          <w:p w14:paraId="06021ABE" w14:textId="77777777" w:rsidR="00ED0987" w:rsidRPr="00044628" w:rsidRDefault="00ED0987" w:rsidP="00ED0987">
            <w:pPr>
              <w:suppressAutoHyphens/>
              <w:jc w:val="center"/>
              <w:rPr>
                <w:sz w:val="18"/>
                <w:szCs w:val="18"/>
              </w:rPr>
            </w:pPr>
            <w:r w:rsidRPr="00044628">
              <w:rPr>
                <w:sz w:val="18"/>
                <w:szCs w:val="18"/>
              </w:rPr>
              <w:t>тыс. м</w:t>
            </w:r>
            <w:r w:rsidRPr="00044628">
              <w:rPr>
                <w:sz w:val="18"/>
                <w:szCs w:val="18"/>
                <w:vertAlign w:val="superscript"/>
              </w:rPr>
              <w:t>3</w:t>
            </w:r>
          </w:p>
        </w:tc>
        <w:tc>
          <w:tcPr>
            <w:tcW w:w="135" w:type="pct"/>
            <w:shd w:val="clear" w:color="auto" w:fill="auto"/>
            <w:noWrap/>
            <w:tcMar>
              <w:left w:w="28" w:type="dxa"/>
              <w:right w:w="28" w:type="dxa"/>
            </w:tcMar>
            <w:vAlign w:val="center"/>
          </w:tcPr>
          <w:p w14:paraId="19C892F6" w14:textId="77777777" w:rsidR="00ED0987" w:rsidRPr="00044628" w:rsidRDefault="00ED0987" w:rsidP="00ED0987">
            <w:pPr>
              <w:suppressAutoHyphens/>
              <w:jc w:val="center"/>
              <w:rPr>
                <w:sz w:val="18"/>
                <w:szCs w:val="18"/>
              </w:rPr>
            </w:pPr>
            <w:r w:rsidRPr="00044628">
              <w:rPr>
                <w:sz w:val="18"/>
                <w:szCs w:val="18"/>
              </w:rPr>
              <w:t>га</w:t>
            </w:r>
          </w:p>
        </w:tc>
        <w:tc>
          <w:tcPr>
            <w:tcW w:w="314" w:type="pct"/>
            <w:shd w:val="clear" w:color="auto" w:fill="auto"/>
            <w:noWrap/>
            <w:tcMar>
              <w:left w:w="28" w:type="dxa"/>
              <w:right w:w="28" w:type="dxa"/>
            </w:tcMar>
            <w:vAlign w:val="center"/>
          </w:tcPr>
          <w:p w14:paraId="3EBABA17" w14:textId="77777777" w:rsidR="00ED0987" w:rsidRPr="00044628" w:rsidRDefault="00ED0987" w:rsidP="00ED0987">
            <w:pPr>
              <w:suppressAutoHyphens/>
              <w:ind w:left="-108" w:right="-127"/>
              <w:jc w:val="center"/>
              <w:rPr>
                <w:sz w:val="18"/>
                <w:szCs w:val="18"/>
              </w:rPr>
            </w:pPr>
            <w:r w:rsidRPr="00044628">
              <w:rPr>
                <w:sz w:val="18"/>
                <w:szCs w:val="18"/>
              </w:rPr>
              <w:t>тыс. м</w:t>
            </w:r>
            <w:r w:rsidRPr="00044628">
              <w:rPr>
                <w:sz w:val="18"/>
                <w:szCs w:val="18"/>
                <w:vertAlign w:val="superscript"/>
              </w:rPr>
              <w:t>3</w:t>
            </w:r>
          </w:p>
        </w:tc>
      </w:tr>
      <w:tr w:rsidR="00EA5526" w:rsidRPr="00044628" w14:paraId="7AFB4A34" w14:textId="77777777" w:rsidTr="00044628">
        <w:trPr>
          <w:trHeight w:val="54"/>
          <w:tblHeader/>
          <w:jc w:val="center"/>
        </w:trPr>
        <w:tc>
          <w:tcPr>
            <w:tcW w:w="1778" w:type="pct"/>
            <w:shd w:val="clear" w:color="auto" w:fill="auto"/>
            <w:tcMar>
              <w:left w:w="28" w:type="dxa"/>
              <w:right w:w="28" w:type="dxa"/>
            </w:tcMar>
            <w:vAlign w:val="center"/>
          </w:tcPr>
          <w:p w14:paraId="3A8414E0" w14:textId="77777777" w:rsidR="00ED0987" w:rsidRPr="00044628" w:rsidRDefault="00ED0987" w:rsidP="00ED0987">
            <w:pPr>
              <w:suppressAutoHyphens/>
              <w:jc w:val="center"/>
              <w:rPr>
                <w:sz w:val="18"/>
                <w:szCs w:val="18"/>
              </w:rPr>
            </w:pPr>
            <w:r w:rsidRPr="00044628">
              <w:rPr>
                <w:sz w:val="18"/>
                <w:szCs w:val="18"/>
              </w:rPr>
              <w:t>1</w:t>
            </w:r>
          </w:p>
        </w:tc>
        <w:tc>
          <w:tcPr>
            <w:tcW w:w="131" w:type="pct"/>
            <w:shd w:val="clear" w:color="auto" w:fill="auto"/>
            <w:tcMar>
              <w:left w:w="28" w:type="dxa"/>
              <w:right w:w="28" w:type="dxa"/>
            </w:tcMar>
            <w:vAlign w:val="center"/>
          </w:tcPr>
          <w:p w14:paraId="7821A65F" w14:textId="77777777" w:rsidR="00ED0987" w:rsidRPr="00044628" w:rsidRDefault="00ED0987" w:rsidP="00ED0987">
            <w:pPr>
              <w:suppressAutoHyphens/>
              <w:jc w:val="center"/>
              <w:rPr>
                <w:sz w:val="18"/>
                <w:szCs w:val="18"/>
              </w:rPr>
            </w:pPr>
            <w:r w:rsidRPr="00044628">
              <w:rPr>
                <w:sz w:val="18"/>
                <w:szCs w:val="18"/>
              </w:rPr>
              <w:t>2</w:t>
            </w:r>
          </w:p>
        </w:tc>
        <w:tc>
          <w:tcPr>
            <w:tcW w:w="308" w:type="pct"/>
            <w:shd w:val="clear" w:color="auto" w:fill="auto"/>
            <w:tcMar>
              <w:left w:w="28" w:type="dxa"/>
              <w:right w:w="28" w:type="dxa"/>
            </w:tcMar>
            <w:vAlign w:val="center"/>
          </w:tcPr>
          <w:p w14:paraId="3DF871EA" w14:textId="77777777" w:rsidR="00ED0987" w:rsidRPr="00044628" w:rsidRDefault="00ED0987" w:rsidP="00ED0987">
            <w:pPr>
              <w:suppressAutoHyphens/>
              <w:jc w:val="center"/>
              <w:rPr>
                <w:sz w:val="18"/>
                <w:szCs w:val="18"/>
              </w:rPr>
            </w:pPr>
            <w:r w:rsidRPr="00044628">
              <w:rPr>
                <w:sz w:val="18"/>
                <w:szCs w:val="18"/>
              </w:rPr>
              <w:t>3</w:t>
            </w:r>
          </w:p>
        </w:tc>
        <w:tc>
          <w:tcPr>
            <w:tcW w:w="125" w:type="pct"/>
            <w:shd w:val="clear" w:color="auto" w:fill="auto"/>
            <w:noWrap/>
            <w:tcMar>
              <w:left w:w="28" w:type="dxa"/>
              <w:right w:w="28" w:type="dxa"/>
            </w:tcMar>
            <w:vAlign w:val="center"/>
          </w:tcPr>
          <w:p w14:paraId="7F36EAF5" w14:textId="77777777" w:rsidR="00ED0987" w:rsidRPr="00044628" w:rsidRDefault="00ED0987" w:rsidP="00ED0987">
            <w:pPr>
              <w:suppressAutoHyphens/>
              <w:jc w:val="center"/>
              <w:rPr>
                <w:sz w:val="18"/>
                <w:szCs w:val="18"/>
              </w:rPr>
            </w:pPr>
            <w:r w:rsidRPr="00044628">
              <w:rPr>
                <w:sz w:val="18"/>
                <w:szCs w:val="18"/>
              </w:rPr>
              <w:t>4</w:t>
            </w:r>
          </w:p>
        </w:tc>
        <w:tc>
          <w:tcPr>
            <w:tcW w:w="317" w:type="pct"/>
            <w:shd w:val="clear" w:color="auto" w:fill="auto"/>
            <w:noWrap/>
            <w:tcMar>
              <w:left w:w="28" w:type="dxa"/>
              <w:right w:w="28" w:type="dxa"/>
            </w:tcMar>
            <w:vAlign w:val="center"/>
          </w:tcPr>
          <w:p w14:paraId="78E0A7BF" w14:textId="77777777" w:rsidR="00ED0987" w:rsidRPr="00044628" w:rsidRDefault="00ED0987" w:rsidP="00ED0987">
            <w:pPr>
              <w:suppressAutoHyphens/>
              <w:jc w:val="center"/>
              <w:rPr>
                <w:sz w:val="18"/>
                <w:szCs w:val="18"/>
              </w:rPr>
            </w:pPr>
            <w:r w:rsidRPr="00044628">
              <w:rPr>
                <w:sz w:val="18"/>
                <w:szCs w:val="18"/>
              </w:rPr>
              <w:t>5</w:t>
            </w:r>
          </w:p>
        </w:tc>
        <w:tc>
          <w:tcPr>
            <w:tcW w:w="132" w:type="pct"/>
            <w:shd w:val="clear" w:color="auto" w:fill="auto"/>
            <w:noWrap/>
            <w:tcMar>
              <w:left w:w="28" w:type="dxa"/>
              <w:right w:w="28" w:type="dxa"/>
            </w:tcMar>
            <w:vAlign w:val="center"/>
          </w:tcPr>
          <w:p w14:paraId="5D903635" w14:textId="77777777" w:rsidR="00ED0987" w:rsidRPr="00044628" w:rsidRDefault="00ED0987" w:rsidP="00ED0987">
            <w:pPr>
              <w:suppressAutoHyphens/>
              <w:jc w:val="center"/>
              <w:rPr>
                <w:sz w:val="18"/>
                <w:szCs w:val="18"/>
              </w:rPr>
            </w:pPr>
            <w:r w:rsidRPr="00044628">
              <w:rPr>
                <w:sz w:val="18"/>
                <w:szCs w:val="18"/>
              </w:rPr>
              <w:t>6</w:t>
            </w:r>
          </w:p>
        </w:tc>
        <w:tc>
          <w:tcPr>
            <w:tcW w:w="308" w:type="pct"/>
            <w:shd w:val="clear" w:color="auto" w:fill="auto"/>
            <w:noWrap/>
            <w:tcMar>
              <w:left w:w="28" w:type="dxa"/>
              <w:right w:w="28" w:type="dxa"/>
            </w:tcMar>
            <w:vAlign w:val="center"/>
          </w:tcPr>
          <w:p w14:paraId="007C77C8" w14:textId="77777777" w:rsidR="00ED0987" w:rsidRPr="00044628" w:rsidRDefault="00ED0987" w:rsidP="00ED0987">
            <w:pPr>
              <w:suppressAutoHyphens/>
              <w:jc w:val="center"/>
              <w:rPr>
                <w:sz w:val="18"/>
                <w:szCs w:val="18"/>
              </w:rPr>
            </w:pPr>
            <w:r w:rsidRPr="00044628">
              <w:rPr>
                <w:sz w:val="18"/>
                <w:szCs w:val="18"/>
              </w:rPr>
              <w:t>7</w:t>
            </w:r>
          </w:p>
        </w:tc>
        <w:tc>
          <w:tcPr>
            <w:tcW w:w="175" w:type="pct"/>
            <w:shd w:val="clear" w:color="auto" w:fill="auto"/>
            <w:noWrap/>
            <w:tcMar>
              <w:left w:w="28" w:type="dxa"/>
              <w:right w:w="28" w:type="dxa"/>
            </w:tcMar>
            <w:vAlign w:val="center"/>
          </w:tcPr>
          <w:p w14:paraId="420BF60B" w14:textId="77777777" w:rsidR="00ED0987" w:rsidRPr="00044628" w:rsidRDefault="00ED0987" w:rsidP="00ED0987">
            <w:pPr>
              <w:suppressAutoHyphens/>
              <w:jc w:val="center"/>
              <w:rPr>
                <w:sz w:val="18"/>
                <w:szCs w:val="18"/>
              </w:rPr>
            </w:pPr>
            <w:r w:rsidRPr="00044628">
              <w:rPr>
                <w:sz w:val="18"/>
                <w:szCs w:val="18"/>
              </w:rPr>
              <w:t>8</w:t>
            </w:r>
          </w:p>
        </w:tc>
        <w:tc>
          <w:tcPr>
            <w:tcW w:w="309" w:type="pct"/>
            <w:shd w:val="clear" w:color="auto" w:fill="auto"/>
            <w:noWrap/>
            <w:tcMar>
              <w:left w:w="28" w:type="dxa"/>
              <w:right w:w="28" w:type="dxa"/>
            </w:tcMar>
            <w:vAlign w:val="center"/>
          </w:tcPr>
          <w:p w14:paraId="5FEADB49" w14:textId="77777777" w:rsidR="00ED0987" w:rsidRPr="00044628" w:rsidRDefault="00ED0987" w:rsidP="00ED0987">
            <w:pPr>
              <w:suppressAutoHyphens/>
              <w:jc w:val="center"/>
              <w:rPr>
                <w:sz w:val="18"/>
                <w:szCs w:val="18"/>
              </w:rPr>
            </w:pPr>
            <w:r w:rsidRPr="00044628">
              <w:rPr>
                <w:sz w:val="18"/>
                <w:szCs w:val="18"/>
              </w:rPr>
              <w:t>9</w:t>
            </w:r>
          </w:p>
        </w:tc>
        <w:tc>
          <w:tcPr>
            <w:tcW w:w="178" w:type="pct"/>
            <w:shd w:val="clear" w:color="auto" w:fill="auto"/>
            <w:noWrap/>
            <w:tcMar>
              <w:left w:w="28" w:type="dxa"/>
              <w:right w:w="28" w:type="dxa"/>
            </w:tcMar>
            <w:vAlign w:val="center"/>
          </w:tcPr>
          <w:p w14:paraId="4FEB7C46" w14:textId="77777777" w:rsidR="00ED0987" w:rsidRPr="00044628" w:rsidRDefault="00ED0987" w:rsidP="00ED0987">
            <w:pPr>
              <w:suppressAutoHyphens/>
              <w:jc w:val="center"/>
              <w:rPr>
                <w:sz w:val="18"/>
                <w:szCs w:val="18"/>
              </w:rPr>
            </w:pPr>
            <w:r w:rsidRPr="00044628">
              <w:rPr>
                <w:sz w:val="18"/>
                <w:szCs w:val="18"/>
              </w:rPr>
              <w:t>10</w:t>
            </w:r>
          </w:p>
        </w:tc>
        <w:tc>
          <w:tcPr>
            <w:tcW w:w="308" w:type="pct"/>
            <w:shd w:val="clear" w:color="auto" w:fill="auto"/>
            <w:noWrap/>
            <w:tcMar>
              <w:left w:w="28" w:type="dxa"/>
              <w:right w:w="28" w:type="dxa"/>
            </w:tcMar>
            <w:vAlign w:val="center"/>
          </w:tcPr>
          <w:p w14:paraId="180B73D5" w14:textId="77777777" w:rsidR="00ED0987" w:rsidRPr="00044628" w:rsidRDefault="00ED0987" w:rsidP="00ED0987">
            <w:pPr>
              <w:suppressAutoHyphens/>
              <w:jc w:val="center"/>
              <w:rPr>
                <w:sz w:val="18"/>
                <w:szCs w:val="18"/>
              </w:rPr>
            </w:pPr>
            <w:r w:rsidRPr="00044628">
              <w:rPr>
                <w:sz w:val="18"/>
                <w:szCs w:val="18"/>
              </w:rPr>
              <w:t>11</w:t>
            </w:r>
          </w:p>
        </w:tc>
        <w:tc>
          <w:tcPr>
            <w:tcW w:w="173" w:type="pct"/>
            <w:shd w:val="clear" w:color="auto" w:fill="auto"/>
            <w:noWrap/>
            <w:tcMar>
              <w:left w:w="28" w:type="dxa"/>
              <w:right w:w="28" w:type="dxa"/>
            </w:tcMar>
            <w:vAlign w:val="center"/>
          </w:tcPr>
          <w:p w14:paraId="0A676329" w14:textId="77777777" w:rsidR="00ED0987" w:rsidRPr="00044628" w:rsidRDefault="00ED0987" w:rsidP="00ED0987">
            <w:pPr>
              <w:suppressAutoHyphens/>
              <w:jc w:val="center"/>
              <w:rPr>
                <w:sz w:val="18"/>
                <w:szCs w:val="18"/>
              </w:rPr>
            </w:pPr>
            <w:r w:rsidRPr="00044628">
              <w:rPr>
                <w:sz w:val="18"/>
                <w:szCs w:val="18"/>
              </w:rPr>
              <w:t>12</w:t>
            </w:r>
          </w:p>
        </w:tc>
        <w:tc>
          <w:tcPr>
            <w:tcW w:w="308" w:type="pct"/>
            <w:shd w:val="clear" w:color="auto" w:fill="auto"/>
            <w:noWrap/>
            <w:tcMar>
              <w:left w:w="28" w:type="dxa"/>
              <w:right w:w="28" w:type="dxa"/>
            </w:tcMar>
            <w:vAlign w:val="center"/>
          </w:tcPr>
          <w:p w14:paraId="3B53D8E3" w14:textId="77777777" w:rsidR="00ED0987" w:rsidRPr="00044628" w:rsidRDefault="00ED0987" w:rsidP="00ED0987">
            <w:pPr>
              <w:suppressAutoHyphens/>
              <w:jc w:val="center"/>
              <w:rPr>
                <w:sz w:val="18"/>
                <w:szCs w:val="18"/>
              </w:rPr>
            </w:pPr>
            <w:r w:rsidRPr="00044628">
              <w:rPr>
                <w:sz w:val="18"/>
                <w:szCs w:val="18"/>
              </w:rPr>
              <w:t>13</w:t>
            </w:r>
          </w:p>
        </w:tc>
        <w:tc>
          <w:tcPr>
            <w:tcW w:w="135" w:type="pct"/>
            <w:shd w:val="clear" w:color="auto" w:fill="auto"/>
            <w:noWrap/>
            <w:tcMar>
              <w:left w:w="28" w:type="dxa"/>
              <w:right w:w="28" w:type="dxa"/>
            </w:tcMar>
            <w:vAlign w:val="center"/>
          </w:tcPr>
          <w:p w14:paraId="1AB450C3" w14:textId="77777777" w:rsidR="00ED0987" w:rsidRPr="00044628" w:rsidRDefault="00ED0987" w:rsidP="00ED0987">
            <w:pPr>
              <w:suppressAutoHyphens/>
              <w:jc w:val="center"/>
              <w:rPr>
                <w:sz w:val="18"/>
                <w:szCs w:val="18"/>
              </w:rPr>
            </w:pPr>
            <w:r w:rsidRPr="00044628">
              <w:rPr>
                <w:sz w:val="18"/>
                <w:szCs w:val="18"/>
              </w:rPr>
              <w:t>14</w:t>
            </w:r>
          </w:p>
        </w:tc>
        <w:tc>
          <w:tcPr>
            <w:tcW w:w="314" w:type="pct"/>
            <w:shd w:val="clear" w:color="auto" w:fill="auto"/>
            <w:noWrap/>
            <w:tcMar>
              <w:left w:w="28" w:type="dxa"/>
              <w:right w:w="28" w:type="dxa"/>
            </w:tcMar>
            <w:vAlign w:val="center"/>
          </w:tcPr>
          <w:p w14:paraId="128B0995" w14:textId="77777777" w:rsidR="00ED0987" w:rsidRPr="00044628" w:rsidRDefault="00ED0987" w:rsidP="00ED0987">
            <w:pPr>
              <w:suppressAutoHyphens/>
              <w:ind w:left="-108" w:right="-127"/>
              <w:jc w:val="center"/>
              <w:rPr>
                <w:sz w:val="18"/>
                <w:szCs w:val="18"/>
              </w:rPr>
            </w:pPr>
            <w:r w:rsidRPr="00044628">
              <w:rPr>
                <w:sz w:val="18"/>
                <w:szCs w:val="18"/>
              </w:rPr>
              <w:t>15</w:t>
            </w:r>
          </w:p>
        </w:tc>
      </w:tr>
      <w:tr w:rsidR="00EA5526" w:rsidRPr="00044628" w14:paraId="5289E539" w14:textId="77777777" w:rsidTr="00ED0987">
        <w:trPr>
          <w:trHeight w:val="71"/>
          <w:jc w:val="center"/>
        </w:trPr>
        <w:tc>
          <w:tcPr>
            <w:tcW w:w="5000" w:type="pct"/>
            <w:gridSpan w:val="15"/>
            <w:shd w:val="clear" w:color="auto" w:fill="auto"/>
            <w:tcMar>
              <w:left w:w="28" w:type="dxa"/>
              <w:right w:w="28" w:type="dxa"/>
            </w:tcMar>
            <w:vAlign w:val="center"/>
          </w:tcPr>
          <w:p w14:paraId="155AAC1F" w14:textId="77777777" w:rsidR="00ED0987" w:rsidRPr="00044628" w:rsidRDefault="00ED0987" w:rsidP="00ED0987">
            <w:pPr>
              <w:suppressAutoHyphens/>
              <w:rPr>
                <w:sz w:val="18"/>
                <w:szCs w:val="18"/>
              </w:rPr>
            </w:pPr>
            <w:r w:rsidRPr="00044628">
              <w:rPr>
                <w:sz w:val="18"/>
                <w:szCs w:val="18"/>
              </w:rPr>
              <w:t>Целевое назначение лесов</w:t>
            </w:r>
          </w:p>
        </w:tc>
      </w:tr>
      <w:tr w:rsidR="00EA5526" w:rsidRPr="00044628" w14:paraId="14A21E38" w14:textId="77777777" w:rsidTr="00ED0987">
        <w:trPr>
          <w:trHeight w:val="71"/>
          <w:jc w:val="center"/>
        </w:trPr>
        <w:tc>
          <w:tcPr>
            <w:tcW w:w="5000" w:type="pct"/>
            <w:gridSpan w:val="15"/>
            <w:shd w:val="clear" w:color="auto" w:fill="auto"/>
            <w:tcMar>
              <w:left w:w="28" w:type="dxa"/>
              <w:right w:w="28" w:type="dxa"/>
            </w:tcMar>
            <w:vAlign w:val="center"/>
          </w:tcPr>
          <w:p w14:paraId="0F2B8BE2" w14:textId="77777777" w:rsidR="00ED0987" w:rsidRPr="00044628" w:rsidRDefault="00ED0987" w:rsidP="00ED0987">
            <w:pPr>
              <w:suppressAutoHyphens/>
              <w:rPr>
                <w:sz w:val="18"/>
                <w:szCs w:val="18"/>
              </w:rPr>
            </w:pPr>
            <w:r w:rsidRPr="00044628">
              <w:rPr>
                <w:sz w:val="18"/>
                <w:szCs w:val="18"/>
              </w:rPr>
              <w:t>Категория защитных лесов</w:t>
            </w:r>
          </w:p>
        </w:tc>
      </w:tr>
      <w:tr w:rsidR="00EA5526" w:rsidRPr="00044628" w14:paraId="57CC1D2D" w14:textId="77777777" w:rsidTr="00ED0987">
        <w:trPr>
          <w:trHeight w:val="340"/>
          <w:jc w:val="center"/>
        </w:trPr>
        <w:tc>
          <w:tcPr>
            <w:tcW w:w="5000" w:type="pct"/>
            <w:gridSpan w:val="15"/>
            <w:shd w:val="clear" w:color="auto" w:fill="auto"/>
            <w:noWrap/>
            <w:tcMar>
              <w:left w:w="28" w:type="dxa"/>
              <w:right w:w="28" w:type="dxa"/>
            </w:tcMar>
            <w:vAlign w:val="center"/>
          </w:tcPr>
          <w:p w14:paraId="2A6DF7E7" w14:textId="77777777" w:rsidR="00ED0987" w:rsidRPr="00044628" w:rsidRDefault="00ED0987" w:rsidP="00ED0987">
            <w:pPr>
              <w:suppressAutoHyphens/>
              <w:rPr>
                <w:sz w:val="18"/>
                <w:szCs w:val="18"/>
              </w:rPr>
            </w:pPr>
            <w:r w:rsidRPr="00044628">
              <w:rPr>
                <w:sz w:val="18"/>
                <w:szCs w:val="18"/>
              </w:rPr>
              <w:t xml:space="preserve">Хозяйственная секция </w:t>
            </w:r>
          </w:p>
        </w:tc>
      </w:tr>
      <w:tr w:rsidR="00EA5526" w:rsidRPr="00044628" w14:paraId="343AE7BC" w14:textId="77777777" w:rsidTr="00044628">
        <w:trPr>
          <w:trHeight w:val="239"/>
          <w:jc w:val="center"/>
        </w:trPr>
        <w:tc>
          <w:tcPr>
            <w:tcW w:w="1778" w:type="pct"/>
            <w:shd w:val="clear" w:color="auto" w:fill="auto"/>
            <w:noWrap/>
            <w:tcMar>
              <w:left w:w="28" w:type="dxa"/>
              <w:right w:w="28" w:type="dxa"/>
            </w:tcMar>
            <w:vAlign w:val="center"/>
          </w:tcPr>
          <w:p w14:paraId="4C883365" w14:textId="77777777" w:rsidR="00ED0987" w:rsidRPr="00044628" w:rsidRDefault="00ED0987" w:rsidP="00ED0987">
            <w:pPr>
              <w:suppressAutoHyphens/>
              <w:rPr>
                <w:sz w:val="18"/>
                <w:szCs w:val="18"/>
              </w:rPr>
            </w:pPr>
            <w:r w:rsidRPr="00044628">
              <w:rPr>
                <w:sz w:val="18"/>
                <w:szCs w:val="18"/>
              </w:rPr>
              <w:t>Всего включено в расчет</w:t>
            </w:r>
          </w:p>
        </w:tc>
        <w:tc>
          <w:tcPr>
            <w:tcW w:w="131" w:type="pct"/>
            <w:shd w:val="clear" w:color="auto" w:fill="auto"/>
            <w:noWrap/>
            <w:tcMar>
              <w:left w:w="28" w:type="dxa"/>
              <w:right w:w="28" w:type="dxa"/>
            </w:tcMar>
            <w:vAlign w:val="center"/>
          </w:tcPr>
          <w:p w14:paraId="202880AF"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CDD8EFE" w14:textId="77777777" w:rsidR="00ED0987" w:rsidRPr="00044628" w:rsidRDefault="00044628" w:rsidP="00ED0987">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6AC382CF" w14:textId="77777777" w:rsidR="00ED0987" w:rsidRPr="00044628" w:rsidRDefault="00044628" w:rsidP="00ED0987">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697E258D" w14:textId="77777777" w:rsidR="00ED0987" w:rsidRPr="00044628" w:rsidRDefault="00044628" w:rsidP="00ED0987">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277370B6"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2B7AB78" w14:textId="77777777" w:rsidR="00ED0987" w:rsidRPr="00044628" w:rsidRDefault="00044628" w:rsidP="00ED0987">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2B39DAA9" w14:textId="77777777" w:rsidR="00ED0987" w:rsidRPr="00044628" w:rsidRDefault="00044628" w:rsidP="00ED0987">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6586447B" w14:textId="77777777" w:rsidR="00ED0987" w:rsidRPr="00044628" w:rsidRDefault="00044628" w:rsidP="00ED0987">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6AFE20A3"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236F405" w14:textId="77777777" w:rsidR="00ED0987" w:rsidRPr="00044628" w:rsidRDefault="00044628" w:rsidP="00ED0987">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013C1F63" w14:textId="77777777" w:rsidR="00ED0987" w:rsidRPr="00044628" w:rsidRDefault="00044628" w:rsidP="00ED0987">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A8CDBF3" w14:textId="77777777" w:rsidR="00ED0987" w:rsidRPr="00044628" w:rsidRDefault="00044628" w:rsidP="00ED0987">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8DEE1F5" w14:textId="77777777" w:rsidR="00ED0987" w:rsidRPr="00044628" w:rsidRDefault="00044628" w:rsidP="00ED0987">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98F2993" w14:textId="77777777" w:rsidR="00ED0987" w:rsidRPr="00044628" w:rsidRDefault="00044628" w:rsidP="00ED0987">
            <w:pPr>
              <w:suppressAutoHyphens/>
              <w:jc w:val="center"/>
              <w:rPr>
                <w:sz w:val="18"/>
                <w:szCs w:val="18"/>
              </w:rPr>
            </w:pPr>
            <w:r>
              <w:rPr>
                <w:sz w:val="18"/>
                <w:szCs w:val="18"/>
              </w:rPr>
              <w:t>-</w:t>
            </w:r>
          </w:p>
        </w:tc>
      </w:tr>
      <w:tr w:rsidR="00044628" w:rsidRPr="00044628" w14:paraId="405867E2" w14:textId="77777777" w:rsidTr="00044628">
        <w:trPr>
          <w:trHeight w:val="239"/>
          <w:jc w:val="center"/>
        </w:trPr>
        <w:tc>
          <w:tcPr>
            <w:tcW w:w="1778" w:type="pct"/>
            <w:shd w:val="clear" w:color="auto" w:fill="auto"/>
            <w:noWrap/>
            <w:tcMar>
              <w:left w:w="28" w:type="dxa"/>
              <w:right w:w="28" w:type="dxa"/>
            </w:tcMar>
            <w:vAlign w:val="center"/>
          </w:tcPr>
          <w:p w14:paraId="52D8F063" w14:textId="77777777" w:rsidR="00044628" w:rsidRPr="00044628" w:rsidRDefault="00044628" w:rsidP="00ED0987">
            <w:pPr>
              <w:suppressAutoHyphens/>
              <w:rPr>
                <w:sz w:val="18"/>
                <w:szCs w:val="18"/>
              </w:rPr>
            </w:pPr>
            <w:r w:rsidRPr="00044628">
              <w:rPr>
                <w:sz w:val="18"/>
                <w:szCs w:val="18"/>
              </w:rPr>
              <w:t>Средний процент выборки от общего запаса</w:t>
            </w:r>
          </w:p>
        </w:tc>
        <w:tc>
          <w:tcPr>
            <w:tcW w:w="131" w:type="pct"/>
            <w:shd w:val="clear" w:color="auto" w:fill="auto"/>
            <w:noWrap/>
            <w:tcMar>
              <w:left w:w="28" w:type="dxa"/>
              <w:right w:w="28" w:type="dxa"/>
            </w:tcMar>
            <w:vAlign w:val="center"/>
          </w:tcPr>
          <w:p w14:paraId="678ADEA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58D9572"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33AB2742"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480DD795"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5614495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34E831E"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5609010B"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3279F975"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C63DE04"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E48F121"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7F57693C"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76D1284"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E6C2534"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5DBE7CC" w14:textId="77777777" w:rsidR="00044628" w:rsidRPr="00044628" w:rsidRDefault="00044628" w:rsidP="007D1E18">
            <w:pPr>
              <w:suppressAutoHyphens/>
              <w:jc w:val="center"/>
              <w:rPr>
                <w:sz w:val="18"/>
                <w:szCs w:val="18"/>
              </w:rPr>
            </w:pPr>
            <w:r>
              <w:rPr>
                <w:sz w:val="18"/>
                <w:szCs w:val="18"/>
              </w:rPr>
              <w:t>-</w:t>
            </w:r>
          </w:p>
        </w:tc>
      </w:tr>
      <w:tr w:rsidR="00044628" w:rsidRPr="00044628" w14:paraId="049E1935" w14:textId="77777777" w:rsidTr="00044628">
        <w:trPr>
          <w:trHeight w:val="239"/>
          <w:jc w:val="center"/>
        </w:trPr>
        <w:tc>
          <w:tcPr>
            <w:tcW w:w="1778" w:type="pct"/>
            <w:shd w:val="clear" w:color="auto" w:fill="auto"/>
            <w:noWrap/>
            <w:tcMar>
              <w:left w:w="28" w:type="dxa"/>
              <w:right w:w="28" w:type="dxa"/>
            </w:tcMar>
            <w:vAlign w:val="center"/>
          </w:tcPr>
          <w:p w14:paraId="1A961CB9" w14:textId="77777777" w:rsidR="00044628" w:rsidRPr="00044628" w:rsidRDefault="00044628" w:rsidP="00ED0987">
            <w:pPr>
              <w:suppressAutoHyphens/>
              <w:rPr>
                <w:sz w:val="18"/>
                <w:szCs w:val="18"/>
              </w:rPr>
            </w:pPr>
            <w:r w:rsidRPr="00044628">
              <w:rPr>
                <w:sz w:val="18"/>
                <w:szCs w:val="18"/>
              </w:rPr>
              <w:t>Запас, вырубаемый за один прием</w:t>
            </w:r>
          </w:p>
        </w:tc>
        <w:tc>
          <w:tcPr>
            <w:tcW w:w="131" w:type="pct"/>
            <w:shd w:val="clear" w:color="auto" w:fill="auto"/>
            <w:noWrap/>
            <w:tcMar>
              <w:left w:w="28" w:type="dxa"/>
              <w:right w:w="28" w:type="dxa"/>
            </w:tcMar>
            <w:vAlign w:val="center"/>
          </w:tcPr>
          <w:p w14:paraId="0BD8B3F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37C942D"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2D4D317B"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56FF8D4"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33A998E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C5AF4F7"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1874598F"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29C94C5"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C0430E5"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7D4872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F5295D9"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2E4B9121"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240B7D06"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67C82771" w14:textId="77777777" w:rsidR="00044628" w:rsidRPr="00044628" w:rsidRDefault="00044628" w:rsidP="007D1E18">
            <w:pPr>
              <w:suppressAutoHyphens/>
              <w:jc w:val="center"/>
              <w:rPr>
                <w:sz w:val="18"/>
                <w:szCs w:val="18"/>
              </w:rPr>
            </w:pPr>
            <w:r>
              <w:rPr>
                <w:sz w:val="18"/>
                <w:szCs w:val="18"/>
              </w:rPr>
              <w:t>-</w:t>
            </w:r>
          </w:p>
        </w:tc>
      </w:tr>
      <w:tr w:rsidR="00044628" w:rsidRPr="00044628" w14:paraId="699E5FF3" w14:textId="77777777" w:rsidTr="00044628">
        <w:trPr>
          <w:trHeight w:val="239"/>
          <w:jc w:val="center"/>
        </w:trPr>
        <w:tc>
          <w:tcPr>
            <w:tcW w:w="1778" w:type="pct"/>
            <w:shd w:val="clear" w:color="auto" w:fill="auto"/>
            <w:noWrap/>
            <w:tcMar>
              <w:left w:w="28" w:type="dxa"/>
              <w:right w:w="28" w:type="dxa"/>
            </w:tcMar>
            <w:vAlign w:val="center"/>
          </w:tcPr>
          <w:p w14:paraId="4039C319" w14:textId="77777777" w:rsidR="00044628" w:rsidRPr="00044628" w:rsidRDefault="00044628" w:rsidP="00ED0987">
            <w:pPr>
              <w:suppressAutoHyphens/>
              <w:rPr>
                <w:sz w:val="18"/>
                <w:szCs w:val="18"/>
              </w:rPr>
            </w:pPr>
            <w:r w:rsidRPr="00044628">
              <w:rPr>
                <w:sz w:val="18"/>
                <w:szCs w:val="18"/>
              </w:rPr>
              <w:t>Средний период повторяемости</w:t>
            </w:r>
          </w:p>
        </w:tc>
        <w:tc>
          <w:tcPr>
            <w:tcW w:w="131" w:type="pct"/>
            <w:shd w:val="clear" w:color="auto" w:fill="auto"/>
            <w:noWrap/>
            <w:tcMar>
              <w:left w:w="28" w:type="dxa"/>
              <w:right w:w="28" w:type="dxa"/>
            </w:tcMar>
            <w:vAlign w:val="center"/>
          </w:tcPr>
          <w:p w14:paraId="02FE5C7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32D2407"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25CC1D9A"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22986D7F"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4CAD5EBA"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217EB40"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5AA8BC62"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164FD60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0FD320B1"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199DEB9"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7702306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2A08C1E8"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2D03A1F2"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7F689162" w14:textId="77777777" w:rsidR="00044628" w:rsidRPr="00044628" w:rsidRDefault="00044628" w:rsidP="007D1E18">
            <w:pPr>
              <w:suppressAutoHyphens/>
              <w:jc w:val="center"/>
              <w:rPr>
                <w:sz w:val="18"/>
                <w:szCs w:val="18"/>
              </w:rPr>
            </w:pPr>
            <w:r>
              <w:rPr>
                <w:sz w:val="18"/>
                <w:szCs w:val="18"/>
              </w:rPr>
              <w:t>-</w:t>
            </w:r>
          </w:p>
        </w:tc>
      </w:tr>
      <w:tr w:rsidR="00044628" w:rsidRPr="00044628" w14:paraId="6B452FB6" w14:textId="77777777" w:rsidTr="00044628">
        <w:trPr>
          <w:trHeight w:val="239"/>
          <w:jc w:val="center"/>
        </w:trPr>
        <w:tc>
          <w:tcPr>
            <w:tcW w:w="1778" w:type="pct"/>
            <w:shd w:val="clear" w:color="auto" w:fill="auto"/>
            <w:noWrap/>
            <w:tcMar>
              <w:left w:w="28" w:type="dxa"/>
              <w:right w:w="28" w:type="dxa"/>
            </w:tcMar>
            <w:vAlign w:val="center"/>
          </w:tcPr>
          <w:p w14:paraId="7BD3D726" w14:textId="77777777" w:rsidR="00044628" w:rsidRPr="00044628" w:rsidRDefault="00044628" w:rsidP="00ED0987">
            <w:pPr>
              <w:suppressAutoHyphens/>
              <w:rPr>
                <w:sz w:val="18"/>
                <w:szCs w:val="18"/>
              </w:rPr>
            </w:pPr>
            <w:r w:rsidRPr="00044628">
              <w:rPr>
                <w:sz w:val="18"/>
                <w:szCs w:val="18"/>
              </w:rPr>
              <w:t>Ежегодная расчетная лесосека:</w:t>
            </w:r>
          </w:p>
        </w:tc>
        <w:tc>
          <w:tcPr>
            <w:tcW w:w="131" w:type="pct"/>
            <w:shd w:val="clear" w:color="auto" w:fill="auto"/>
            <w:noWrap/>
            <w:tcMar>
              <w:left w:w="28" w:type="dxa"/>
              <w:right w:w="28" w:type="dxa"/>
            </w:tcMar>
            <w:vAlign w:val="center"/>
          </w:tcPr>
          <w:p w14:paraId="08F1BFE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D5B8E08"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7C649A93"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3A8AF928"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008541D6"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33B5B1A"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6722BC4D"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3A9EC2B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77A15F8A"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4DB28A6"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66B310F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E9FABF3"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4E9474A6"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304BE962" w14:textId="77777777" w:rsidR="00044628" w:rsidRPr="00044628" w:rsidRDefault="00044628" w:rsidP="007D1E18">
            <w:pPr>
              <w:suppressAutoHyphens/>
              <w:jc w:val="center"/>
              <w:rPr>
                <w:sz w:val="18"/>
                <w:szCs w:val="18"/>
              </w:rPr>
            </w:pPr>
            <w:r>
              <w:rPr>
                <w:sz w:val="18"/>
                <w:szCs w:val="18"/>
              </w:rPr>
              <w:t>-</w:t>
            </w:r>
          </w:p>
        </w:tc>
      </w:tr>
      <w:tr w:rsidR="00044628" w:rsidRPr="00044628" w14:paraId="1CB46F82" w14:textId="77777777" w:rsidTr="00044628">
        <w:trPr>
          <w:trHeight w:val="239"/>
          <w:jc w:val="center"/>
        </w:trPr>
        <w:tc>
          <w:tcPr>
            <w:tcW w:w="1778" w:type="pct"/>
            <w:shd w:val="clear" w:color="auto" w:fill="auto"/>
            <w:noWrap/>
            <w:tcMar>
              <w:left w:w="28" w:type="dxa"/>
              <w:right w:w="28" w:type="dxa"/>
            </w:tcMar>
          </w:tcPr>
          <w:p w14:paraId="58445486" w14:textId="77777777" w:rsidR="00044628" w:rsidRPr="00044628" w:rsidRDefault="00044628" w:rsidP="00ED0987">
            <w:pPr>
              <w:suppressAutoHyphens/>
              <w:rPr>
                <w:sz w:val="18"/>
                <w:szCs w:val="18"/>
              </w:rPr>
            </w:pPr>
            <w:r w:rsidRPr="00044628">
              <w:rPr>
                <w:sz w:val="18"/>
                <w:szCs w:val="18"/>
              </w:rPr>
              <w:t>Корневой</w:t>
            </w:r>
          </w:p>
        </w:tc>
        <w:tc>
          <w:tcPr>
            <w:tcW w:w="131" w:type="pct"/>
            <w:shd w:val="clear" w:color="auto" w:fill="auto"/>
            <w:noWrap/>
            <w:tcMar>
              <w:left w:w="28" w:type="dxa"/>
              <w:right w:w="28" w:type="dxa"/>
            </w:tcMar>
            <w:vAlign w:val="center"/>
          </w:tcPr>
          <w:p w14:paraId="506B78D0"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6069F20"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0713671E"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E67B13C"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3B06FB4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5E29A47"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31455436"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BBC5ADB"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13F6691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F2A4F8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53AB6E7"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78879E4C"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05D0B669"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32F283BB" w14:textId="77777777" w:rsidR="00044628" w:rsidRPr="00044628" w:rsidRDefault="00044628" w:rsidP="007D1E18">
            <w:pPr>
              <w:suppressAutoHyphens/>
              <w:jc w:val="center"/>
              <w:rPr>
                <w:sz w:val="18"/>
                <w:szCs w:val="18"/>
              </w:rPr>
            </w:pPr>
            <w:r>
              <w:rPr>
                <w:sz w:val="18"/>
                <w:szCs w:val="18"/>
              </w:rPr>
              <w:t>-</w:t>
            </w:r>
          </w:p>
        </w:tc>
      </w:tr>
      <w:tr w:rsidR="00044628" w:rsidRPr="00044628" w14:paraId="7B71BC98" w14:textId="77777777" w:rsidTr="00044628">
        <w:trPr>
          <w:trHeight w:val="239"/>
          <w:jc w:val="center"/>
        </w:trPr>
        <w:tc>
          <w:tcPr>
            <w:tcW w:w="1778" w:type="pct"/>
            <w:shd w:val="clear" w:color="auto" w:fill="auto"/>
            <w:noWrap/>
            <w:tcMar>
              <w:left w:w="28" w:type="dxa"/>
              <w:right w:w="28" w:type="dxa"/>
            </w:tcMar>
          </w:tcPr>
          <w:p w14:paraId="51268825" w14:textId="77777777" w:rsidR="00044628" w:rsidRPr="00044628" w:rsidRDefault="00044628" w:rsidP="00ED0987">
            <w:pPr>
              <w:suppressAutoHyphens/>
              <w:rPr>
                <w:sz w:val="18"/>
                <w:szCs w:val="18"/>
              </w:rPr>
            </w:pPr>
            <w:proofErr w:type="spellStart"/>
            <w:r w:rsidRPr="00044628">
              <w:rPr>
                <w:sz w:val="18"/>
                <w:szCs w:val="18"/>
              </w:rPr>
              <w:t>Ликвид</w:t>
            </w:r>
            <w:proofErr w:type="spellEnd"/>
          </w:p>
        </w:tc>
        <w:tc>
          <w:tcPr>
            <w:tcW w:w="131" w:type="pct"/>
            <w:shd w:val="clear" w:color="auto" w:fill="auto"/>
            <w:noWrap/>
            <w:tcMar>
              <w:left w:w="28" w:type="dxa"/>
              <w:right w:w="28" w:type="dxa"/>
            </w:tcMar>
            <w:vAlign w:val="center"/>
          </w:tcPr>
          <w:p w14:paraId="4E41DCF1"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4FC5D9CC"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7441558D"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97BF863"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73F4B2AC"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0D775FFB"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37A9DE73"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0AC7B972"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2B2211D3"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5128319"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423C3FC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1C68A6FE"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75DB19FD"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7180F631" w14:textId="77777777" w:rsidR="00044628" w:rsidRPr="00044628" w:rsidRDefault="00044628" w:rsidP="007D1E18">
            <w:pPr>
              <w:suppressAutoHyphens/>
              <w:jc w:val="center"/>
              <w:rPr>
                <w:sz w:val="18"/>
                <w:szCs w:val="18"/>
              </w:rPr>
            </w:pPr>
            <w:r>
              <w:rPr>
                <w:sz w:val="18"/>
                <w:szCs w:val="18"/>
              </w:rPr>
              <w:t>-</w:t>
            </w:r>
          </w:p>
        </w:tc>
      </w:tr>
      <w:tr w:rsidR="00044628" w:rsidRPr="00044628" w14:paraId="154DBA98" w14:textId="77777777" w:rsidTr="00044628">
        <w:trPr>
          <w:trHeight w:val="389"/>
          <w:jc w:val="center"/>
        </w:trPr>
        <w:tc>
          <w:tcPr>
            <w:tcW w:w="1778" w:type="pct"/>
            <w:shd w:val="clear" w:color="auto" w:fill="auto"/>
            <w:noWrap/>
            <w:tcMar>
              <w:left w:w="28" w:type="dxa"/>
              <w:right w:w="28" w:type="dxa"/>
            </w:tcMar>
          </w:tcPr>
          <w:p w14:paraId="555D0ABA" w14:textId="77777777" w:rsidR="00044628" w:rsidRPr="00044628" w:rsidRDefault="00044628" w:rsidP="00ED0987">
            <w:pPr>
              <w:suppressAutoHyphens/>
              <w:rPr>
                <w:sz w:val="18"/>
                <w:szCs w:val="18"/>
              </w:rPr>
            </w:pPr>
            <w:r w:rsidRPr="00044628">
              <w:rPr>
                <w:sz w:val="18"/>
                <w:szCs w:val="18"/>
              </w:rPr>
              <w:t>Деловая</w:t>
            </w:r>
          </w:p>
        </w:tc>
        <w:tc>
          <w:tcPr>
            <w:tcW w:w="131" w:type="pct"/>
            <w:shd w:val="clear" w:color="auto" w:fill="auto"/>
            <w:noWrap/>
            <w:tcMar>
              <w:left w:w="28" w:type="dxa"/>
              <w:right w:w="28" w:type="dxa"/>
            </w:tcMar>
            <w:vAlign w:val="center"/>
          </w:tcPr>
          <w:p w14:paraId="6D7176FB"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34EE6D3A" w14:textId="77777777" w:rsidR="00044628" w:rsidRPr="00044628" w:rsidRDefault="00044628" w:rsidP="007D1E18">
            <w:pPr>
              <w:suppressAutoHyphens/>
              <w:jc w:val="center"/>
              <w:rPr>
                <w:sz w:val="18"/>
                <w:szCs w:val="18"/>
              </w:rPr>
            </w:pPr>
            <w:r>
              <w:rPr>
                <w:sz w:val="18"/>
                <w:szCs w:val="18"/>
              </w:rPr>
              <w:t>-</w:t>
            </w:r>
          </w:p>
        </w:tc>
        <w:tc>
          <w:tcPr>
            <w:tcW w:w="125" w:type="pct"/>
            <w:shd w:val="clear" w:color="auto" w:fill="auto"/>
            <w:noWrap/>
            <w:tcMar>
              <w:left w:w="28" w:type="dxa"/>
              <w:right w:w="28" w:type="dxa"/>
            </w:tcMar>
            <w:vAlign w:val="center"/>
          </w:tcPr>
          <w:p w14:paraId="39E10F3B" w14:textId="77777777" w:rsidR="00044628" w:rsidRPr="00044628" w:rsidRDefault="00044628" w:rsidP="007D1E18">
            <w:pPr>
              <w:suppressAutoHyphens/>
              <w:jc w:val="center"/>
              <w:rPr>
                <w:sz w:val="18"/>
                <w:szCs w:val="18"/>
              </w:rPr>
            </w:pPr>
            <w:r>
              <w:rPr>
                <w:sz w:val="18"/>
                <w:szCs w:val="18"/>
              </w:rPr>
              <w:t>-</w:t>
            </w:r>
          </w:p>
        </w:tc>
        <w:tc>
          <w:tcPr>
            <w:tcW w:w="317" w:type="pct"/>
            <w:shd w:val="clear" w:color="auto" w:fill="auto"/>
            <w:noWrap/>
            <w:tcMar>
              <w:left w:w="28" w:type="dxa"/>
              <w:right w:w="28" w:type="dxa"/>
            </w:tcMar>
            <w:vAlign w:val="center"/>
          </w:tcPr>
          <w:p w14:paraId="0A121704" w14:textId="77777777" w:rsidR="00044628" w:rsidRPr="00044628" w:rsidRDefault="00044628" w:rsidP="007D1E18">
            <w:pPr>
              <w:suppressAutoHyphens/>
              <w:jc w:val="center"/>
              <w:rPr>
                <w:sz w:val="18"/>
                <w:szCs w:val="18"/>
              </w:rPr>
            </w:pPr>
            <w:r>
              <w:rPr>
                <w:sz w:val="18"/>
                <w:szCs w:val="18"/>
              </w:rPr>
              <w:t>-</w:t>
            </w:r>
          </w:p>
        </w:tc>
        <w:tc>
          <w:tcPr>
            <w:tcW w:w="132" w:type="pct"/>
            <w:shd w:val="clear" w:color="auto" w:fill="auto"/>
            <w:noWrap/>
            <w:tcMar>
              <w:left w:w="28" w:type="dxa"/>
              <w:right w:w="28" w:type="dxa"/>
            </w:tcMar>
            <w:vAlign w:val="center"/>
          </w:tcPr>
          <w:p w14:paraId="730999FD"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2657F30" w14:textId="77777777" w:rsidR="00044628" w:rsidRPr="00044628" w:rsidRDefault="00044628" w:rsidP="007D1E18">
            <w:pPr>
              <w:suppressAutoHyphens/>
              <w:jc w:val="center"/>
              <w:rPr>
                <w:sz w:val="18"/>
                <w:szCs w:val="18"/>
              </w:rPr>
            </w:pPr>
            <w:r>
              <w:rPr>
                <w:sz w:val="18"/>
                <w:szCs w:val="18"/>
              </w:rPr>
              <w:t>-</w:t>
            </w:r>
          </w:p>
        </w:tc>
        <w:tc>
          <w:tcPr>
            <w:tcW w:w="175" w:type="pct"/>
            <w:shd w:val="clear" w:color="auto" w:fill="auto"/>
            <w:noWrap/>
            <w:tcMar>
              <w:left w:w="28" w:type="dxa"/>
              <w:right w:w="28" w:type="dxa"/>
            </w:tcMar>
            <w:vAlign w:val="center"/>
          </w:tcPr>
          <w:p w14:paraId="1ACD2D15" w14:textId="77777777" w:rsidR="00044628" w:rsidRPr="00044628" w:rsidRDefault="00044628" w:rsidP="007D1E18">
            <w:pPr>
              <w:suppressAutoHyphens/>
              <w:jc w:val="center"/>
              <w:rPr>
                <w:sz w:val="18"/>
                <w:szCs w:val="18"/>
              </w:rPr>
            </w:pPr>
            <w:r>
              <w:rPr>
                <w:sz w:val="18"/>
                <w:szCs w:val="18"/>
              </w:rPr>
              <w:t>-</w:t>
            </w:r>
          </w:p>
        </w:tc>
        <w:tc>
          <w:tcPr>
            <w:tcW w:w="309" w:type="pct"/>
            <w:shd w:val="clear" w:color="auto" w:fill="auto"/>
            <w:noWrap/>
            <w:tcMar>
              <w:left w:w="28" w:type="dxa"/>
              <w:right w:w="28" w:type="dxa"/>
            </w:tcMar>
            <w:vAlign w:val="center"/>
          </w:tcPr>
          <w:p w14:paraId="4C472D89" w14:textId="77777777" w:rsidR="00044628" w:rsidRPr="00044628" w:rsidRDefault="00044628" w:rsidP="007D1E18">
            <w:pPr>
              <w:suppressAutoHyphens/>
              <w:jc w:val="center"/>
              <w:rPr>
                <w:sz w:val="18"/>
                <w:szCs w:val="18"/>
              </w:rPr>
            </w:pPr>
            <w:r>
              <w:rPr>
                <w:sz w:val="18"/>
                <w:szCs w:val="18"/>
              </w:rPr>
              <w:t>-</w:t>
            </w:r>
          </w:p>
        </w:tc>
        <w:tc>
          <w:tcPr>
            <w:tcW w:w="178" w:type="pct"/>
            <w:shd w:val="clear" w:color="auto" w:fill="auto"/>
            <w:noWrap/>
            <w:tcMar>
              <w:left w:w="28" w:type="dxa"/>
              <w:right w:w="28" w:type="dxa"/>
            </w:tcMar>
            <w:vAlign w:val="center"/>
          </w:tcPr>
          <w:p w14:paraId="61AAAF5E"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6C1697BD" w14:textId="77777777" w:rsidR="00044628" w:rsidRPr="00044628" w:rsidRDefault="00044628" w:rsidP="007D1E18">
            <w:pPr>
              <w:suppressAutoHyphens/>
              <w:jc w:val="center"/>
              <w:rPr>
                <w:sz w:val="18"/>
                <w:szCs w:val="18"/>
              </w:rPr>
            </w:pPr>
            <w:r>
              <w:rPr>
                <w:sz w:val="18"/>
                <w:szCs w:val="18"/>
              </w:rPr>
              <w:t>-</w:t>
            </w:r>
          </w:p>
        </w:tc>
        <w:tc>
          <w:tcPr>
            <w:tcW w:w="173" w:type="pct"/>
            <w:shd w:val="clear" w:color="auto" w:fill="auto"/>
            <w:noWrap/>
            <w:tcMar>
              <w:left w:w="28" w:type="dxa"/>
              <w:right w:w="28" w:type="dxa"/>
            </w:tcMar>
            <w:vAlign w:val="center"/>
          </w:tcPr>
          <w:p w14:paraId="39C831C2" w14:textId="77777777" w:rsidR="00044628" w:rsidRPr="00044628" w:rsidRDefault="00044628" w:rsidP="007D1E18">
            <w:pPr>
              <w:suppressAutoHyphens/>
              <w:jc w:val="center"/>
              <w:rPr>
                <w:sz w:val="18"/>
                <w:szCs w:val="18"/>
              </w:rPr>
            </w:pPr>
            <w:r>
              <w:rPr>
                <w:sz w:val="18"/>
                <w:szCs w:val="18"/>
              </w:rPr>
              <w:t>-</w:t>
            </w:r>
          </w:p>
        </w:tc>
        <w:tc>
          <w:tcPr>
            <w:tcW w:w="308" w:type="pct"/>
            <w:shd w:val="clear" w:color="auto" w:fill="auto"/>
            <w:noWrap/>
            <w:tcMar>
              <w:left w:w="28" w:type="dxa"/>
              <w:right w:w="28" w:type="dxa"/>
            </w:tcMar>
            <w:vAlign w:val="center"/>
          </w:tcPr>
          <w:p w14:paraId="5029C24E" w14:textId="77777777" w:rsidR="00044628" w:rsidRPr="00044628" w:rsidRDefault="00044628" w:rsidP="007D1E18">
            <w:pPr>
              <w:suppressAutoHyphens/>
              <w:jc w:val="center"/>
              <w:rPr>
                <w:sz w:val="18"/>
                <w:szCs w:val="18"/>
              </w:rPr>
            </w:pPr>
            <w:r>
              <w:rPr>
                <w:sz w:val="18"/>
                <w:szCs w:val="18"/>
              </w:rPr>
              <w:t>-</w:t>
            </w:r>
          </w:p>
        </w:tc>
        <w:tc>
          <w:tcPr>
            <w:tcW w:w="135" w:type="pct"/>
            <w:shd w:val="clear" w:color="auto" w:fill="auto"/>
            <w:noWrap/>
            <w:tcMar>
              <w:left w:w="28" w:type="dxa"/>
              <w:right w:w="28" w:type="dxa"/>
            </w:tcMar>
            <w:vAlign w:val="center"/>
          </w:tcPr>
          <w:p w14:paraId="6D101A93" w14:textId="77777777" w:rsidR="00044628" w:rsidRPr="00044628" w:rsidRDefault="00044628" w:rsidP="007D1E18">
            <w:pPr>
              <w:suppressAutoHyphens/>
              <w:jc w:val="center"/>
              <w:rPr>
                <w:sz w:val="18"/>
                <w:szCs w:val="18"/>
              </w:rPr>
            </w:pPr>
            <w:r>
              <w:rPr>
                <w:sz w:val="18"/>
                <w:szCs w:val="18"/>
              </w:rPr>
              <w:t>-</w:t>
            </w:r>
          </w:p>
        </w:tc>
        <w:tc>
          <w:tcPr>
            <w:tcW w:w="314" w:type="pct"/>
            <w:shd w:val="clear" w:color="auto" w:fill="auto"/>
            <w:noWrap/>
            <w:tcMar>
              <w:left w:w="28" w:type="dxa"/>
              <w:right w:w="28" w:type="dxa"/>
            </w:tcMar>
            <w:vAlign w:val="center"/>
          </w:tcPr>
          <w:p w14:paraId="1DD87D5A" w14:textId="77777777" w:rsidR="00044628" w:rsidRPr="00044628" w:rsidRDefault="00044628" w:rsidP="007D1E18">
            <w:pPr>
              <w:suppressAutoHyphens/>
              <w:jc w:val="center"/>
              <w:rPr>
                <w:sz w:val="18"/>
                <w:szCs w:val="18"/>
              </w:rPr>
            </w:pPr>
            <w:r>
              <w:rPr>
                <w:sz w:val="18"/>
                <w:szCs w:val="18"/>
              </w:rPr>
              <w:t>-</w:t>
            </w:r>
          </w:p>
        </w:tc>
      </w:tr>
    </w:tbl>
    <w:p w14:paraId="61FC04FA" w14:textId="77777777" w:rsidR="00ED0987" w:rsidRPr="00EA5526" w:rsidRDefault="00ED0987" w:rsidP="00ED0987">
      <w:pPr>
        <w:pStyle w:val="Style22"/>
        <w:widowControl/>
        <w:spacing w:line="341" w:lineRule="exact"/>
        <w:ind w:firstLine="701"/>
        <w:rPr>
          <w:rStyle w:val="FontStyle196"/>
          <w:color w:val="FF0000"/>
          <w:sz w:val="28"/>
          <w:szCs w:val="28"/>
        </w:rPr>
      </w:pPr>
    </w:p>
    <w:p w14:paraId="1C57C7A9" w14:textId="77777777" w:rsidR="00ED0987" w:rsidRPr="00EA5526" w:rsidRDefault="00ED0987" w:rsidP="00ED0987">
      <w:pPr>
        <w:pStyle w:val="Style22"/>
        <w:widowControl/>
        <w:spacing w:line="341" w:lineRule="exact"/>
        <w:ind w:firstLine="701"/>
        <w:rPr>
          <w:rStyle w:val="FontStyle196"/>
          <w:color w:val="FF0000"/>
          <w:sz w:val="28"/>
          <w:szCs w:val="28"/>
        </w:rPr>
      </w:pPr>
    </w:p>
    <w:p w14:paraId="6E9353E4" w14:textId="77777777" w:rsidR="00ED0987" w:rsidRPr="007D073A" w:rsidRDefault="00ED0987" w:rsidP="00ED0987">
      <w:pPr>
        <w:pStyle w:val="Style22"/>
        <w:widowControl/>
        <w:spacing w:line="341" w:lineRule="exact"/>
        <w:ind w:firstLine="701"/>
        <w:rPr>
          <w:rStyle w:val="FontStyle196"/>
          <w:color w:val="FF0000"/>
          <w:sz w:val="28"/>
          <w:szCs w:val="28"/>
        </w:rPr>
      </w:pPr>
    </w:p>
    <w:p w14:paraId="25064632" w14:textId="77777777" w:rsidR="00ED0987" w:rsidRPr="007D073A" w:rsidRDefault="00ED0987" w:rsidP="00ED0987">
      <w:pPr>
        <w:pStyle w:val="Style22"/>
        <w:widowControl/>
        <w:spacing w:line="341" w:lineRule="exact"/>
        <w:ind w:firstLine="701"/>
        <w:rPr>
          <w:rStyle w:val="FontStyle196"/>
          <w:color w:val="FF0000"/>
          <w:sz w:val="28"/>
          <w:szCs w:val="28"/>
        </w:rPr>
      </w:pPr>
    </w:p>
    <w:p w14:paraId="7CBFA315" w14:textId="77777777" w:rsidR="00ED0987" w:rsidRPr="007D073A" w:rsidRDefault="00ED0987" w:rsidP="00ED0987">
      <w:pPr>
        <w:keepNext/>
        <w:tabs>
          <w:tab w:val="left" w:pos="284"/>
        </w:tabs>
        <w:suppressAutoHyphens/>
        <w:spacing w:before="240" w:after="60"/>
        <w:jc w:val="right"/>
        <w:outlineLvl w:val="3"/>
        <w:rPr>
          <w:bCs/>
          <w:color w:val="FF0000"/>
          <w:sz w:val="28"/>
          <w:szCs w:val="28"/>
        </w:rPr>
        <w:sectPr w:rsidR="00ED0987" w:rsidRPr="007D073A" w:rsidSect="00866BA8">
          <w:pgSz w:w="11906" w:h="16838"/>
          <w:pgMar w:top="1134" w:right="851" w:bottom="1021" w:left="1701" w:header="709" w:footer="709" w:gutter="0"/>
          <w:cols w:space="708"/>
          <w:docGrid w:linePitch="360"/>
        </w:sectPr>
      </w:pPr>
    </w:p>
    <w:p w14:paraId="5EE0624D" w14:textId="77777777" w:rsidR="00ED0987" w:rsidRPr="00826B87" w:rsidRDefault="00ED0987" w:rsidP="00ED0987">
      <w:pPr>
        <w:keepNext/>
        <w:tabs>
          <w:tab w:val="left" w:pos="284"/>
        </w:tabs>
        <w:suppressAutoHyphens/>
        <w:spacing w:before="240" w:after="60"/>
        <w:jc w:val="right"/>
        <w:rPr>
          <w:bCs/>
          <w:color w:val="000000" w:themeColor="text1"/>
          <w:sz w:val="28"/>
          <w:szCs w:val="28"/>
        </w:rPr>
      </w:pPr>
      <w:r w:rsidRPr="00826B87">
        <w:rPr>
          <w:bCs/>
          <w:color w:val="000000" w:themeColor="text1"/>
          <w:sz w:val="28"/>
          <w:szCs w:val="28"/>
        </w:rPr>
        <w:t>Таблица 7</w:t>
      </w:r>
    </w:p>
    <w:p w14:paraId="6127FF9C" w14:textId="77777777" w:rsidR="00ED0987" w:rsidRPr="00044628" w:rsidRDefault="00ED0987" w:rsidP="00ED0987">
      <w:pPr>
        <w:suppressAutoHyphens/>
        <w:jc w:val="center"/>
        <w:rPr>
          <w:sz w:val="28"/>
          <w:szCs w:val="28"/>
        </w:rPr>
      </w:pPr>
      <w:r w:rsidRPr="00044628">
        <w:rPr>
          <w:sz w:val="28"/>
          <w:szCs w:val="28"/>
        </w:rPr>
        <w:t>Расчетная лесосека для осуществления сплошных рубок спелых и перестойных лесных насаждений</w:t>
      </w:r>
    </w:p>
    <w:p w14:paraId="5685E321" w14:textId="77777777" w:rsidR="00ED0987" w:rsidRPr="00826B87" w:rsidRDefault="00ED0987" w:rsidP="00ED0987">
      <w:pPr>
        <w:suppressAutoHyphens/>
        <w:rPr>
          <w:color w:val="000000" w:themeColor="text1"/>
        </w:rPr>
      </w:pPr>
    </w:p>
    <w:tbl>
      <w:tblPr>
        <w:tblW w:w="536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387"/>
        <w:gridCol w:w="425"/>
        <w:gridCol w:w="719"/>
        <w:gridCol w:w="860"/>
        <w:gridCol w:w="425"/>
        <w:gridCol w:w="738"/>
        <w:gridCol w:w="879"/>
        <w:gridCol w:w="425"/>
        <w:gridCol w:w="757"/>
        <w:gridCol w:w="757"/>
        <w:gridCol w:w="757"/>
        <w:gridCol w:w="425"/>
        <w:gridCol w:w="757"/>
        <w:gridCol w:w="425"/>
        <w:gridCol w:w="425"/>
        <w:gridCol w:w="425"/>
        <w:gridCol w:w="425"/>
        <w:gridCol w:w="757"/>
        <w:gridCol w:w="719"/>
        <w:gridCol w:w="757"/>
        <w:gridCol w:w="425"/>
        <w:gridCol w:w="963"/>
        <w:gridCol w:w="466"/>
        <w:gridCol w:w="1110"/>
      </w:tblGrid>
      <w:tr w:rsidR="00ED0987" w:rsidRPr="00826B87" w14:paraId="0CC1F3EE" w14:textId="77777777" w:rsidTr="00044628">
        <w:trPr>
          <w:cantSplit/>
          <w:trHeight w:val="459"/>
          <w:tblHeader/>
          <w:jc w:val="center"/>
        </w:trPr>
        <w:tc>
          <w:tcPr>
            <w:tcW w:w="136" w:type="pct"/>
            <w:vMerge w:val="restart"/>
            <w:tcBorders>
              <w:bottom w:val="nil"/>
            </w:tcBorders>
            <w:textDirection w:val="btLr"/>
            <w:vAlign w:val="center"/>
          </w:tcPr>
          <w:p w14:paraId="6967528F" w14:textId="77777777" w:rsidR="00ED0987" w:rsidRPr="00826B87" w:rsidRDefault="00ED0987" w:rsidP="00ED0987">
            <w:pPr>
              <w:suppressAutoHyphens/>
              <w:jc w:val="center"/>
              <w:rPr>
                <w:color w:val="000000" w:themeColor="text1"/>
                <w:sz w:val="18"/>
                <w:szCs w:val="18"/>
              </w:rPr>
            </w:pPr>
            <w:proofErr w:type="spellStart"/>
            <w:r w:rsidRPr="00826B87">
              <w:rPr>
                <w:color w:val="000000" w:themeColor="text1"/>
                <w:sz w:val="18"/>
                <w:szCs w:val="18"/>
              </w:rPr>
              <w:t>Хозсекция</w:t>
            </w:r>
            <w:proofErr w:type="spellEnd"/>
            <w:r w:rsidRPr="00826B87">
              <w:rPr>
                <w:color w:val="000000" w:themeColor="text1"/>
                <w:sz w:val="18"/>
                <w:szCs w:val="18"/>
              </w:rPr>
              <w:t xml:space="preserve"> и преобладающая порода</w:t>
            </w:r>
          </w:p>
        </w:tc>
        <w:tc>
          <w:tcPr>
            <w:tcW w:w="124" w:type="pct"/>
            <w:vMerge w:val="restart"/>
            <w:tcBorders>
              <w:bottom w:val="nil"/>
            </w:tcBorders>
            <w:textDirection w:val="btLr"/>
            <w:vAlign w:val="center"/>
          </w:tcPr>
          <w:p w14:paraId="3BD73588" w14:textId="77777777" w:rsidR="00ED0987" w:rsidRPr="00826B87" w:rsidRDefault="00ED0987" w:rsidP="00ED0987">
            <w:pPr>
              <w:suppressAutoHyphens/>
              <w:jc w:val="center"/>
              <w:rPr>
                <w:color w:val="000000" w:themeColor="text1"/>
                <w:sz w:val="18"/>
                <w:szCs w:val="18"/>
              </w:rPr>
            </w:pPr>
            <w:r w:rsidRPr="00826B87">
              <w:rPr>
                <w:color w:val="000000" w:themeColor="text1"/>
                <w:sz w:val="16"/>
                <w:szCs w:val="16"/>
              </w:rPr>
              <w:t>Земли, покрытые лесной растительностью, га</w:t>
            </w:r>
          </w:p>
        </w:tc>
        <w:tc>
          <w:tcPr>
            <w:tcW w:w="1294" w:type="pct"/>
            <w:gridSpan w:val="6"/>
            <w:tcBorders>
              <w:top w:val="single" w:sz="4" w:space="0" w:color="auto"/>
              <w:bottom w:val="single" w:sz="4" w:space="0" w:color="auto"/>
            </w:tcBorders>
            <w:vAlign w:val="center"/>
          </w:tcPr>
          <w:p w14:paraId="4A2D665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 по группам возраста</w:t>
            </w:r>
          </w:p>
        </w:tc>
        <w:tc>
          <w:tcPr>
            <w:tcW w:w="136" w:type="pct"/>
            <w:vMerge w:val="restart"/>
            <w:tcBorders>
              <w:bottom w:val="nil"/>
            </w:tcBorders>
            <w:textDirection w:val="btLr"/>
            <w:vAlign w:val="center"/>
          </w:tcPr>
          <w:p w14:paraId="4ABCF45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Запас спелых и перестойных насаждений, тыс.м</w:t>
            </w:r>
            <w:r w:rsidRPr="00826B87">
              <w:rPr>
                <w:color w:val="000000" w:themeColor="text1"/>
                <w:sz w:val="18"/>
                <w:szCs w:val="18"/>
                <w:vertAlign w:val="superscript"/>
              </w:rPr>
              <w:t>3</w:t>
            </w:r>
          </w:p>
        </w:tc>
        <w:tc>
          <w:tcPr>
            <w:tcW w:w="242" w:type="pct"/>
            <w:vMerge w:val="restart"/>
            <w:textDirection w:val="btLr"/>
            <w:vAlign w:val="center"/>
          </w:tcPr>
          <w:p w14:paraId="4DF5D54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Средний запас на 1га</w:t>
            </w:r>
          </w:p>
          <w:p w14:paraId="6B03659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эксплуатационного фонда, м</w:t>
            </w:r>
            <w:r w:rsidRPr="00826B87">
              <w:rPr>
                <w:color w:val="000000" w:themeColor="text1"/>
                <w:sz w:val="18"/>
                <w:szCs w:val="18"/>
                <w:vertAlign w:val="superscript"/>
              </w:rPr>
              <w:t>3</w:t>
            </w:r>
          </w:p>
        </w:tc>
        <w:tc>
          <w:tcPr>
            <w:tcW w:w="242" w:type="pct"/>
            <w:vMerge w:val="restart"/>
            <w:tcBorders>
              <w:bottom w:val="nil"/>
            </w:tcBorders>
            <w:textDirection w:val="btLr"/>
            <w:vAlign w:val="center"/>
          </w:tcPr>
          <w:p w14:paraId="7C5E6F6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Средний прирост корневой</w:t>
            </w:r>
          </w:p>
          <w:p w14:paraId="4DE3EEB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массы тыс.м</w:t>
            </w:r>
            <w:r w:rsidRPr="00826B87">
              <w:rPr>
                <w:color w:val="000000" w:themeColor="text1"/>
                <w:sz w:val="18"/>
                <w:szCs w:val="18"/>
                <w:vertAlign w:val="superscript"/>
              </w:rPr>
              <w:t>3</w:t>
            </w:r>
          </w:p>
        </w:tc>
        <w:tc>
          <w:tcPr>
            <w:tcW w:w="242" w:type="pct"/>
            <w:vMerge w:val="restart"/>
            <w:textDirection w:val="btLr"/>
            <w:vAlign w:val="center"/>
          </w:tcPr>
          <w:p w14:paraId="3C4A0D3E" w14:textId="77777777" w:rsidR="00ED0987" w:rsidRPr="00826B87" w:rsidRDefault="00ED0987" w:rsidP="00ED0987">
            <w:pPr>
              <w:suppressAutoHyphens/>
              <w:jc w:val="center"/>
              <w:rPr>
                <w:color w:val="000000" w:themeColor="text1"/>
                <w:sz w:val="18"/>
                <w:szCs w:val="18"/>
                <w:u w:val="single"/>
              </w:rPr>
            </w:pPr>
            <w:r w:rsidRPr="00826B87">
              <w:rPr>
                <w:color w:val="000000" w:themeColor="text1"/>
                <w:sz w:val="18"/>
                <w:szCs w:val="18"/>
                <w:u w:val="single"/>
              </w:rPr>
              <w:t>Возраст рубки</w:t>
            </w:r>
          </w:p>
          <w:p w14:paraId="7FEADBC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Класс возраста</w:t>
            </w:r>
          </w:p>
        </w:tc>
        <w:tc>
          <w:tcPr>
            <w:tcW w:w="786" w:type="pct"/>
            <w:gridSpan w:val="5"/>
            <w:tcBorders>
              <w:top w:val="single" w:sz="4" w:space="0" w:color="auto"/>
              <w:bottom w:val="single" w:sz="4" w:space="0" w:color="auto"/>
            </w:tcBorders>
            <w:vAlign w:val="center"/>
          </w:tcPr>
          <w:p w14:paraId="6FFEAD2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Исчисленные расчетные</w:t>
            </w:r>
          </w:p>
          <w:p w14:paraId="1846544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лесосеки, га</w:t>
            </w:r>
          </w:p>
        </w:tc>
        <w:tc>
          <w:tcPr>
            <w:tcW w:w="986" w:type="pct"/>
            <w:gridSpan w:val="5"/>
            <w:tcBorders>
              <w:top w:val="single" w:sz="4" w:space="0" w:color="auto"/>
              <w:bottom w:val="single" w:sz="4" w:space="0" w:color="auto"/>
            </w:tcBorders>
            <w:vAlign w:val="center"/>
          </w:tcPr>
          <w:p w14:paraId="5D1B821A"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Рекомендуемая к принятию</w:t>
            </w:r>
          </w:p>
          <w:p w14:paraId="035B11A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расчетная лесосека</w:t>
            </w:r>
          </w:p>
        </w:tc>
        <w:tc>
          <w:tcPr>
            <w:tcW w:w="308" w:type="pct"/>
            <w:vMerge w:val="restart"/>
            <w:tcBorders>
              <w:bottom w:val="nil"/>
            </w:tcBorders>
            <w:textDirection w:val="btLr"/>
            <w:vAlign w:val="center"/>
          </w:tcPr>
          <w:p w14:paraId="57C06D2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Число использования эксплуатационного  фонда</w:t>
            </w:r>
          </w:p>
        </w:tc>
        <w:tc>
          <w:tcPr>
            <w:tcW w:w="504" w:type="pct"/>
            <w:gridSpan w:val="2"/>
            <w:vMerge w:val="restart"/>
            <w:tcBorders>
              <w:bottom w:val="nil"/>
            </w:tcBorders>
            <w:vAlign w:val="center"/>
          </w:tcPr>
          <w:p w14:paraId="0C289AA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Предполагаемый остаток насаждений, га</w:t>
            </w:r>
          </w:p>
        </w:tc>
      </w:tr>
      <w:tr w:rsidR="00ED0987" w:rsidRPr="00826B87" w14:paraId="3DC5502A" w14:textId="77777777" w:rsidTr="00044628">
        <w:trPr>
          <w:cantSplit/>
          <w:trHeight w:hRule="exact" w:val="454"/>
          <w:tblHeader/>
          <w:jc w:val="center"/>
        </w:trPr>
        <w:tc>
          <w:tcPr>
            <w:tcW w:w="136" w:type="pct"/>
            <w:vMerge/>
            <w:tcBorders>
              <w:bottom w:val="nil"/>
            </w:tcBorders>
            <w:vAlign w:val="center"/>
          </w:tcPr>
          <w:p w14:paraId="07B79D39" w14:textId="77777777" w:rsidR="00ED0987" w:rsidRPr="00826B87" w:rsidRDefault="00ED0987" w:rsidP="00ED0987">
            <w:pPr>
              <w:suppressAutoHyphens/>
              <w:jc w:val="center"/>
              <w:rPr>
                <w:color w:val="000000" w:themeColor="text1"/>
                <w:sz w:val="18"/>
                <w:szCs w:val="18"/>
              </w:rPr>
            </w:pPr>
          </w:p>
        </w:tc>
        <w:tc>
          <w:tcPr>
            <w:tcW w:w="124" w:type="pct"/>
            <w:vMerge/>
            <w:tcBorders>
              <w:bottom w:val="nil"/>
            </w:tcBorders>
            <w:vAlign w:val="center"/>
          </w:tcPr>
          <w:p w14:paraId="2A174A2E" w14:textId="77777777" w:rsidR="00ED0987" w:rsidRPr="00826B87" w:rsidRDefault="00ED0987" w:rsidP="00ED0987">
            <w:pPr>
              <w:suppressAutoHyphens/>
              <w:jc w:val="center"/>
              <w:rPr>
                <w:color w:val="000000" w:themeColor="text1"/>
                <w:sz w:val="18"/>
                <w:szCs w:val="18"/>
              </w:rPr>
            </w:pPr>
          </w:p>
        </w:tc>
        <w:tc>
          <w:tcPr>
            <w:tcW w:w="136" w:type="pct"/>
            <w:vMerge w:val="restart"/>
            <w:tcBorders>
              <w:top w:val="single" w:sz="4" w:space="0" w:color="auto"/>
              <w:bottom w:val="nil"/>
            </w:tcBorders>
            <w:textDirection w:val="btLr"/>
            <w:vAlign w:val="center"/>
          </w:tcPr>
          <w:p w14:paraId="5A85A29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молодняки</w:t>
            </w:r>
          </w:p>
        </w:tc>
        <w:tc>
          <w:tcPr>
            <w:tcW w:w="505" w:type="pct"/>
            <w:gridSpan w:val="2"/>
            <w:tcBorders>
              <w:top w:val="single" w:sz="4" w:space="0" w:color="auto"/>
              <w:bottom w:val="single" w:sz="4" w:space="0" w:color="auto"/>
            </w:tcBorders>
            <w:vAlign w:val="center"/>
          </w:tcPr>
          <w:p w14:paraId="53BAAF6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средне-</w:t>
            </w:r>
          </w:p>
          <w:p w14:paraId="3BE7DFA1"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возрастные</w:t>
            </w:r>
          </w:p>
        </w:tc>
        <w:tc>
          <w:tcPr>
            <w:tcW w:w="136" w:type="pct"/>
            <w:vMerge w:val="restart"/>
            <w:tcBorders>
              <w:top w:val="single" w:sz="4" w:space="0" w:color="auto"/>
              <w:bottom w:val="nil"/>
            </w:tcBorders>
            <w:textDirection w:val="btLr"/>
            <w:vAlign w:val="center"/>
          </w:tcPr>
          <w:p w14:paraId="497AFBD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приспевающие</w:t>
            </w:r>
          </w:p>
        </w:tc>
        <w:tc>
          <w:tcPr>
            <w:tcW w:w="517" w:type="pct"/>
            <w:gridSpan w:val="2"/>
            <w:tcBorders>
              <w:top w:val="single" w:sz="4" w:space="0" w:color="auto"/>
              <w:bottom w:val="single" w:sz="4" w:space="0" w:color="auto"/>
            </w:tcBorders>
            <w:vAlign w:val="center"/>
          </w:tcPr>
          <w:p w14:paraId="0E1BD3C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спелые и</w:t>
            </w:r>
          </w:p>
          <w:p w14:paraId="5C98320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перестойные</w:t>
            </w:r>
          </w:p>
        </w:tc>
        <w:tc>
          <w:tcPr>
            <w:tcW w:w="136" w:type="pct"/>
            <w:vMerge/>
            <w:tcBorders>
              <w:bottom w:val="nil"/>
            </w:tcBorders>
            <w:vAlign w:val="center"/>
          </w:tcPr>
          <w:p w14:paraId="55C38A2F" w14:textId="77777777" w:rsidR="00ED0987" w:rsidRPr="00826B87" w:rsidRDefault="00ED0987" w:rsidP="00ED0987">
            <w:pPr>
              <w:suppressAutoHyphens/>
              <w:jc w:val="center"/>
              <w:rPr>
                <w:color w:val="000000" w:themeColor="text1"/>
                <w:sz w:val="18"/>
                <w:szCs w:val="18"/>
              </w:rPr>
            </w:pPr>
          </w:p>
        </w:tc>
        <w:tc>
          <w:tcPr>
            <w:tcW w:w="242" w:type="pct"/>
            <w:vMerge/>
            <w:tcBorders>
              <w:bottom w:val="nil"/>
            </w:tcBorders>
            <w:vAlign w:val="center"/>
          </w:tcPr>
          <w:p w14:paraId="499918E5" w14:textId="77777777" w:rsidR="00ED0987" w:rsidRPr="00826B87" w:rsidRDefault="00ED0987" w:rsidP="00ED0987">
            <w:pPr>
              <w:suppressAutoHyphens/>
              <w:jc w:val="center"/>
              <w:rPr>
                <w:color w:val="000000" w:themeColor="text1"/>
                <w:sz w:val="18"/>
                <w:szCs w:val="18"/>
              </w:rPr>
            </w:pPr>
          </w:p>
        </w:tc>
        <w:tc>
          <w:tcPr>
            <w:tcW w:w="242" w:type="pct"/>
            <w:vMerge/>
            <w:tcBorders>
              <w:bottom w:val="nil"/>
            </w:tcBorders>
            <w:vAlign w:val="center"/>
          </w:tcPr>
          <w:p w14:paraId="115CF1A5"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35AF025C" w14:textId="77777777" w:rsidR="00ED0987" w:rsidRPr="00826B87" w:rsidRDefault="00ED0987" w:rsidP="00ED0987">
            <w:pPr>
              <w:suppressAutoHyphens/>
              <w:jc w:val="center"/>
              <w:rPr>
                <w:color w:val="000000" w:themeColor="text1"/>
                <w:sz w:val="18"/>
                <w:szCs w:val="18"/>
              </w:rPr>
            </w:pPr>
          </w:p>
        </w:tc>
        <w:tc>
          <w:tcPr>
            <w:tcW w:w="136" w:type="pct"/>
            <w:vMerge w:val="restart"/>
            <w:tcBorders>
              <w:top w:val="single" w:sz="4" w:space="0" w:color="auto"/>
              <w:bottom w:val="nil"/>
            </w:tcBorders>
            <w:textDirection w:val="btLr"/>
            <w:vAlign w:val="center"/>
          </w:tcPr>
          <w:p w14:paraId="15FA5ED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Равномерного пользования</w:t>
            </w:r>
          </w:p>
        </w:tc>
        <w:tc>
          <w:tcPr>
            <w:tcW w:w="242" w:type="pct"/>
            <w:vMerge w:val="restart"/>
            <w:tcBorders>
              <w:top w:val="single" w:sz="4" w:space="0" w:color="auto"/>
              <w:bottom w:val="nil"/>
            </w:tcBorders>
            <w:textDirection w:val="btLr"/>
            <w:vAlign w:val="center"/>
          </w:tcPr>
          <w:p w14:paraId="4115024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2-я возрастная</w:t>
            </w:r>
          </w:p>
          <w:p w14:paraId="5E05ED2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воз-</w:t>
            </w:r>
          </w:p>
        </w:tc>
        <w:tc>
          <w:tcPr>
            <w:tcW w:w="136" w:type="pct"/>
            <w:vMerge w:val="restart"/>
            <w:tcBorders>
              <w:top w:val="single" w:sz="4" w:space="0" w:color="auto"/>
              <w:bottom w:val="nil"/>
            </w:tcBorders>
            <w:textDirection w:val="btLr"/>
            <w:vAlign w:val="center"/>
          </w:tcPr>
          <w:p w14:paraId="2468FA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1-я возрастная</w:t>
            </w:r>
          </w:p>
        </w:tc>
        <w:tc>
          <w:tcPr>
            <w:tcW w:w="136" w:type="pct"/>
            <w:vMerge w:val="restart"/>
            <w:tcBorders>
              <w:top w:val="single" w:sz="4" w:space="0" w:color="auto"/>
              <w:bottom w:val="nil"/>
            </w:tcBorders>
            <w:textDirection w:val="btLr"/>
            <w:vAlign w:val="center"/>
          </w:tcPr>
          <w:p w14:paraId="6A521225"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интегральная</w:t>
            </w:r>
          </w:p>
        </w:tc>
        <w:tc>
          <w:tcPr>
            <w:tcW w:w="136" w:type="pct"/>
            <w:vMerge w:val="restart"/>
            <w:tcBorders>
              <w:top w:val="single" w:sz="4" w:space="0" w:color="auto"/>
              <w:bottom w:val="nil"/>
            </w:tcBorders>
            <w:textDirection w:val="btLr"/>
            <w:vAlign w:val="center"/>
          </w:tcPr>
          <w:p w14:paraId="698EFD11"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по состоянию</w:t>
            </w:r>
          </w:p>
        </w:tc>
        <w:tc>
          <w:tcPr>
            <w:tcW w:w="136" w:type="pct"/>
            <w:vMerge w:val="restart"/>
            <w:tcBorders>
              <w:top w:val="single" w:sz="4" w:space="0" w:color="auto"/>
              <w:bottom w:val="nil"/>
            </w:tcBorders>
            <w:textDirection w:val="btLr"/>
            <w:vAlign w:val="center"/>
          </w:tcPr>
          <w:p w14:paraId="2D8F570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площадь, га</w:t>
            </w:r>
          </w:p>
        </w:tc>
        <w:tc>
          <w:tcPr>
            <w:tcW w:w="242" w:type="pct"/>
            <w:vMerge w:val="restart"/>
            <w:tcBorders>
              <w:top w:val="single" w:sz="4" w:space="0" w:color="auto"/>
              <w:bottom w:val="nil"/>
            </w:tcBorders>
            <w:textDirection w:val="btLr"/>
            <w:vAlign w:val="center"/>
          </w:tcPr>
          <w:p w14:paraId="6F0AB04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запас корневой,</w:t>
            </w:r>
          </w:p>
          <w:p w14:paraId="0819CD5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тыс. м</w:t>
            </w:r>
            <w:r w:rsidRPr="00826B87">
              <w:rPr>
                <w:color w:val="000000" w:themeColor="text1"/>
                <w:sz w:val="18"/>
                <w:szCs w:val="18"/>
                <w:vertAlign w:val="superscript"/>
              </w:rPr>
              <w:t>3</w:t>
            </w:r>
          </w:p>
        </w:tc>
        <w:tc>
          <w:tcPr>
            <w:tcW w:w="608" w:type="pct"/>
            <w:gridSpan w:val="3"/>
            <w:tcBorders>
              <w:top w:val="single" w:sz="4" w:space="0" w:color="auto"/>
              <w:bottom w:val="single" w:sz="4" w:space="0" w:color="auto"/>
            </w:tcBorders>
            <w:vAlign w:val="center"/>
          </w:tcPr>
          <w:p w14:paraId="60E66C5F"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 xml:space="preserve">в </w:t>
            </w:r>
            <w:proofErr w:type="spellStart"/>
            <w:r w:rsidRPr="00826B87">
              <w:rPr>
                <w:color w:val="000000" w:themeColor="text1"/>
                <w:sz w:val="18"/>
                <w:szCs w:val="18"/>
              </w:rPr>
              <w:t>ликвиде</w:t>
            </w:r>
            <w:proofErr w:type="spellEnd"/>
          </w:p>
        </w:tc>
        <w:tc>
          <w:tcPr>
            <w:tcW w:w="308" w:type="pct"/>
            <w:vMerge/>
            <w:tcBorders>
              <w:bottom w:val="nil"/>
            </w:tcBorders>
            <w:vAlign w:val="center"/>
          </w:tcPr>
          <w:p w14:paraId="02D87173" w14:textId="77777777" w:rsidR="00ED0987" w:rsidRPr="00826B87" w:rsidRDefault="00ED0987" w:rsidP="00ED0987">
            <w:pPr>
              <w:suppressAutoHyphens/>
              <w:jc w:val="center"/>
              <w:rPr>
                <w:color w:val="000000" w:themeColor="text1"/>
                <w:sz w:val="18"/>
                <w:szCs w:val="18"/>
              </w:rPr>
            </w:pPr>
          </w:p>
        </w:tc>
        <w:tc>
          <w:tcPr>
            <w:tcW w:w="504" w:type="pct"/>
            <w:gridSpan w:val="2"/>
            <w:vMerge/>
            <w:tcBorders>
              <w:bottom w:val="single" w:sz="4" w:space="0" w:color="auto"/>
            </w:tcBorders>
            <w:vAlign w:val="center"/>
          </w:tcPr>
          <w:p w14:paraId="448502B2" w14:textId="77777777" w:rsidR="00ED0987" w:rsidRPr="00826B87" w:rsidRDefault="00ED0987" w:rsidP="00ED0987">
            <w:pPr>
              <w:suppressAutoHyphens/>
              <w:jc w:val="center"/>
              <w:rPr>
                <w:color w:val="000000" w:themeColor="text1"/>
                <w:sz w:val="18"/>
                <w:szCs w:val="18"/>
              </w:rPr>
            </w:pPr>
          </w:p>
        </w:tc>
      </w:tr>
      <w:tr w:rsidR="00ED0987" w:rsidRPr="00826B87" w14:paraId="77FDF6C6" w14:textId="77777777" w:rsidTr="00044628">
        <w:trPr>
          <w:cantSplit/>
          <w:trHeight w:val="1541"/>
          <w:tblHeader/>
          <w:jc w:val="center"/>
        </w:trPr>
        <w:tc>
          <w:tcPr>
            <w:tcW w:w="136" w:type="pct"/>
            <w:vMerge/>
            <w:vAlign w:val="center"/>
          </w:tcPr>
          <w:p w14:paraId="55A14282" w14:textId="77777777" w:rsidR="00ED0987" w:rsidRPr="00826B87" w:rsidRDefault="00ED0987" w:rsidP="00ED0987">
            <w:pPr>
              <w:suppressAutoHyphens/>
              <w:jc w:val="center"/>
              <w:rPr>
                <w:color w:val="000000" w:themeColor="text1"/>
                <w:sz w:val="18"/>
                <w:szCs w:val="18"/>
              </w:rPr>
            </w:pPr>
          </w:p>
        </w:tc>
        <w:tc>
          <w:tcPr>
            <w:tcW w:w="124" w:type="pct"/>
            <w:vMerge/>
            <w:vAlign w:val="center"/>
          </w:tcPr>
          <w:p w14:paraId="26815A9B"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4B7DBCEE" w14:textId="77777777" w:rsidR="00ED0987" w:rsidRPr="00826B87" w:rsidRDefault="00ED0987" w:rsidP="00ED0987">
            <w:pPr>
              <w:suppressAutoHyphens/>
              <w:jc w:val="center"/>
              <w:rPr>
                <w:color w:val="000000" w:themeColor="text1"/>
                <w:sz w:val="18"/>
                <w:szCs w:val="18"/>
              </w:rPr>
            </w:pPr>
          </w:p>
        </w:tc>
        <w:tc>
          <w:tcPr>
            <w:tcW w:w="230" w:type="pct"/>
            <w:tcBorders>
              <w:top w:val="nil"/>
            </w:tcBorders>
            <w:vAlign w:val="center"/>
          </w:tcPr>
          <w:p w14:paraId="31C5E16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75" w:type="pct"/>
            <w:tcBorders>
              <w:top w:val="nil"/>
            </w:tcBorders>
            <w:vAlign w:val="center"/>
          </w:tcPr>
          <w:p w14:paraId="0F644E29" w14:textId="77777777" w:rsidR="00ED0987" w:rsidRPr="00826B87" w:rsidRDefault="00ED0987" w:rsidP="00ED0987">
            <w:pPr>
              <w:suppressAutoHyphens/>
              <w:jc w:val="center"/>
              <w:rPr>
                <w:color w:val="000000" w:themeColor="text1"/>
                <w:sz w:val="18"/>
                <w:szCs w:val="18"/>
              </w:rPr>
            </w:pPr>
            <w:proofErr w:type="spellStart"/>
            <w:proofErr w:type="gramStart"/>
            <w:r w:rsidRPr="00826B87">
              <w:rPr>
                <w:color w:val="000000" w:themeColor="text1"/>
                <w:sz w:val="18"/>
                <w:szCs w:val="18"/>
              </w:rPr>
              <w:t>вклю-чено</w:t>
            </w:r>
            <w:proofErr w:type="spellEnd"/>
            <w:proofErr w:type="gramEnd"/>
          </w:p>
          <w:p w14:paraId="1617416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расчет</w:t>
            </w:r>
          </w:p>
        </w:tc>
        <w:tc>
          <w:tcPr>
            <w:tcW w:w="136" w:type="pct"/>
            <w:vMerge/>
            <w:vAlign w:val="center"/>
          </w:tcPr>
          <w:p w14:paraId="1534E356" w14:textId="77777777" w:rsidR="00ED0987" w:rsidRPr="00826B87" w:rsidRDefault="00ED0987" w:rsidP="00ED0987">
            <w:pPr>
              <w:suppressAutoHyphens/>
              <w:jc w:val="center"/>
              <w:rPr>
                <w:color w:val="000000" w:themeColor="text1"/>
                <w:sz w:val="18"/>
                <w:szCs w:val="18"/>
              </w:rPr>
            </w:pPr>
          </w:p>
        </w:tc>
        <w:tc>
          <w:tcPr>
            <w:tcW w:w="236" w:type="pct"/>
            <w:tcBorders>
              <w:top w:val="nil"/>
            </w:tcBorders>
            <w:vAlign w:val="center"/>
          </w:tcPr>
          <w:p w14:paraId="290228B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81" w:type="pct"/>
            <w:tcBorders>
              <w:top w:val="nil"/>
            </w:tcBorders>
            <w:textDirection w:val="btLr"/>
            <w:vAlign w:val="center"/>
          </w:tcPr>
          <w:p w14:paraId="52DFEEF5"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w:t>
            </w:r>
          </w:p>
          <w:p w14:paraId="73DF12FA"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перестойные</w:t>
            </w:r>
          </w:p>
        </w:tc>
        <w:tc>
          <w:tcPr>
            <w:tcW w:w="136" w:type="pct"/>
            <w:vMerge/>
            <w:vAlign w:val="center"/>
          </w:tcPr>
          <w:p w14:paraId="4FE80930"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13B566C2"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3133DEAB"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2DF216D2"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3B6241D1"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4383CC5D"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3243D2AB"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6EF5BD84"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64745129" w14:textId="77777777" w:rsidR="00ED0987" w:rsidRPr="00826B87" w:rsidRDefault="00ED0987" w:rsidP="00ED0987">
            <w:pPr>
              <w:suppressAutoHyphens/>
              <w:jc w:val="center"/>
              <w:rPr>
                <w:color w:val="000000" w:themeColor="text1"/>
                <w:sz w:val="18"/>
                <w:szCs w:val="18"/>
              </w:rPr>
            </w:pPr>
          </w:p>
        </w:tc>
        <w:tc>
          <w:tcPr>
            <w:tcW w:w="136" w:type="pct"/>
            <w:vMerge/>
            <w:vAlign w:val="center"/>
          </w:tcPr>
          <w:p w14:paraId="5D5A746C" w14:textId="77777777" w:rsidR="00ED0987" w:rsidRPr="00826B87" w:rsidRDefault="00ED0987" w:rsidP="00ED0987">
            <w:pPr>
              <w:suppressAutoHyphens/>
              <w:jc w:val="center"/>
              <w:rPr>
                <w:color w:val="000000" w:themeColor="text1"/>
                <w:sz w:val="18"/>
                <w:szCs w:val="18"/>
              </w:rPr>
            </w:pPr>
          </w:p>
        </w:tc>
        <w:tc>
          <w:tcPr>
            <w:tcW w:w="242" w:type="pct"/>
            <w:vMerge/>
            <w:vAlign w:val="center"/>
          </w:tcPr>
          <w:p w14:paraId="72314DF7" w14:textId="77777777" w:rsidR="00ED0987" w:rsidRPr="00826B87" w:rsidRDefault="00ED0987" w:rsidP="00ED0987">
            <w:pPr>
              <w:suppressAutoHyphens/>
              <w:jc w:val="center"/>
              <w:rPr>
                <w:color w:val="000000" w:themeColor="text1"/>
                <w:sz w:val="18"/>
                <w:szCs w:val="18"/>
              </w:rPr>
            </w:pPr>
          </w:p>
        </w:tc>
        <w:tc>
          <w:tcPr>
            <w:tcW w:w="230" w:type="pct"/>
            <w:tcBorders>
              <w:top w:val="nil"/>
            </w:tcBorders>
            <w:vAlign w:val="center"/>
          </w:tcPr>
          <w:p w14:paraId="6888EAC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всего</w:t>
            </w:r>
          </w:p>
        </w:tc>
        <w:tc>
          <w:tcPr>
            <w:tcW w:w="242" w:type="pct"/>
            <w:tcBorders>
              <w:top w:val="nil"/>
            </w:tcBorders>
            <w:textDirection w:val="btLr"/>
            <w:vAlign w:val="center"/>
          </w:tcPr>
          <w:p w14:paraId="67A48DD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в том числе</w:t>
            </w:r>
          </w:p>
          <w:p w14:paraId="2EE35DD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деловой</w:t>
            </w:r>
          </w:p>
        </w:tc>
        <w:tc>
          <w:tcPr>
            <w:tcW w:w="136" w:type="pct"/>
            <w:tcBorders>
              <w:top w:val="nil"/>
            </w:tcBorders>
            <w:textDirection w:val="btLr"/>
            <w:vAlign w:val="center"/>
          </w:tcPr>
          <w:p w14:paraId="63947D1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 xml:space="preserve">% деловой от </w:t>
            </w:r>
            <w:proofErr w:type="spellStart"/>
            <w:r w:rsidRPr="00826B87">
              <w:rPr>
                <w:color w:val="000000" w:themeColor="text1"/>
                <w:sz w:val="18"/>
                <w:szCs w:val="18"/>
              </w:rPr>
              <w:t>ликвида</w:t>
            </w:r>
            <w:proofErr w:type="spellEnd"/>
          </w:p>
        </w:tc>
        <w:tc>
          <w:tcPr>
            <w:tcW w:w="308" w:type="pct"/>
            <w:vMerge/>
            <w:vAlign w:val="center"/>
          </w:tcPr>
          <w:p w14:paraId="528FAFB9" w14:textId="77777777" w:rsidR="00ED0987" w:rsidRPr="00826B87" w:rsidRDefault="00ED0987" w:rsidP="00ED0987">
            <w:pPr>
              <w:suppressAutoHyphens/>
              <w:jc w:val="center"/>
              <w:rPr>
                <w:color w:val="000000" w:themeColor="text1"/>
                <w:sz w:val="18"/>
                <w:szCs w:val="18"/>
              </w:rPr>
            </w:pPr>
          </w:p>
        </w:tc>
        <w:tc>
          <w:tcPr>
            <w:tcW w:w="149" w:type="pct"/>
            <w:tcBorders>
              <w:top w:val="nil"/>
            </w:tcBorders>
            <w:textDirection w:val="btLr"/>
            <w:vAlign w:val="center"/>
          </w:tcPr>
          <w:p w14:paraId="6D553A4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приспевающих</w:t>
            </w:r>
          </w:p>
        </w:tc>
        <w:tc>
          <w:tcPr>
            <w:tcW w:w="355" w:type="pct"/>
            <w:tcBorders>
              <w:top w:val="nil"/>
            </w:tcBorders>
            <w:textDirection w:val="btLr"/>
            <w:vAlign w:val="center"/>
          </w:tcPr>
          <w:p w14:paraId="79A9891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спелых и перестойных</w:t>
            </w:r>
          </w:p>
        </w:tc>
      </w:tr>
      <w:tr w:rsidR="00ED0987" w:rsidRPr="00826B87" w14:paraId="22D25A12" w14:textId="77777777" w:rsidTr="00044628">
        <w:trPr>
          <w:cantSplit/>
          <w:trHeight w:val="200"/>
          <w:tblHeader/>
          <w:jc w:val="center"/>
        </w:trPr>
        <w:tc>
          <w:tcPr>
            <w:tcW w:w="136" w:type="pct"/>
            <w:tcBorders>
              <w:top w:val="single" w:sz="4" w:space="0" w:color="auto"/>
              <w:bottom w:val="single" w:sz="4" w:space="0" w:color="auto"/>
            </w:tcBorders>
            <w:vAlign w:val="center"/>
          </w:tcPr>
          <w:p w14:paraId="64F0F0A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w:t>
            </w:r>
          </w:p>
        </w:tc>
        <w:tc>
          <w:tcPr>
            <w:tcW w:w="124" w:type="pct"/>
            <w:tcBorders>
              <w:top w:val="single" w:sz="4" w:space="0" w:color="auto"/>
              <w:bottom w:val="single" w:sz="4" w:space="0" w:color="auto"/>
            </w:tcBorders>
            <w:vAlign w:val="center"/>
          </w:tcPr>
          <w:p w14:paraId="0A4D381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w:t>
            </w:r>
          </w:p>
        </w:tc>
        <w:tc>
          <w:tcPr>
            <w:tcW w:w="136" w:type="pct"/>
            <w:tcBorders>
              <w:top w:val="single" w:sz="4" w:space="0" w:color="auto"/>
              <w:bottom w:val="single" w:sz="4" w:space="0" w:color="auto"/>
            </w:tcBorders>
            <w:vAlign w:val="center"/>
          </w:tcPr>
          <w:p w14:paraId="4F6CD89D"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3</w:t>
            </w:r>
          </w:p>
        </w:tc>
        <w:tc>
          <w:tcPr>
            <w:tcW w:w="230" w:type="pct"/>
            <w:tcBorders>
              <w:top w:val="single" w:sz="4" w:space="0" w:color="auto"/>
              <w:bottom w:val="single" w:sz="4" w:space="0" w:color="auto"/>
            </w:tcBorders>
            <w:vAlign w:val="center"/>
          </w:tcPr>
          <w:p w14:paraId="1DBEE33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4</w:t>
            </w:r>
          </w:p>
        </w:tc>
        <w:tc>
          <w:tcPr>
            <w:tcW w:w="275" w:type="pct"/>
            <w:tcBorders>
              <w:top w:val="single" w:sz="4" w:space="0" w:color="auto"/>
              <w:bottom w:val="single" w:sz="4" w:space="0" w:color="auto"/>
            </w:tcBorders>
            <w:vAlign w:val="center"/>
          </w:tcPr>
          <w:p w14:paraId="3F1F8933"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5</w:t>
            </w:r>
          </w:p>
        </w:tc>
        <w:tc>
          <w:tcPr>
            <w:tcW w:w="136" w:type="pct"/>
            <w:tcBorders>
              <w:top w:val="single" w:sz="4" w:space="0" w:color="auto"/>
              <w:bottom w:val="single" w:sz="4" w:space="0" w:color="auto"/>
            </w:tcBorders>
            <w:vAlign w:val="center"/>
          </w:tcPr>
          <w:p w14:paraId="37DF49A9"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6</w:t>
            </w:r>
          </w:p>
        </w:tc>
        <w:tc>
          <w:tcPr>
            <w:tcW w:w="236" w:type="pct"/>
            <w:tcBorders>
              <w:top w:val="single" w:sz="4" w:space="0" w:color="auto"/>
              <w:bottom w:val="single" w:sz="4" w:space="0" w:color="auto"/>
            </w:tcBorders>
            <w:vAlign w:val="center"/>
          </w:tcPr>
          <w:p w14:paraId="0C19B3F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7</w:t>
            </w:r>
          </w:p>
        </w:tc>
        <w:tc>
          <w:tcPr>
            <w:tcW w:w="281" w:type="pct"/>
            <w:tcBorders>
              <w:top w:val="single" w:sz="4" w:space="0" w:color="auto"/>
              <w:bottom w:val="single" w:sz="4" w:space="0" w:color="auto"/>
            </w:tcBorders>
            <w:vAlign w:val="center"/>
          </w:tcPr>
          <w:p w14:paraId="5119967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8</w:t>
            </w:r>
          </w:p>
        </w:tc>
        <w:tc>
          <w:tcPr>
            <w:tcW w:w="136" w:type="pct"/>
            <w:tcBorders>
              <w:top w:val="single" w:sz="4" w:space="0" w:color="auto"/>
              <w:bottom w:val="single" w:sz="4" w:space="0" w:color="auto"/>
            </w:tcBorders>
            <w:vAlign w:val="center"/>
          </w:tcPr>
          <w:p w14:paraId="5DAF4D78"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9</w:t>
            </w:r>
          </w:p>
        </w:tc>
        <w:tc>
          <w:tcPr>
            <w:tcW w:w="242" w:type="pct"/>
            <w:tcBorders>
              <w:top w:val="single" w:sz="4" w:space="0" w:color="auto"/>
              <w:bottom w:val="single" w:sz="4" w:space="0" w:color="auto"/>
            </w:tcBorders>
            <w:vAlign w:val="center"/>
          </w:tcPr>
          <w:p w14:paraId="293BCB70"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10</w:t>
            </w:r>
          </w:p>
        </w:tc>
        <w:tc>
          <w:tcPr>
            <w:tcW w:w="242" w:type="pct"/>
            <w:tcBorders>
              <w:top w:val="single" w:sz="4" w:space="0" w:color="auto"/>
              <w:bottom w:val="single" w:sz="4" w:space="0" w:color="auto"/>
            </w:tcBorders>
            <w:vAlign w:val="center"/>
          </w:tcPr>
          <w:p w14:paraId="75F84F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11</w:t>
            </w:r>
          </w:p>
        </w:tc>
        <w:tc>
          <w:tcPr>
            <w:tcW w:w="242" w:type="pct"/>
            <w:tcBorders>
              <w:top w:val="single" w:sz="4" w:space="0" w:color="auto"/>
              <w:bottom w:val="single" w:sz="4" w:space="0" w:color="auto"/>
            </w:tcBorders>
            <w:vAlign w:val="center"/>
          </w:tcPr>
          <w:p w14:paraId="52020966"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12</w:t>
            </w:r>
          </w:p>
        </w:tc>
        <w:tc>
          <w:tcPr>
            <w:tcW w:w="136" w:type="pct"/>
            <w:tcBorders>
              <w:top w:val="single" w:sz="4" w:space="0" w:color="auto"/>
              <w:bottom w:val="single" w:sz="4" w:space="0" w:color="auto"/>
            </w:tcBorders>
            <w:vAlign w:val="center"/>
          </w:tcPr>
          <w:p w14:paraId="332F73B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13</w:t>
            </w:r>
          </w:p>
        </w:tc>
        <w:tc>
          <w:tcPr>
            <w:tcW w:w="242" w:type="pct"/>
            <w:tcBorders>
              <w:top w:val="single" w:sz="4" w:space="0" w:color="auto"/>
              <w:bottom w:val="single" w:sz="4" w:space="0" w:color="auto"/>
            </w:tcBorders>
            <w:vAlign w:val="center"/>
          </w:tcPr>
          <w:p w14:paraId="3E77B96E"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14</w:t>
            </w:r>
          </w:p>
        </w:tc>
        <w:tc>
          <w:tcPr>
            <w:tcW w:w="136" w:type="pct"/>
            <w:tcBorders>
              <w:top w:val="single" w:sz="4" w:space="0" w:color="auto"/>
              <w:bottom w:val="single" w:sz="4" w:space="0" w:color="auto"/>
            </w:tcBorders>
            <w:vAlign w:val="center"/>
          </w:tcPr>
          <w:p w14:paraId="12118B6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15</w:t>
            </w:r>
          </w:p>
        </w:tc>
        <w:tc>
          <w:tcPr>
            <w:tcW w:w="136" w:type="pct"/>
            <w:tcBorders>
              <w:top w:val="single" w:sz="4" w:space="0" w:color="auto"/>
              <w:bottom w:val="single" w:sz="4" w:space="0" w:color="auto"/>
            </w:tcBorders>
            <w:vAlign w:val="center"/>
          </w:tcPr>
          <w:p w14:paraId="461DAB1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16</w:t>
            </w:r>
          </w:p>
        </w:tc>
        <w:tc>
          <w:tcPr>
            <w:tcW w:w="136" w:type="pct"/>
            <w:tcBorders>
              <w:top w:val="single" w:sz="4" w:space="0" w:color="auto"/>
              <w:bottom w:val="single" w:sz="4" w:space="0" w:color="auto"/>
            </w:tcBorders>
            <w:vAlign w:val="center"/>
          </w:tcPr>
          <w:p w14:paraId="7B3A2FF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17</w:t>
            </w:r>
          </w:p>
        </w:tc>
        <w:tc>
          <w:tcPr>
            <w:tcW w:w="136" w:type="pct"/>
            <w:tcBorders>
              <w:top w:val="single" w:sz="4" w:space="0" w:color="auto"/>
              <w:bottom w:val="single" w:sz="4" w:space="0" w:color="auto"/>
            </w:tcBorders>
            <w:vAlign w:val="center"/>
          </w:tcPr>
          <w:p w14:paraId="024E9B3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18</w:t>
            </w:r>
          </w:p>
        </w:tc>
        <w:tc>
          <w:tcPr>
            <w:tcW w:w="242" w:type="pct"/>
            <w:tcBorders>
              <w:top w:val="single" w:sz="4" w:space="0" w:color="auto"/>
              <w:bottom w:val="single" w:sz="4" w:space="0" w:color="auto"/>
            </w:tcBorders>
            <w:vAlign w:val="center"/>
          </w:tcPr>
          <w:p w14:paraId="1CA5D604"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19</w:t>
            </w:r>
          </w:p>
        </w:tc>
        <w:tc>
          <w:tcPr>
            <w:tcW w:w="230" w:type="pct"/>
            <w:tcBorders>
              <w:top w:val="single" w:sz="4" w:space="0" w:color="auto"/>
              <w:bottom w:val="single" w:sz="4" w:space="0" w:color="auto"/>
            </w:tcBorders>
            <w:vAlign w:val="center"/>
          </w:tcPr>
          <w:p w14:paraId="2110180C"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20</w:t>
            </w:r>
          </w:p>
        </w:tc>
        <w:tc>
          <w:tcPr>
            <w:tcW w:w="242" w:type="pct"/>
            <w:tcBorders>
              <w:top w:val="single" w:sz="4" w:space="0" w:color="auto"/>
              <w:bottom w:val="single" w:sz="4" w:space="0" w:color="auto"/>
            </w:tcBorders>
            <w:vAlign w:val="center"/>
          </w:tcPr>
          <w:p w14:paraId="01773E82"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21</w:t>
            </w:r>
          </w:p>
        </w:tc>
        <w:tc>
          <w:tcPr>
            <w:tcW w:w="136" w:type="pct"/>
            <w:tcBorders>
              <w:top w:val="single" w:sz="4" w:space="0" w:color="auto"/>
              <w:bottom w:val="single" w:sz="4" w:space="0" w:color="auto"/>
            </w:tcBorders>
            <w:vAlign w:val="center"/>
          </w:tcPr>
          <w:p w14:paraId="56A5B2E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22</w:t>
            </w:r>
          </w:p>
        </w:tc>
        <w:tc>
          <w:tcPr>
            <w:tcW w:w="308" w:type="pct"/>
            <w:tcBorders>
              <w:top w:val="single" w:sz="4" w:space="0" w:color="auto"/>
              <w:bottom w:val="single" w:sz="4" w:space="0" w:color="auto"/>
            </w:tcBorders>
            <w:vAlign w:val="center"/>
          </w:tcPr>
          <w:p w14:paraId="2DCD322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23</w:t>
            </w:r>
          </w:p>
        </w:tc>
        <w:tc>
          <w:tcPr>
            <w:tcW w:w="149" w:type="pct"/>
            <w:tcBorders>
              <w:top w:val="single" w:sz="4" w:space="0" w:color="auto"/>
              <w:bottom w:val="single" w:sz="4" w:space="0" w:color="auto"/>
            </w:tcBorders>
            <w:vAlign w:val="center"/>
          </w:tcPr>
          <w:p w14:paraId="340A704B"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24</w:t>
            </w:r>
          </w:p>
        </w:tc>
        <w:tc>
          <w:tcPr>
            <w:tcW w:w="355" w:type="pct"/>
            <w:tcBorders>
              <w:top w:val="single" w:sz="4" w:space="0" w:color="auto"/>
              <w:bottom w:val="single" w:sz="4" w:space="0" w:color="auto"/>
            </w:tcBorders>
            <w:vAlign w:val="center"/>
          </w:tcPr>
          <w:p w14:paraId="0F82AA77" w14:textId="77777777" w:rsidR="00ED0987" w:rsidRPr="00826B87" w:rsidRDefault="00ED0987" w:rsidP="00ED0987">
            <w:pPr>
              <w:suppressAutoHyphens/>
              <w:jc w:val="center"/>
              <w:rPr>
                <w:color w:val="000000" w:themeColor="text1"/>
                <w:sz w:val="18"/>
                <w:szCs w:val="18"/>
              </w:rPr>
            </w:pPr>
            <w:r w:rsidRPr="00826B87">
              <w:rPr>
                <w:color w:val="000000" w:themeColor="text1"/>
                <w:sz w:val="18"/>
                <w:szCs w:val="18"/>
              </w:rPr>
              <w:t>25</w:t>
            </w:r>
          </w:p>
        </w:tc>
      </w:tr>
      <w:tr w:rsidR="00044628" w:rsidRPr="00826B87" w14:paraId="0286A194" w14:textId="77777777" w:rsidTr="00044628">
        <w:trPr>
          <w:cantSplit/>
          <w:trHeight w:val="200"/>
          <w:tblHeader/>
          <w:jc w:val="center"/>
        </w:trPr>
        <w:tc>
          <w:tcPr>
            <w:tcW w:w="5000" w:type="pct"/>
            <w:gridSpan w:val="25"/>
            <w:tcBorders>
              <w:top w:val="single" w:sz="4" w:space="0" w:color="auto"/>
              <w:bottom w:val="single" w:sz="4" w:space="0" w:color="auto"/>
            </w:tcBorders>
            <w:vAlign w:val="center"/>
          </w:tcPr>
          <w:p w14:paraId="7AD618E9" w14:textId="77777777" w:rsidR="00044628" w:rsidRPr="00826B87" w:rsidRDefault="00044628" w:rsidP="00044628">
            <w:pPr>
              <w:suppressAutoHyphens/>
              <w:jc w:val="both"/>
              <w:rPr>
                <w:color w:val="000000" w:themeColor="text1"/>
                <w:sz w:val="18"/>
                <w:szCs w:val="18"/>
              </w:rPr>
            </w:pPr>
            <w:r w:rsidRPr="00826B87">
              <w:rPr>
                <w:color w:val="000000" w:themeColor="text1"/>
                <w:sz w:val="18"/>
                <w:szCs w:val="18"/>
              </w:rPr>
              <w:t>Сплошные рубки</w:t>
            </w:r>
          </w:p>
        </w:tc>
      </w:tr>
      <w:tr w:rsidR="00044628" w:rsidRPr="00826B87" w14:paraId="79A5AB7D" w14:textId="77777777" w:rsidTr="00044628">
        <w:trPr>
          <w:cantSplit/>
          <w:trHeight w:val="200"/>
          <w:tblHeader/>
          <w:jc w:val="center"/>
        </w:trPr>
        <w:tc>
          <w:tcPr>
            <w:tcW w:w="136" w:type="pct"/>
            <w:tcBorders>
              <w:top w:val="single" w:sz="4" w:space="0" w:color="auto"/>
              <w:bottom w:val="single" w:sz="4" w:space="0" w:color="auto"/>
            </w:tcBorders>
            <w:vAlign w:val="center"/>
          </w:tcPr>
          <w:p w14:paraId="01F152D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24" w:type="pct"/>
            <w:tcBorders>
              <w:top w:val="single" w:sz="4" w:space="0" w:color="auto"/>
              <w:bottom w:val="single" w:sz="4" w:space="0" w:color="auto"/>
            </w:tcBorders>
            <w:vAlign w:val="center"/>
          </w:tcPr>
          <w:p w14:paraId="220455D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1B5E892C"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0" w:type="pct"/>
            <w:tcBorders>
              <w:top w:val="single" w:sz="4" w:space="0" w:color="auto"/>
              <w:bottom w:val="single" w:sz="4" w:space="0" w:color="auto"/>
            </w:tcBorders>
            <w:vAlign w:val="center"/>
          </w:tcPr>
          <w:p w14:paraId="14C12E49"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75" w:type="pct"/>
            <w:tcBorders>
              <w:top w:val="single" w:sz="4" w:space="0" w:color="auto"/>
              <w:bottom w:val="single" w:sz="4" w:space="0" w:color="auto"/>
            </w:tcBorders>
            <w:vAlign w:val="center"/>
          </w:tcPr>
          <w:p w14:paraId="52195D1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32143802"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6" w:type="pct"/>
            <w:tcBorders>
              <w:top w:val="single" w:sz="4" w:space="0" w:color="auto"/>
              <w:bottom w:val="single" w:sz="4" w:space="0" w:color="auto"/>
            </w:tcBorders>
            <w:vAlign w:val="center"/>
          </w:tcPr>
          <w:p w14:paraId="4CB56E9B"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81" w:type="pct"/>
            <w:tcBorders>
              <w:top w:val="single" w:sz="4" w:space="0" w:color="auto"/>
              <w:bottom w:val="single" w:sz="4" w:space="0" w:color="auto"/>
            </w:tcBorders>
            <w:vAlign w:val="center"/>
          </w:tcPr>
          <w:p w14:paraId="67610DE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115EDF03"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F9E413D"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539C87A"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44CCF252"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0579135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10E72156"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0DF68CFA"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468B1728"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6104262E"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7739ABF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A8638B4"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30" w:type="pct"/>
            <w:tcBorders>
              <w:top w:val="single" w:sz="4" w:space="0" w:color="auto"/>
              <w:bottom w:val="single" w:sz="4" w:space="0" w:color="auto"/>
            </w:tcBorders>
            <w:vAlign w:val="center"/>
          </w:tcPr>
          <w:p w14:paraId="0A3A50D9"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242" w:type="pct"/>
            <w:tcBorders>
              <w:top w:val="single" w:sz="4" w:space="0" w:color="auto"/>
              <w:bottom w:val="single" w:sz="4" w:space="0" w:color="auto"/>
            </w:tcBorders>
            <w:vAlign w:val="center"/>
          </w:tcPr>
          <w:p w14:paraId="7A3C4741"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36" w:type="pct"/>
            <w:tcBorders>
              <w:top w:val="single" w:sz="4" w:space="0" w:color="auto"/>
              <w:bottom w:val="single" w:sz="4" w:space="0" w:color="auto"/>
            </w:tcBorders>
            <w:vAlign w:val="center"/>
          </w:tcPr>
          <w:p w14:paraId="7586922E"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308" w:type="pct"/>
            <w:tcBorders>
              <w:top w:val="single" w:sz="4" w:space="0" w:color="auto"/>
              <w:bottom w:val="single" w:sz="4" w:space="0" w:color="auto"/>
            </w:tcBorders>
            <w:vAlign w:val="center"/>
          </w:tcPr>
          <w:p w14:paraId="46A2DB6F"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149" w:type="pct"/>
            <w:tcBorders>
              <w:top w:val="single" w:sz="4" w:space="0" w:color="auto"/>
              <w:bottom w:val="single" w:sz="4" w:space="0" w:color="auto"/>
            </w:tcBorders>
            <w:vAlign w:val="center"/>
          </w:tcPr>
          <w:p w14:paraId="70C8FA60"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c>
          <w:tcPr>
            <w:tcW w:w="355" w:type="pct"/>
            <w:tcBorders>
              <w:top w:val="single" w:sz="4" w:space="0" w:color="auto"/>
              <w:bottom w:val="single" w:sz="4" w:space="0" w:color="auto"/>
            </w:tcBorders>
            <w:vAlign w:val="center"/>
          </w:tcPr>
          <w:p w14:paraId="693A38E5" w14:textId="77777777" w:rsidR="00044628" w:rsidRPr="00826B87" w:rsidRDefault="00044628" w:rsidP="00ED0987">
            <w:pPr>
              <w:suppressAutoHyphens/>
              <w:jc w:val="center"/>
              <w:rPr>
                <w:color w:val="000000" w:themeColor="text1"/>
                <w:sz w:val="18"/>
                <w:szCs w:val="18"/>
              </w:rPr>
            </w:pPr>
            <w:r>
              <w:rPr>
                <w:color w:val="000000" w:themeColor="text1"/>
                <w:sz w:val="18"/>
                <w:szCs w:val="18"/>
              </w:rPr>
              <w:t>-</w:t>
            </w:r>
          </w:p>
        </w:tc>
      </w:tr>
    </w:tbl>
    <w:p w14:paraId="63B0D5BE" w14:textId="77777777" w:rsidR="00ED0987" w:rsidRPr="00826B87" w:rsidRDefault="00ED0987" w:rsidP="00ED0987">
      <w:pPr>
        <w:pStyle w:val="Style22"/>
        <w:widowControl/>
        <w:spacing w:line="341" w:lineRule="exact"/>
        <w:ind w:firstLine="701"/>
        <w:rPr>
          <w:rStyle w:val="FontStyle196"/>
          <w:color w:val="000000" w:themeColor="text1"/>
          <w:sz w:val="28"/>
          <w:szCs w:val="28"/>
        </w:rPr>
      </w:pPr>
    </w:p>
    <w:p w14:paraId="1204B344" w14:textId="77777777" w:rsidR="00ED0987" w:rsidRPr="00826A76" w:rsidRDefault="00ED0987" w:rsidP="00826A76">
      <w:pPr>
        <w:pStyle w:val="Style22"/>
        <w:widowControl/>
        <w:spacing w:line="341" w:lineRule="exact"/>
        <w:ind w:firstLine="701"/>
        <w:rPr>
          <w:rStyle w:val="FontStyle196"/>
          <w:b/>
          <w:bCs/>
          <w:iCs/>
          <w:color w:val="000000" w:themeColor="text1"/>
          <w:sz w:val="28"/>
          <w:szCs w:val="28"/>
        </w:rPr>
      </w:pPr>
    </w:p>
    <w:p w14:paraId="595DF7FE" w14:textId="77777777" w:rsidR="00ED0987" w:rsidRPr="007D073A" w:rsidRDefault="00ED0987" w:rsidP="00ED0987">
      <w:pPr>
        <w:pStyle w:val="Style38"/>
        <w:widowControl/>
        <w:spacing w:before="62"/>
        <w:ind w:right="-1" w:firstLine="709"/>
        <w:jc w:val="both"/>
        <w:outlineLvl w:val="2"/>
        <w:rPr>
          <w:rStyle w:val="FontStyle188"/>
          <w:i w:val="0"/>
          <w:color w:val="FF0000"/>
          <w:sz w:val="28"/>
          <w:szCs w:val="28"/>
        </w:rPr>
        <w:sectPr w:rsidR="00ED0987" w:rsidRPr="007D073A" w:rsidSect="00866BA8">
          <w:pgSz w:w="16838" w:h="11906" w:orient="landscape"/>
          <w:pgMar w:top="1701" w:right="1134" w:bottom="851" w:left="1134" w:header="709" w:footer="709" w:gutter="0"/>
          <w:cols w:space="708"/>
          <w:docGrid w:linePitch="360"/>
        </w:sectPr>
      </w:pPr>
    </w:p>
    <w:p w14:paraId="04FF9F46" w14:textId="77777777" w:rsidR="00ED0987" w:rsidRPr="00F44B20" w:rsidRDefault="00ED0987" w:rsidP="000435A7">
      <w:pPr>
        <w:pStyle w:val="Style38"/>
        <w:widowControl/>
        <w:spacing w:before="62"/>
        <w:ind w:right="-1" w:firstLine="709"/>
        <w:jc w:val="center"/>
        <w:outlineLvl w:val="2"/>
        <w:rPr>
          <w:rStyle w:val="FontStyle192"/>
          <w:color w:val="000000" w:themeColor="text1"/>
          <w:sz w:val="28"/>
          <w:szCs w:val="28"/>
        </w:rPr>
      </w:pPr>
      <w:bookmarkStart w:id="44" w:name="_Toc163141998"/>
      <w:r w:rsidRPr="00F44B20">
        <w:rPr>
          <w:rStyle w:val="FontStyle188"/>
          <w:i w:val="0"/>
          <w:color w:val="000000" w:themeColor="text1"/>
          <w:sz w:val="28"/>
          <w:szCs w:val="28"/>
        </w:rPr>
        <w:t>2.1.2</w:t>
      </w:r>
      <w:r w:rsidRPr="00F44B20">
        <w:rPr>
          <w:rStyle w:val="FontStyle188"/>
          <w:color w:val="000000" w:themeColor="text1"/>
          <w:sz w:val="28"/>
          <w:szCs w:val="28"/>
        </w:rPr>
        <w:t xml:space="preserve">. </w:t>
      </w:r>
      <w:r w:rsidRPr="00F44B20">
        <w:rPr>
          <w:rStyle w:val="FontStyle188"/>
          <w:i w:val="0"/>
          <w:color w:val="000000" w:themeColor="text1"/>
          <w:sz w:val="28"/>
          <w:szCs w:val="28"/>
        </w:rPr>
        <w:t xml:space="preserve">Расчетная лесосека </w:t>
      </w:r>
      <w:r w:rsidR="00C57F3D" w:rsidRPr="00F44B20">
        <w:rPr>
          <w:rStyle w:val="FontStyle188"/>
          <w:i w:val="0"/>
          <w:color w:val="000000" w:themeColor="text1"/>
          <w:sz w:val="28"/>
          <w:szCs w:val="28"/>
        </w:rPr>
        <w:t>(</w:t>
      </w:r>
      <w:r w:rsidRPr="00F44B20">
        <w:rPr>
          <w:rStyle w:val="FontStyle188"/>
          <w:i w:val="0"/>
          <w:color w:val="000000" w:themeColor="text1"/>
          <w:sz w:val="28"/>
          <w:szCs w:val="28"/>
        </w:rPr>
        <w:t>е</w:t>
      </w:r>
      <w:r w:rsidRPr="00F44B20">
        <w:rPr>
          <w:rStyle w:val="FontStyle192"/>
          <w:color w:val="000000" w:themeColor="text1"/>
          <w:sz w:val="28"/>
          <w:szCs w:val="28"/>
        </w:rPr>
        <w:t>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44"/>
    </w:p>
    <w:p w14:paraId="5D8DE54B" w14:textId="77777777" w:rsidR="00ED0987" w:rsidRDefault="00ED0987" w:rsidP="00D56761">
      <w:pPr>
        <w:pStyle w:val="Style22"/>
        <w:widowControl/>
        <w:spacing w:line="341" w:lineRule="exact"/>
        <w:ind w:firstLine="701"/>
        <w:rPr>
          <w:rStyle w:val="FontStyle196"/>
          <w:bCs/>
          <w:color w:val="000000" w:themeColor="text1"/>
          <w:sz w:val="28"/>
          <w:szCs w:val="28"/>
        </w:rPr>
      </w:pPr>
    </w:p>
    <w:p w14:paraId="531DDEF7" w14:textId="735A6E7B" w:rsidR="0012181A" w:rsidRPr="0012181A" w:rsidRDefault="0012181A" w:rsidP="0012181A">
      <w:pPr>
        <w:suppressAutoHyphens/>
        <w:ind w:firstLine="720"/>
        <w:jc w:val="both"/>
        <w:rPr>
          <w:color w:val="000000" w:themeColor="text1"/>
          <w:sz w:val="28"/>
          <w:szCs w:val="28"/>
        </w:rPr>
      </w:pPr>
      <w:r w:rsidRPr="0012181A">
        <w:rPr>
          <w:color w:val="000000" w:themeColor="text1"/>
          <w:sz w:val="28"/>
          <w:szCs w:val="28"/>
        </w:rPr>
        <w:t xml:space="preserve">Расчет ежегодного допустимого объема изъятия древесины в средневозрастных, приспевающих, спелых, перестойных лесных насаждений при уходе за лесами в </w:t>
      </w:r>
      <w:r w:rsidRPr="006F264D">
        <w:rPr>
          <w:rStyle w:val="FontStyle196"/>
          <w:color w:val="000000" w:themeColor="text1"/>
          <w:sz w:val="28"/>
          <w:szCs w:val="28"/>
        </w:rPr>
        <w:t>городских лесах Арсеньевского городского округа</w:t>
      </w:r>
      <w:r w:rsidRPr="0012181A">
        <w:rPr>
          <w:color w:val="000000" w:themeColor="text1"/>
          <w:sz w:val="28"/>
          <w:szCs w:val="28"/>
        </w:rPr>
        <w:t xml:space="preserve"> отражен в таблице 8 приложения к настоящему регламенту.</w:t>
      </w:r>
    </w:p>
    <w:p w14:paraId="3BFF8AB0" w14:textId="5A7C9D12" w:rsidR="0012181A" w:rsidRPr="0012181A" w:rsidRDefault="0012181A" w:rsidP="0012181A">
      <w:pPr>
        <w:suppressAutoHyphens/>
        <w:ind w:firstLine="720"/>
        <w:jc w:val="both"/>
        <w:rPr>
          <w:color w:val="000000" w:themeColor="text1"/>
          <w:sz w:val="28"/>
          <w:szCs w:val="28"/>
        </w:rPr>
      </w:pPr>
      <w:r w:rsidRPr="0012181A">
        <w:rPr>
          <w:color w:val="000000" w:themeColor="text1"/>
          <w:sz w:val="28"/>
          <w:szCs w:val="28"/>
        </w:rPr>
        <w:t xml:space="preserve">Фонд рубок ухода за лесами по </w:t>
      </w:r>
      <w:proofErr w:type="spellStart"/>
      <w:r w:rsidRPr="0012181A">
        <w:rPr>
          <w:color w:val="000000" w:themeColor="text1"/>
          <w:sz w:val="28"/>
          <w:szCs w:val="28"/>
        </w:rPr>
        <w:t>лесоводственным</w:t>
      </w:r>
      <w:proofErr w:type="spellEnd"/>
      <w:r w:rsidRPr="0012181A">
        <w:rPr>
          <w:color w:val="000000" w:themeColor="text1"/>
          <w:sz w:val="28"/>
          <w:szCs w:val="28"/>
        </w:rPr>
        <w:t xml:space="preserve"> требованиям лесоустройством не выявлен, то есть, на территории </w:t>
      </w:r>
      <w:r w:rsidRPr="006F264D">
        <w:rPr>
          <w:rStyle w:val="FontStyle196"/>
          <w:color w:val="000000" w:themeColor="text1"/>
          <w:sz w:val="28"/>
          <w:szCs w:val="28"/>
        </w:rPr>
        <w:t>городских лес</w:t>
      </w:r>
      <w:r>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w:t>
      </w:r>
      <w:r w:rsidRPr="0012181A">
        <w:rPr>
          <w:color w:val="000000" w:themeColor="text1"/>
          <w:sz w:val="28"/>
          <w:szCs w:val="28"/>
        </w:rPr>
        <w:t xml:space="preserve"> нет насаждений, в которых необходимо по возрастным и </w:t>
      </w:r>
      <w:proofErr w:type="spellStart"/>
      <w:r w:rsidRPr="0012181A">
        <w:rPr>
          <w:color w:val="000000" w:themeColor="text1"/>
          <w:sz w:val="28"/>
          <w:szCs w:val="28"/>
        </w:rPr>
        <w:t>лесоводственным</w:t>
      </w:r>
      <w:proofErr w:type="spellEnd"/>
      <w:r w:rsidRPr="0012181A">
        <w:rPr>
          <w:color w:val="000000" w:themeColor="text1"/>
          <w:sz w:val="28"/>
          <w:szCs w:val="28"/>
        </w:rPr>
        <w:t xml:space="preserve"> показателям проводить прореживания, проходные и другие виды рубок ухода за лесом. </w:t>
      </w:r>
    </w:p>
    <w:p w14:paraId="19D0AD5A" w14:textId="73E00A3E" w:rsidR="0056225F" w:rsidRPr="00C967F7" w:rsidRDefault="0012181A" w:rsidP="0012181A">
      <w:pPr>
        <w:suppressAutoHyphens/>
        <w:ind w:firstLine="720"/>
        <w:jc w:val="both"/>
        <w:rPr>
          <w:rStyle w:val="FontStyle196"/>
          <w:color w:val="000000" w:themeColor="text1"/>
          <w:sz w:val="28"/>
          <w:szCs w:val="28"/>
        </w:rPr>
      </w:pPr>
      <w:r w:rsidRPr="0012181A">
        <w:rPr>
          <w:color w:val="000000" w:themeColor="text1"/>
          <w:sz w:val="28"/>
          <w:szCs w:val="28"/>
        </w:rPr>
        <w:t xml:space="preserve">При лесоустройстве на всей территории </w:t>
      </w:r>
      <w:r w:rsidRPr="006F264D">
        <w:rPr>
          <w:rStyle w:val="FontStyle196"/>
          <w:color w:val="000000" w:themeColor="text1"/>
          <w:sz w:val="28"/>
          <w:szCs w:val="28"/>
        </w:rPr>
        <w:t>городских лес</w:t>
      </w:r>
      <w:r>
        <w:rPr>
          <w:rStyle w:val="FontStyle196"/>
          <w:color w:val="000000" w:themeColor="text1"/>
          <w:sz w:val="28"/>
          <w:szCs w:val="28"/>
        </w:rPr>
        <w:t>ов</w:t>
      </w:r>
      <w:r w:rsidRPr="006F264D">
        <w:rPr>
          <w:rStyle w:val="FontStyle196"/>
          <w:color w:val="000000" w:themeColor="text1"/>
          <w:sz w:val="28"/>
          <w:szCs w:val="28"/>
        </w:rPr>
        <w:t xml:space="preserve"> Арсеньевского городского округа</w:t>
      </w:r>
      <w:r w:rsidRPr="0012181A">
        <w:rPr>
          <w:color w:val="000000" w:themeColor="text1"/>
          <w:sz w:val="28"/>
          <w:szCs w:val="28"/>
        </w:rPr>
        <w:t xml:space="preserve"> рубки обновления и переформирования не запроектированы, так как параметры этих видов рубок приказом Министерства природных ресурсов и экологии Российской Федерации от 30.07.2020 № 534 «Об утверждении Правил ухода за лесами» в границах Приморского края не установлены.</w:t>
      </w:r>
    </w:p>
    <w:p w14:paraId="75972797" w14:textId="77777777" w:rsidR="0056225F" w:rsidRDefault="0056225F" w:rsidP="0056225F">
      <w:pPr>
        <w:suppressAutoHyphens/>
        <w:ind w:firstLine="720"/>
        <w:jc w:val="both"/>
        <w:rPr>
          <w:rStyle w:val="FontStyle196"/>
          <w:color w:val="FF0000"/>
          <w:sz w:val="28"/>
          <w:szCs w:val="28"/>
        </w:rPr>
      </w:pPr>
    </w:p>
    <w:p w14:paraId="42D6BA26" w14:textId="77777777" w:rsidR="00161EC1" w:rsidRPr="0048150B" w:rsidRDefault="00161EC1" w:rsidP="0056225F">
      <w:pPr>
        <w:suppressAutoHyphens/>
        <w:ind w:firstLine="720"/>
        <w:jc w:val="right"/>
        <w:rPr>
          <w:color w:val="000000" w:themeColor="text1"/>
          <w:sz w:val="28"/>
          <w:szCs w:val="28"/>
        </w:rPr>
      </w:pPr>
      <w:r w:rsidRPr="0048150B">
        <w:rPr>
          <w:color w:val="000000" w:themeColor="text1"/>
          <w:sz w:val="28"/>
          <w:szCs w:val="28"/>
        </w:rPr>
        <w:t>Таблица 8</w:t>
      </w:r>
    </w:p>
    <w:p w14:paraId="42B02C08" w14:textId="77777777" w:rsidR="00161EC1" w:rsidRPr="0048150B" w:rsidRDefault="00161EC1" w:rsidP="00B5545C">
      <w:pPr>
        <w:keepNext/>
        <w:suppressAutoHyphens/>
        <w:jc w:val="center"/>
        <w:rPr>
          <w:color w:val="000000" w:themeColor="text1"/>
          <w:sz w:val="28"/>
          <w:szCs w:val="28"/>
        </w:rPr>
      </w:pPr>
      <w:r w:rsidRPr="0048150B">
        <w:rPr>
          <w:color w:val="000000" w:themeColor="text1"/>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B5545C">
        <w:rPr>
          <w:color w:val="000000" w:themeColor="text1"/>
          <w:sz w:val="28"/>
          <w:szCs w:val="28"/>
        </w:rPr>
        <w:t>ях</w:t>
      </w:r>
      <w:r w:rsidRPr="0048150B">
        <w:rPr>
          <w:color w:val="000000" w:themeColor="text1"/>
          <w:sz w:val="28"/>
          <w:szCs w:val="28"/>
        </w:rPr>
        <w:t xml:space="preserve"> при уходе за лесами на покрытых лесом землях</w:t>
      </w:r>
    </w:p>
    <w:p w14:paraId="7B95FBC8" w14:textId="77777777" w:rsidR="00161EC1" w:rsidRPr="0048150B" w:rsidRDefault="00161EC1" w:rsidP="00161EC1">
      <w:pPr>
        <w:ind w:firstLine="709"/>
        <w:jc w:val="center"/>
        <w:rPr>
          <w:color w:val="000000" w:themeColor="text1"/>
          <w:sz w:val="28"/>
          <w:szCs w:val="28"/>
        </w:rPr>
      </w:pPr>
    </w:p>
    <w:tbl>
      <w:tblPr>
        <w:tblW w:w="48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5"/>
        <w:gridCol w:w="1630"/>
        <w:gridCol w:w="707"/>
        <w:gridCol w:w="728"/>
        <w:gridCol w:w="835"/>
        <w:gridCol w:w="607"/>
        <w:gridCol w:w="844"/>
        <w:gridCol w:w="857"/>
        <w:gridCol w:w="846"/>
        <w:gridCol w:w="878"/>
        <w:gridCol w:w="819"/>
      </w:tblGrid>
      <w:tr w:rsidR="00161EC1" w:rsidRPr="0048150B" w14:paraId="6E7EC18B" w14:textId="77777777" w:rsidTr="00340ED8">
        <w:trPr>
          <w:trHeight w:val="20"/>
          <w:tblHeader/>
          <w:jc w:val="center"/>
        </w:trPr>
        <w:tc>
          <w:tcPr>
            <w:tcW w:w="158" w:type="pct"/>
            <w:vMerge w:val="restart"/>
            <w:tcBorders>
              <w:top w:val="single" w:sz="4" w:space="0" w:color="auto"/>
              <w:left w:val="single" w:sz="4" w:space="0" w:color="auto"/>
              <w:bottom w:val="single" w:sz="4" w:space="0" w:color="auto"/>
              <w:right w:val="single" w:sz="4" w:space="0" w:color="auto"/>
            </w:tcBorders>
            <w:vAlign w:val="center"/>
          </w:tcPr>
          <w:p w14:paraId="43E90F6F" w14:textId="77777777" w:rsidR="00161EC1" w:rsidRPr="0048150B" w:rsidRDefault="00161EC1" w:rsidP="0032036A">
            <w:pPr>
              <w:jc w:val="center"/>
              <w:rPr>
                <w:color w:val="000000" w:themeColor="text1"/>
                <w:sz w:val="22"/>
                <w:szCs w:val="22"/>
              </w:rPr>
            </w:pPr>
            <w:r w:rsidRPr="0048150B">
              <w:rPr>
                <w:color w:val="000000" w:themeColor="text1"/>
                <w:sz w:val="22"/>
                <w:szCs w:val="22"/>
              </w:rPr>
              <w:t>№</w:t>
            </w:r>
          </w:p>
          <w:p w14:paraId="5F01DED4" w14:textId="77777777" w:rsidR="00161EC1" w:rsidRPr="0048150B" w:rsidRDefault="00161EC1" w:rsidP="0032036A">
            <w:pPr>
              <w:jc w:val="center"/>
              <w:rPr>
                <w:color w:val="000000" w:themeColor="text1"/>
                <w:sz w:val="22"/>
                <w:szCs w:val="22"/>
              </w:rPr>
            </w:pPr>
            <w:r w:rsidRPr="0048150B">
              <w:rPr>
                <w:color w:val="000000" w:themeColor="text1"/>
                <w:sz w:val="22"/>
                <w:szCs w:val="22"/>
              </w:rPr>
              <w:t>п/п</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14:paraId="65CE4C1F" w14:textId="77777777" w:rsidR="00161EC1" w:rsidRPr="0048150B" w:rsidRDefault="00161EC1" w:rsidP="0032036A">
            <w:pPr>
              <w:jc w:val="center"/>
              <w:rPr>
                <w:color w:val="000000" w:themeColor="text1"/>
                <w:sz w:val="22"/>
                <w:szCs w:val="22"/>
              </w:rPr>
            </w:pPr>
            <w:r w:rsidRPr="0048150B">
              <w:rPr>
                <w:color w:val="000000" w:themeColor="text1"/>
                <w:sz w:val="22"/>
                <w:szCs w:val="22"/>
              </w:rPr>
              <w:t>Показатели</w:t>
            </w:r>
          </w:p>
        </w:tc>
        <w:tc>
          <w:tcPr>
            <w:tcW w:w="391" w:type="pct"/>
            <w:vMerge w:val="restart"/>
            <w:tcBorders>
              <w:top w:val="single" w:sz="4" w:space="0" w:color="auto"/>
              <w:left w:val="single" w:sz="4" w:space="0" w:color="auto"/>
              <w:bottom w:val="single" w:sz="4" w:space="0" w:color="auto"/>
              <w:right w:val="single" w:sz="4" w:space="0" w:color="auto"/>
            </w:tcBorders>
            <w:vAlign w:val="center"/>
          </w:tcPr>
          <w:p w14:paraId="364B2AB0" w14:textId="77777777" w:rsidR="00161EC1" w:rsidRPr="0048150B" w:rsidRDefault="00161EC1" w:rsidP="0032036A">
            <w:pPr>
              <w:jc w:val="center"/>
              <w:rPr>
                <w:color w:val="000000" w:themeColor="text1"/>
                <w:sz w:val="22"/>
                <w:szCs w:val="22"/>
              </w:rPr>
            </w:pPr>
            <w:r w:rsidRPr="0048150B">
              <w:rPr>
                <w:color w:val="000000" w:themeColor="text1"/>
                <w:sz w:val="22"/>
                <w:szCs w:val="22"/>
              </w:rPr>
              <w:t>Ед.</w:t>
            </w:r>
          </w:p>
          <w:p w14:paraId="7CB16B37" w14:textId="77777777" w:rsidR="00161EC1" w:rsidRPr="0048150B" w:rsidRDefault="00161EC1" w:rsidP="0032036A">
            <w:pPr>
              <w:jc w:val="center"/>
              <w:rPr>
                <w:color w:val="000000" w:themeColor="text1"/>
                <w:sz w:val="22"/>
                <w:szCs w:val="22"/>
              </w:rPr>
            </w:pPr>
            <w:r w:rsidRPr="0048150B">
              <w:rPr>
                <w:color w:val="000000" w:themeColor="text1"/>
                <w:sz w:val="22"/>
                <w:szCs w:val="22"/>
              </w:rPr>
              <w:t>изм.</w:t>
            </w:r>
          </w:p>
        </w:tc>
        <w:tc>
          <w:tcPr>
            <w:tcW w:w="3096" w:type="pct"/>
            <w:gridSpan w:val="7"/>
            <w:tcBorders>
              <w:top w:val="single" w:sz="4" w:space="0" w:color="auto"/>
              <w:left w:val="single" w:sz="4" w:space="0" w:color="auto"/>
              <w:bottom w:val="single" w:sz="4" w:space="0" w:color="auto"/>
              <w:right w:val="single" w:sz="4" w:space="0" w:color="auto"/>
            </w:tcBorders>
          </w:tcPr>
          <w:p w14:paraId="3D6B0F8C" w14:textId="77777777" w:rsidR="00161EC1" w:rsidRPr="0048150B" w:rsidRDefault="00161EC1" w:rsidP="0032036A">
            <w:pPr>
              <w:jc w:val="center"/>
              <w:rPr>
                <w:color w:val="000000" w:themeColor="text1"/>
                <w:sz w:val="22"/>
                <w:szCs w:val="22"/>
              </w:rPr>
            </w:pPr>
            <w:r w:rsidRPr="0048150B">
              <w:rPr>
                <w:color w:val="000000" w:themeColor="text1"/>
                <w:sz w:val="22"/>
                <w:szCs w:val="22"/>
              </w:rPr>
              <w:t>Виды рубок ухода за лесами</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4F403D5C" w14:textId="77777777" w:rsidR="00161EC1" w:rsidRPr="0048150B" w:rsidRDefault="00161EC1" w:rsidP="0032036A">
            <w:pPr>
              <w:jc w:val="center"/>
              <w:rPr>
                <w:color w:val="000000" w:themeColor="text1"/>
                <w:sz w:val="22"/>
                <w:szCs w:val="22"/>
              </w:rPr>
            </w:pPr>
            <w:r w:rsidRPr="0048150B">
              <w:rPr>
                <w:color w:val="000000" w:themeColor="text1"/>
                <w:sz w:val="22"/>
                <w:szCs w:val="22"/>
              </w:rPr>
              <w:t>Итого</w:t>
            </w:r>
          </w:p>
        </w:tc>
      </w:tr>
      <w:tr w:rsidR="00161EC1" w:rsidRPr="0048150B" w14:paraId="472E51F4" w14:textId="77777777" w:rsidTr="00340ED8">
        <w:trPr>
          <w:trHeight w:val="20"/>
          <w:tblHeader/>
          <w:jc w:val="center"/>
        </w:trPr>
        <w:tc>
          <w:tcPr>
            <w:tcW w:w="158" w:type="pct"/>
            <w:vMerge/>
            <w:tcBorders>
              <w:top w:val="single" w:sz="4" w:space="0" w:color="auto"/>
              <w:left w:val="single" w:sz="4" w:space="0" w:color="auto"/>
              <w:bottom w:val="single" w:sz="4" w:space="0" w:color="auto"/>
              <w:right w:val="single" w:sz="4" w:space="0" w:color="auto"/>
            </w:tcBorders>
            <w:vAlign w:val="center"/>
          </w:tcPr>
          <w:p w14:paraId="0FD3EA82" w14:textId="77777777" w:rsidR="00161EC1" w:rsidRPr="0048150B" w:rsidRDefault="00161EC1" w:rsidP="0032036A">
            <w:pPr>
              <w:jc w:val="center"/>
              <w:rPr>
                <w:color w:val="000000" w:themeColor="text1"/>
                <w:sz w:val="22"/>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14:paraId="4FD83E30" w14:textId="77777777" w:rsidR="00161EC1" w:rsidRPr="0048150B" w:rsidRDefault="00161EC1" w:rsidP="0032036A">
            <w:pPr>
              <w:jc w:val="center"/>
              <w:rPr>
                <w:color w:val="000000" w:themeColor="text1"/>
                <w:sz w:val="22"/>
                <w:szCs w:val="22"/>
              </w:rPr>
            </w:pPr>
          </w:p>
        </w:tc>
        <w:tc>
          <w:tcPr>
            <w:tcW w:w="391" w:type="pct"/>
            <w:vMerge/>
            <w:tcBorders>
              <w:top w:val="single" w:sz="4" w:space="0" w:color="auto"/>
              <w:left w:val="single" w:sz="4" w:space="0" w:color="auto"/>
              <w:bottom w:val="single" w:sz="4" w:space="0" w:color="auto"/>
              <w:right w:val="single" w:sz="4" w:space="0" w:color="auto"/>
            </w:tcBorders>
            <w:vAlign w:val="center"/>
          </w:tcPr>
          <w:p w14:paraId="35D6A3C9" w14:textId="77777777" w:rsidR="00161EC1" w:rsidRPr="0048150B" w:rsidRDefault="00161EC1" w:rsidP="0032036A">
            <w:pPr>
              <w:jc w:val="center"/>
              <w:rPr>
                <w:color w:val="000000" w:themeColor="text1"/>
                <w:sz w:val="22"/>
                <w:szCs w:val="22"/>
              </w:rPr>
            </w:pPr>
          </w:p>
        </w:tc>
        <w:tc>
          <w:tcPr>
            <w:tcW w:w="403" w:type="pct"/>
            <w:tcBorders>
              <w:top w:val="single" w:sz="4" w:space="0" w:color="auto"/>
              <w:left w:val="single" w:sz="4" w:space="0" w:color="auto"/>
              <w:bottom w:val="single" w:sz="4" w:space="0" w:color="auto"/>
              <w:right w:val="single" w:sz="4" w:space="0" w:color="auto"/>
            </w:tcBorders>
            <w:vAlign w:val="center"/>
          </w:tcPr>
          <w:p w14:paraId="06562286" w14:textId="77777777" w:rsidR="00161EC1" w:rsidRPr="0048150B" w:rsidRDefault="00161EC1" w:rsidP="0032036A">
            <w:pPr>
              <w:jc w:val="center"/>
              <w:rPr>
                <w:color w:val="000000" w:themeColor="text1"/>
                <w:sz w:val="22"/>
                <w:szCs w:val="22"/>
              </w:rPr>
            </w:pPr>
            <w:proofErr w:type="spellStart"/>
            <w:r w:rsidRPr="0048150B">
              <w:rPr>
                <w:bCs/>
                <w:color w:val="000000" w:themeColor="text1"/>
                <w:sz w:val="22"/>
                <w:szCs w:val="22"/>
              </w:rPr>
              <w:t>проре-</w:t>
            </w:r>
            <w:r w:rsidRPr="0048150B">
              <w:rPr>
                <w:color w:val="000000" w:themeColor="text1"/>
                <w:sz w:val="22"/>
                <w:szCs w:val="22"/>
              </w:rPr>
              <w:t>живания</w:t>
            </w:r>
            <w:proofErr w:type="spellEnd"/>
          </w:p>
        </w:tc>
        <w:tc>
          <w:tcPr>
            <w:tcW w:w="462" w:type="pct"/>
            <w:tcBorders>
              <w:top w:val="single" w:sz="4" w:space="0" w:color="auto"/>
              <w:left w:val="single" w:sz="4" w:space="0" w:color="auto"/>
              <w:bottom w:val="single" w:sz="4" w:space="0" w:color="auto"/>
              <w:right w:val="single" w:sz="4" w:space="0" w:color="auto"/>
            </w:tcBorders>
            <w:vAlign w:val="center"/>
          </w:tcPr>
          <w:p w14:paraId="3177339D" w14:textId="77777777" w:rsidR="00161EC1" w:rsidRPr="0048150B" w:rsidRDefault="00161EC1" w:rsidP="0032036A">
            <w:pPr>
              <w:jc w:val="center"/>
              <w:rPr>
                <w:color w:val="000000" w:themeColor="text1"/>
                <w:sz w:val="22"/>
                <w:szCs w:val="22"/>
              </w:rPr>
            </w:pPr>
            <w:r w:rsidRPr="0048150B">
              <w:rPr>
                <w:color w:val="000000" w:themeColor="text1"/>
                <w:sz w:val="22"/>
                <w:szCs w:val="22"/>
              </w:rPr>
              <w:t>проход-</w:t>
            </w:r>
            <w:proofErr w:type="spellStart"/>
            <w:r w:rsidRPr="0048150B">
              <w:rPr>
                <w:color w:val="000000" w:themeColor="text1"/>
                <w:sz w:val="22"/>
                <w:szCs w:val="22"/>
              </w:rPr>
              <w:t>ные</w:t>
            </w:r>
            <w:proofErr w:type="spellEnd"/>
          </w:p>
        </w:tc>
        <w:tc>
          <w:tcPr>
            <w:tcW w:w="336" w:type="pct"/>
            <w:tcBorders>
              <w:top w:val="single" w:sz="4" w:space="0" w:color="auto"/>
              <w:left w:val="single" w:sz="4" w:space="0" w:color="auto"/>
              <w:bottom w:val="single" w:sz="4" w:space="0" w:color="auto"/>
              <w:right w:val="single" w:sz="4" w:space="0" w:color="auto"/>
            </w:tcBorders>
            <w:vAlign w:val="center"/>
          </w:tcPr>
          <w:p w14:paraId="4503EC12"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w:t>
            </w:r>
          </w:p>
          <w:p w14:paraId="428446CE" w14:textId="77777777" w:rsidR="00161EC1" w:rsidRPr="0048150B" w:rsidRDefault="00161EC1" w:rsidP="0032036A">
            <w:pPr>
              <w:jc w:val="center"/>
              <w:rPr>
                <w:color w:val="000000" w:themeColor="text1"/>
                <w:sz w:val="22"/>
                <w:szCs w:val="22"/>
              </w:rPr>
            </w:pPr>
            <w:r w:rsidRPr="0048150B">
              <w:rPr>
                <w:color w:val="000000" w:themeColor="text1"/>
                <w:sz w:val="22"/>
                <w:szCs w:val="22"/>
              </w:rPr>
              <w:t>обнов-</w:t>
            </w:r>
            <w:proofErr w:type="spellStart"/>
            <w:r w:rsidRPr="0048150B">
              <w:rPr>
                <w:color w:val="000000" w:themeColor="text1"/>
                <w:sz w:val="22"/>
                <w:szCs w:val="22"/>
              </w:rPr>
              <w:t>ления</w:t>
            </w:r>
            <w:proofErr w:type="spellEnd"/>
          </w:p>
        </w:tc>
        <w:tc>
          <w:tcPr>
            <w:tcW w:w="467" w:type="pct"/>
            <w:tcBorders>
              <w:top w:val="single" w:sz="4" w:space="0" w:color="auto"/>
              <w:left w:val="single" w:sz="4" w:space="0" w:color="auto"/>
              <w:bottom w:val="single" w:sz="4" w:space="0" w:color="auto"/>
              <w:right w:val="single" w:sz="4" w:space="0" w:color="auto"/>
            </w:tcBorders>
            <w:vAlign w:val="center"/>
          </w:tcPr>
          <w:p w14:paraId="679D25A0" w14:textId="77777777" w:rsidR="00161EC1" w:rsidRPr="0048150B" w:rsidRDefault="00161EC1" w:rsidP="0032036A">
            <w:pPr>
              <w:jc w:val="center"/>
              <w:rPr>
                <w:color w:val="000000" w:themeColor="text1"/>
                <w:sz w:val="22"/>
                <w:szCs w:val="22"/>
              </w:rPr>
            </w:pPr>
            <w:r w:rsidRPr="0048150B">
              <w:rPr>
                <w:color w:val="000000" w:themeColor="text1"/>
                <w:sz w:val="22"/>
                <w:szCs w:val="22"/>
              </w:rPr>
              <w:t xml:space="preserve">рубки </w:t>
            </w:r>
            <w:proofErr w:type="spellStart"/>
            <w:r w:rsidRPr="0048150B">
              <w:rPr>
                <w:color w:val="000000" w:themeColor="text1"/>
                <w:sz w:val="22"/>
                <w:szCs w:val="22"/>
              </w:rPr>
              <w:t>перефор-мирова-ния</w:t>
            </w:r>
            <w:proofErr w:type="spellEnd"/>
          </w:p>
        </w:tc>
        <w:tc>
          <w:tcPr>
            <w:tcW w:w="474" w:type="pct"/>
            <w:tcBorders>
              <w:top w:val="single" w:sz="4" w:space="0" w:color="auto"/>
              <w:left w:val="single" w:sz="4" w:space="0" w:color="auto"/>
              <w:bottom w:val="single" w:sz="4" w:space="0" w:color="auto"/>
              <w:right w:val="single" w:sz="4" w:space="0" w:color="auto"/>
            </w:tcBorders>
            <w:vAlign w:val="center"/>
          </w:tcPr>
          <w:p w14:paraId="12B94E55"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 реконструкции</w:t>
            </w:r>
          </w:p>
        </w:tc>
        <w:tc>
          <w:tcPr>
            <w:tcW w:w="468" w:type="pct"/>
            <w:tcBorders>
              <w:top w:val="single" w:sz="4" w:space="0" w:color="auto"/>
              <w:left w:val="single" w:sz="4" w:space="0" w:color="auto"/>
              <w:bottom w:val="single" w:sz="4" w:space="0" w:color="auto"/>
              <w:right w:val="single" w:sz="4" w:space="0" w:color="auto"/>
            </w:tcBorders>
            <w:vAlign w:val="center"/>
          </w:tcPr>
          <w:p w14:paraId="69FED93C" w14:textId="77777777" w:rsidR="00161EC1" w:rsidRPr="0048150B" w:rsidRDefault="00161EC1" w:rsidP="0032036A">
            <w:pPr>
              <w:jc w:val="center"/>
              <w:rPr>
                <w:color w:val="000000" w:themeColor="text1"/>
                <w:sz w:val="22"/>
                <w:szCs w:val="22"/>
              </w:rPr>
            </w:pPr>
            <w:proofErr w:type="gramStart"/>
            <w:r w:rsidRPr="0048150B">
              <w:rPr>
                <w:color w:val="000000" w:themeColor="text1"/>
                <w:sz w:val="22"/>
                <w:szCs w:val="22"/>
              </w:rPr>
              <w:t>ланд-</w:t>
            </w:r>
            <w:proofErr w:type="spellStart"/>
            <w:r w:rsidRPr="0048150B">
              <w:rPr>
                <w:color w:val="000000" w:themeColor="text1"/>
                <w:sz w:val="22"/>
                <w:szCs w:val="22"/>
              </w:rPr>
              <w:t>шафт</w:t>
            </w:r>
            <w:proofErr w:type="spellEnd"/>
            <w:proofErr w:type="gramEnd"/>
            <w:r w:rsidRPr="0048150B">
              <w:rPr>
                <w:color w:val="000000" w:themeColor="text1"/>
                <w:sz w:val="22"/>
                <w:szCs w:val="22"/>
              </w:rPr>
              <w:t>-</w:t>
            </w:r>
          </w:p>
          <w:p w14:paraId="70E0C223" w14:textId="77777777" w:rsidR="00161EC1" w:rsidRPr="0048150B" w:rsidRDefault="00161EC1" w:rsidP="0032036A">
            <w:pPr>
              <w:jc w:val="center"/>
              <w:rPr>
                <w:color w:val="000000" w:themeColor="text1"/>
                <w:sz w:val="22"/>
                <w:szCs w:val="22"/>
              </w:rPr>
            </w:pPr>
            <w:proofErr w:type="spellStart"/>
            <w:r w:rsidRPr="0048150B">
              <w:rPr>
                <w:color w:val="000000" w:themeColor="text1"/>
                <w:sz w:val="22"/>
                <w:szCs w:val="22"/>
              </w:rPr>
              <w:t>ные</w:t>
            </w:r>
            <w:proofErr w:type="spellEnd"/>
            <w:r w:rsidRPr="0048150B">
              <w:rPr>
                <w:color w:val="000000" w:themeColor="text1"/>
                <w:sz w:val="22"/>
                <w:szCs w:val="22"/>
              </w:rPr>
              <w:t xml:space="preserve"> </w:t>
            </w:r>
          </w:p>
          <w:p w14:paraId="7984B5C4"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рубки</w:t>
            </w:r>
          </w:p>
        </w:tc>
        <w:tc>
          <w:tcPr>
            <w:tcW w:w="486" w:type="pct"/>
            <w:tcBorders>
              <w:top w:val="single" w:sz="4" w:space="0" w:color="auto"/>
              <w:left w:val="single" w:sz="4" w:space="0" w:color="auto"/>
              <w:bottom w:val="single" w:sz="4" w:space="0" w:color="auto"/>
              <w:right w:val="single" w:sz="4" w:space="0" w:color="auto"/>
            </w:tcBorders>
            <w:vAlign w:val="center"/>
          </w:tcPr>
          <w:p w14:paraId="733E268C" w14:textId="77777777" w:rsidR="00161EC1" w:rsidRPr="0048150B" w:rsidRDefault="00161EC1" w:rsidP="0032036A">
            <w:pPr>
              <w:jc w:val="center"/>
              <w:rPr>
                <w:color w:val="000000" w:themeColor="text1"/>
                <w:sz w:val="22"/>
                <w:szCs w:val="22"/>
              </w:rPr>
            </w:pPr>
            <w:r w:rsidRPr="0048150B">
              <w:rPr>
                <w:color w:val="000000" w:themeColor="text1"/>
                <w:sz w:val="22"/>
                <w:szCs w:val="22"/>
              </w:rPr>
              <w:t>рубка</w:t>
            </w:r>
          </w:p>
          <w:p w14:paraId="3259BCED" w14:textId="77777777" w:rsidR="00161EC1" w:rsidRPr="0048150B" w:rsidRDefault="00161EC1" w:rsidP="0032036A">
            <w:pPr>
              <w:jc w:val="center"/>
              <w:rPr>
                <w:color w:val="000000" w:themeColor="text1"/>
                <w:sz w:val="22"/>
                <w:szCs w:val="22"/>
              </w:rPr>
            </w:pPr>
            <w:proofErr w:type="spellStart"/>
            <w:proofErr w:type="gramStart"/>
            <w:r w:rsidRPr="0048150B">
              <w:rPr>
                <w:color w:val="000000" w:themeColor="text1"/>
                <w:sz w:val="22"/>
                <w:szCs w:val="22"/>
              </w:rPr>
              <w:t>единич-ных</w:t>
            </w:r>
            <w:proofErr w:type="spellEnd"/>
            <w:proofErr w:type="gramEnd"/>
          </w:p>
          <w:p w14:paraId="37B19183" w14:textId="77777777" w:rsidR="00161EC1" w:rsidRPr="0048150B" w:rsidRDefault="00161EC1" w:rsidP="0032036A">
            <w:pPr>
              <w:jc w:val="center"/>
              <w:rPr>
                <w:color w:val="000000" w:themeColor="text1"/>
                <w:sz w:val="22"/>
                <w:szCs w:val="22"/>
              </w:rPr>
            </w:pPr>
            <w:r w:rsidRPr="0048150B">
              <w:rPr>
                <w:color w:val="000000" w:themeColor="text1"/>
                <w:sz w:val="22"/>
                <w:szCs w:val="22"/>
              </w:rPr>
              <w:t>деревьев</w:t>
            </w:r>
          </w:p>
        </w:tc>
        <w:tc>
          <w:tcPr>
            <w:tcW w:w="453" w:type="pct"/>
            <w:vMerge/>
            <w:tcBorders>
              <w:top w:val="single" w:sz="4" w:space="0" w:color="auto"/>
              <w:left w:val="single" w:sz="4" w:space="0" w:color="auto"/>
              <w:bottom w:val="single" w:sz="4" w:space="0" w:color="auto"/>
              <w:right w:val="single" w:sz="4" w:space="0" w:color="auto"/>
            </w:tcBorders>
            <w:vAlign w:val="center"/>
          </w:tcPr>
          <w:p w14:paraId="32281805" w14:textId="77777777" w:rsidR="00161EC1" w:rsidRPr="0048150B" w:rsidRDefault="00161EC1" w:rsidP="0032036A">
            <w:pPr>
              <w:jc w:val="center"/>
              <w:rPr>
                <w:color w:val="000000" w:themeColor="text1"/>
                <w:sz w:val="22"/>
                <w:szCs w:val="22"/>
              </w:rPr>
            </w:pPr>
          </w:p>
        </w:tc>
      </w:tr>
      <w:tr w:rsidR="00161EC1" w:rsidRPr="0048150B" w14:paraId="71B8B391" w14:textId="77777777" w:rsidTr="00340ED8">
        <w:trPr>
          <w:trHeight w:val="20"/>
          <w:tblHeader/>
          <w:jc w:val="center"/>
        </w:trPr>
        <w:tc>
          <w:tcPr>
            <w:tcW w:w="158" w:type="pct"/>
            <w:tcBorders>
              <w:top w:val="single" w:sz="4" w:space="0" w:color="auto"/>
              <w:left w:val="single" w:sz="4" w:space="0" w:color="auto"/>
              <w:bottom w:val="single" w:sz="4" w:space="0" w:color="auto"/>
              <w:right w:val="single" w:sz="4" w:space="0" w:color="auto"/>
            </w:tcBorders>
            <w:vAlign w:val="center"/>
          </w:tcPr>
          <w:p w14:paraId="570AEB2F" w14:textId="77777777" w:rsidR="00161EC1" w:rsidRPr="0048150B" w:rsidRDefault="00161EC1" w:rsidP="0032036A">
            <w:pPr>
              <w:jc w:val="center"/>
              <w:rPr>
                <w:color w:val="000000" w:themeColor="text1"/>
                <w:sz w:val="22"/>
                <w:szCs w:val="22"/>
              </w:rPr>
            </w:pPr>
            <w:r w:rsidRPr="0048150B">
              <w:rPr>
                <w:color w:val="000000" w:themeColor="text1"/>
                <w:sz w:val="22"/>
                <w:szCs w:val="22"/>
              </w:rPr>
              <w:t>1</w:t>
            </w:r>
          </w:p>
        </w:tc>
        <w:tc>
          <w:tcPr>
            <w:tcW w:w="902" w:type="pct"/>
            <w:tcBorders>
              <w:top w:val="single" w:sz="4" w:space="0" w:color="auto"/>
              <w:left w:val="single" w:sz="4" w:space="0" w:color="auto"/>
              <w:bottom w:val="single" w:sz="4" w:space="0" w:color="auto"/>
              <w:right w:val="single" w:sz="4" w:space="0" w:color="auto"/>
            </w:tcBorders>
            <w:vAlign w:val="center"/>
          </w:tcPr>
          <w:p w14:paraId="58ED5957" w14:textId="77777777" w:rsidR="00161EC1" w:rsidRPr="0048150B" w:rsidRDefault="00161EC1" w:rsidP="0032036A">
            <w:pPr>
              <w:jc w:val="center"/>
              <w:rPr>
                <w:color w:val="000000" w:themeColor="text1"/>
                <w:sz w:val="22"/>
                <w:szCs w:val="22"/>
              </w:rPr>
            </w:pPr>
            <w:r w:rsidRPr="0048150B">
              <w:rPr>
                <w:color w:val="000000" w:themeColor="text1"/>
                <w:sz w:val="22"/>
                <w:szCs w:val="22"/>
              </w:rPr>
              <w:t>2</w:t>
            </w:r>
          </w:p>
        </w:tc>
        <w:tc>
          <w:tcPr>
            <w:tcW w:w="391" w:type="pct"/>
            <w:tcBorders>
              <w:top w:val="single" w:sz="4" w:space="0" w:color="auto"/>
              <w:left w:val="single" w:sz="4" w:space="0" w:color="auto"/>
              <w:bottom w:val="single" w:sz="4" w:space="0" w:color="auto"/>
              <w:right w:val="single" w:sz="4" w:space="0" w:color="auto"/>
            </w:tcBorders>
            <w:vAlign w:val="center"/>
          </w:tcPr>
          <w:p w14:paraId="248954B2" w14:textId="77777777" w:rsidR="00161EC1" w:rsidRPr="0048150B" w:rsidRDefault="00161EC1" w:rsidP="0032036A">
            <w:pPr>
              <w:jc w:val="center"/>
              <w:rPr>
                <w:color w:val="000000" w:themeColor="text1"/>
                <w:sz w:val="22"/>
                <w:szCs w:val="22"/>
              </w:rPr>
            </w:pPr>
            <w:r w:rsidRPr="0048150B">
              <w:rPr>
                <w:color w:val="000000" w:themeColor="text1"/>
                <w:sz w:val="22"/>
                <w:szCs w:val="22"/>
              </w:rPr>
              <w:t>3</w:t>
            </w:r>
          </w:p>
        </w:tc>
        <w:tc>
          <w:tcPr>
            <w:tcW w:w="403" w:type="pct"/>
            <w:tcBorders>
              <w:top w:val="single" w:sz="4" w:space="0" w:color="auto"/>
              <w:left w:val="single" w:sz="4" w:space="0" w:color="auto"/>
              <w:bottom w:val="single" w:sz="4" w:space="0" w:color="auto"/>
              <w:right w:val="single" w:sz="4" w:space="0" w:color="auto"/>
            </w:tcBorders>
            <w:vAlign w:val="center"/>
          </w:tcPr>
          <w:p w14:paraId="4382EE55" w14:textId="77777777" w:rsidR="00161EC1" w:rsidRPr="0048150B" w:rsidRDefault="00161EC1" w:rsidP="0032036A">
            <w:pPr>
              <w:jc w:val="center"/>
              <w:rPr>
                <w:color w:val="000000" w:themeColor="text1"/>
                <w:sz w:val="22"/>
                <w:szCs w:val="22"/>
              </w:rPr>
            </w:pPr>
            <w:r w:rsidRPr="0048150B">
              <w:rPr>
                <w:color w:val="000000" w:themeColor="text1"/>
                <w:sz w:val="22"/>
                <w:szCs w:val="22"/>
              </w:rPr>
              <w:t>4</w:t>
            </w:r>
          </w:p>
        </w:tc>
        <w:tc>
          <w:tcPr>
            <w:tcW w:w="462" w:type="pct"/>
            <w:tcBorders>
              <w:top w:val="single" w:sz="4" w:space="0" w:color="auto"/>
              <w:left w:val="single" w:sz="4" w:space="0" w:color="auto"/>
              <w:bottom w:val="single" w:sz="4" w:space="0" w:color="auto"/>
              <w:right w:val="single" w:sz="4" w:space="0" w:color="auto"/>
            </w:tcBorders>
            <w:vAlign w:val="center"/>
          </w:tcPr>
          <w:p w14:paraId="10FDF92A" w14:textId="77777777" w:rsidR="00161EC1" w:rsidRPr="0048150B" w:rsidRDefault="00161EC1" w:rsidP="0032036A">
            <w:pPr>
              <w:jc w:val="center"/>
              <w:rPr>
                <w:color w:val="000000" w:themeColor="text1"/>
                <w:sz w:val="22"/>
                <w:szCs w:val="22"/>
              </w:rPr>
            </w:pPr>
            <w:r w:rsidRPr="0048150B">
              <w:rPr>
                <w:color w:val="000000" w:themeColor="text1"/>
                <w:sz w:val="22"/>
                <w:szCs w:val="22"/>
              </w:rPr>
              <w:t>5</w:t>
            </w:r>
          </w:p>
        </w:tc>
        <w:tc>
          <w:tcPr>
            <w:tcW w:w="336" w:type="pct"/>
            <w:tcBorders>
              <w:top w:val="single" w:sz="4" w:space="0" w:color="auto"/>
              <w:left w:val="single" w:sz="4" w:space="0" w:color="auto"/>
              <w:bottom w:val="single" w:sz="4" w:space="0" w:color="auto"/>
              <w:right w:val="single" w:sz="4" w:space="0" w:color="auto"/>
            </w:tcBorders>
            <w:vAlign w:val="center"/>
          </w:tcPr>
          <w:p w14:paraId="7A4C8244" w14:textId="77777777" w:rsidR="00161EC1" w:rsidRPr="0048150B" w:rsidRDefault="00161EC1" w:rsidP="0032036A">
            <w:pPr>
              <w:jc w:val="center"/>
              <w:rPr>
                <w:color w:val="000000" w:themeColor="text1"/>
                <w:sz w:val="22"/>
                <w:szCs w:val="22"/>
              </w:rPr>
            </w:pPr>
            <w:r w:rsidRPr="0048150B">
              <w:rPr>
                <w:color w:val="000000" w:themeColor="text1"/>
                <w:sz w:val="22"/>
                <w:szCs w:val="22"/>
              </w:rPr>
              <w:t>6</w:t>
            </w:r>
          </w:p>
        </w:tc>
        <w:tc>
          <w:tcPr>
            <w:tcW w:w="467" w:type="pct"/>
            <w:tcBorders>
              <w:top w:val="single" w:sz="4" w:space="0" w:color="auto"/>
              <w:left w:val="single" w:sz="4" w:space="0" w:color="auto"/>
              <w:bottom w:val="single" w:sz="4" w:space="0" w:color="auto"/>
              <w:right w:val="single" w:sz="4" w:space="0" w:color="auto"/>
            </w:tcBorders>
            <w:vAlign w:val="center"/>
          </w:tcPr>
          <w:p w14:paraId="642E6BE1" w14:textId="77777777" w:rsidR="00161EC1" w:rsidRPr="0048150B" w:rsidRDefault="00161EC1" w:rsidP="0032036A">
            <w:pPr>
              <w:jc w:val="center"/>
              <w:rPr>
                <w:color w:val="000000" w:themeColor="text1"/>
                <w:sz w:val="22"/>
                <w:szCs w:val="22"/>
              </w:rPr>
            </w:pPr>
            <w:r w:rsidRPr="0048150B">
              <w:rPr>
                <w:color w:val="000000" w:themeColor="text1"/>
                <w:sz w:val="22"/>
                <w:szCs w:val="22"/>
              </w:rPr>
              <w:t>7</w:t>
            </w:r>
          </w:p>
        </w:tc>
        <w:tc>
          <w:tcPr>
            <w:tcW w:w="474" w:type="pct"/>
            <w:tcBorders>
              <w:top w:val="single" w:sz="4" w:space="0" w:color="auto"/>
              <w:left w:val="single" w:sz="4" w:space="0" w:color="auto"/>
              <w:bottom w:val="single" w:sz="4" w:space="0" w:color="auto"/>
              <w:right w:val="single" w:sz="4" w:space="0" w:color="auto"/>
            </w:tcBorders>
          </w:tcPr>
          <w:p w14:paraId="63ED7645" w14:textId="77777777" w:rsidR="00161EC1" w:rsidRPr="0048150B" w:rsidRDefault="00161EC1" w:rsidP="0032036A">
            <w:pPr>
              <w:jc w:val="center"/>
              <w:rPr>
                <w:color w:val="000000" w:themeColor="text1"/>
                <w:sz w:val="22"/>
                <w:szCs w:val="22"/>
              </w:rPr>
            </w:pPr>
            <w:r w:rsidRPr="0048150B">
              <w:rPr>
                <w:color w:val="000000" w:themeColor="text1"/>
                <w:sz w:val="22"/>
                <w:szCs w:val="22"/>
              </w:rPr>
              <w:t>8</w:t>
            </w:r>
          </w:p>
        </w:tc>
        <w:tc>
          <w:tcPr>
            <w:tcW w:w="468" w:type="pct"/>
            <w:tcBorders>
              <w:top w:val="single" w:sz="4" w:space="0" w:color="auto"/>
              <w:left w:val="single" w:sz="4" w:space="0" w:color="auto"/>
              <w:bottom w:val="single" w:sz="4" w:space="0" w:color="auto"/>
              <w:right w:val="single" w:sz="4" w:space="0" w:color="auto"/>
            </w:tcBorders>
            <w:vAlign w:val="center"/>
          </w:tcPr>
          <w:p w14:paraId="27DF259C" w14:textId="77777777" w:rsidR="00161EC1" w:rsidRPr="0048150B" w:rsidRDefault="00161EC1" w:rsidP="0032036A">
            <w:pPr>
              <w:jc w:val="center"/>
              <w:rPr>
                <w:color w:val="000000" w:themeColor="text1"/>
                <w:sz w:val="22"/>
                <w:szCs w:val="22"/>
              </w:rPr>
            </w:pPr>
            <w:r w:rsidRPr="0048150B">
              <w:rPr>
                <w:color w:val="000000" w:themeColor="text1"/>
                <w:sz w:val="22"/>
                <w:szCs w:val="22"/>
              </w:rPr>
              <w:t>9</w:t>
            </w:r>
          </w:p>
        </w:tc>
        <w:tc>
          <w:tcPr>
            <w:tcW w:w="486" w:type="pct"/>
            <w:tcBorders>
              <w:top w:val="single" w:sz="4" w:space="0" w:color="auto"/>
              <w:left w:val="single" w:sz="4" w:space="0" w:color="auto"/>
              <w:bottom w:val="single" w:sz="4" w:space="0" w:color="auto"/>
              <w:right w:val="single" w:sz="4" w:space="0" w:color="auto"/>
            </w:tcBorders>
            <w:vAlign w:val="center"/>
          </w:tcPr>
          <w:p w14:paraId="36B2A4C5" w14:textId="77777777" w:rsidR="00161EC1" w:rsidRPr="0048150B" w:rsidRDefault="00161EC1" w:rsidP="0032036A">
            <w:pPr>
              <w:jc w:val="center"/>
              <w:rPr>
                <w:color w:val="000000" w:themeColor="text1"/>
                <w:sz w:val="22"/>
                <w:szCs w:val="22"/>
              </w:rPr>
            </w:pPr>
            <w:r w:rsidRPr="0048150B">
              <w:rPr>
                <w:color w:val="000000" w:themeColor="text1"/>
                <w:sz w:val="22"/>
                <w:szCs w:val="22"/>
              </w:rPr>
              <w:t>10</w:t>
            </w:r>
          </w:p>
        </w:tc>
        <w:tc>
          <w:tcPr>
            <w:tcW w:w="453" w:type="pct"/>
            <w:tcBorders>
              <w:top w:val="single" w:sz="4" w:space="0" w:color="auto"/>
              <w:left w:val="single" w:sz="4" w:space="0" w:color="auto"/>
              <w:bottom w:val="single" w:sz="4" w:space="0" w:color="auto"/>
              <w:right w:val="single" w:sz="4" w:space="0" w:color="auto"/>
            </w:tcBorders>
            <w:vAlign w:val="center"/>
          </w:tcPr>
          <w:p w14:paraId="7E67DDE6" w14:textId="77777777" w:rsidR="00161EC1" w:rsidRPr="0048150B" w:rsidRDefault="00161EC1" w:rsidP="0032036A">
            <w:pPr>
              <w:jc w:val="center"/>
              <w:rPr>
                <w:color w:val="000000" w:themeColor="text1"/>
                <w:sz w:val="22"/>
                <w:szCs w:val="22"/>
              </w:rPr>
            </w:pPr>
            <w:r w:rsidRPr="0048150B">
              <w:rPr>
                <w:color w:val="000000" w:themeColor="text1"/>
                <w:sz w:val="22"/>
                <w:szCs w:val="22"/>
              </w:rPr>
              <w:t>11</w:t>
            </w:r>
          </w:p>
        </w:tc>
      </w:tr>
      <w:tr w:rsidR="003344A4" w:rsidRPr="0048150B" w14:paraId="5D118B54" w14:textId="77777777" w:rsidTr="00470110">
        <w:trPr>
          <w:trHeight w:val="20"/>
          <w:jc w:val="center"/>
        </w:trPr>
        <w:tc>
          <w:tcPr>
            <w:tcW w:w="158" w:type="pct"/>
            <w:tcBorders>
              <w:top w:val="single" w:sz="4" w:space="0" w:color="auto"/>
              <w:left w:val="single" w:sz="4" w:space="0" w:color="auto"/>
              <w:bottom w:val="single" w:sz="4" w:space="0" w:color="auto"/>
              <w:right w:val="single" w:sz="4" w:space="0" w:color="auto"/>
            </w:tcBorders>
          </w:tcPr>
          <w:p w14:paraId="55CDBAFC" w14:textId="77777777" w:rsidR="003344A4" w:rsidRPr="0048150B" w:rsidRDefault="003344A4" w:rsidP="0032036A">
            <w:pPr>
              <w:jc w:val="center"/>
              <w:rPr>
                <w:color w:val="000000" w:themeColor="text1"/>
                <w:sz w:val="22"/>
                <w:szCs w:val="22"/>
              </w:rPr>
            </w:pPr>
            <w:r w:rsidRPr="0048150B">
              <w:rPr>
                <w:color w:val="000000" w:themeColor="text1"/>
                <w:sz w:val="22"/>
                <w:szCs w:val="22"/>
              </w:rPr>
              <w:t>1</w:t>
            </w:r>
          </w:p>
        </w:tc>
        <w:tc>
          <w:tcPr>
            <w:tcW w:w="902" w:type="pct"/>
            <w:tcBorders>
              <w:top w:val="single" w:sz="4" w:space="0" w:color="auto"/>
              <w:left w:val="single" w:sz="4" w:space="0" w:color="auto"/>
              <w:bottom w:val="single" w:sz="4" w:space="0" w:color="auto"/>
              <w:right w:val="single" w:sz="4" w:space="0" w:color="auto"/>
            </w:tcBorders>
            <w:vAlign w:val="center"/>
          </w:tcPr>
          <w:p w14:paraId="508B3262" w14:textId="77777777" w:rsidR="003344A4" w:rsidRPr="0048150B" w:rsidRDefault="003344A4" w:rsidP="0032036A">
            <w:pPr>
              <w:jc w:val="both"/>
              <w:rPr>
                <w:color w:val="000000" w:themeColor="text1"/>
                <w:sz w:val="22"/>
                <w:szCs w:val="22"/>
              </w:rPr>
            </w:pPr>
            <w:r w:rsidRPr="0048150B">
              <w:rPr>
                <w:color w:val="000000" w:themeColor="text1"/>
                <w:sz w:val="22"/>
                <w:szCs w:val="22"/>
              </w:rPr>
              <w:t xml:space="preserve">Выявленный фонд по </w:t>
            </w:r>
            <w:proofErr w:type="spellStart"/>
            <w:r w:rsidRPr="0048150B">
              <w:rPr>
                <w:color w:val="000000" w:themeColor="text1"/>
                <w:sz w:val="22"/>
                <w:szCs w:val="22"/>
              </w:rPr>
              <w:t>лесоводственным</w:t>
            </w:r>
            <w:proofErr w:type="spellEnd"/>
            <w:r w:rsidRPr="0048150B">
              <w:rPr>
                <w:color w:val="000000" w:themeColor="text1"/>
                <w:sz w:val="22"/>
                <w:szCs w:val="22"/>
              </w:rPr>
              <w:t xml:space="preserve"> требованиям</w:t>
            </w:r>
          </w:p>
        </w:tc>
        <w:tc>
          <w:tcPr>
            <w:tcW w:w="391" w:type="pct"/>
            <w:tcBorders>
              <w:top w:val="single" w:sz="4" w:space="0" w:color="auto"/>
              <w:left w:val="single" w:sz="4" w:space="0" w:color="auto"/>
              <w:bottom w:val="single" w:sz="4" w:space="0" w:color="auto"/>
              <w:right w:val="single" w:sz="4" w:space="0" w:color="auto"/>
            </w:tcBorders>
            <w:vAlign w:val="center"/>
          </w:tcPr>
          <w:p w14:paraId="0718B578" w14:textId="77777777" w:rsidR="003344A4" w:rsidRDefault="003344A4" w:rsidP="00470110">
            <w:pPr>
              <w:spacing w:line="360" w:lineRule="auto"/>
              <w:jc w:val="center"/>
              <w:rPr>
                <w:color w:val="000000" w:themeColor="text1"/>
                <w:sz w:val="22"/>
                <w:szCs w:val="22"/>
              </w:rPr>
            </w:pPr>
            <w:r w:rsidRPr="009870A0">
              <w:rPr>
                <w:color w:val="000000" w:themeColor="text1"/>
                <w:sz w:val="22"/>
                <w:szCs w:val="22"/>
              </w:rPr>
              <w:t>га</w:t>
            </w:r>
          </w:p>
          <w:p w14:paraId="59F6643B" w14:textId="77777777" w:rsidR="003344A4" w:rsidRPr="009870A0" w:rsidRDefault="003344A4" w:rsidP="00470110">
            <w:pPr>
              <w:spacing w:line="360" w:lineRule="auto"/>
              <w:jc w:val="center"/>
              <w:rPr>
                <w:color w:val="000000" w:themeColor="text1"/>
                <w:sz w:val="22"/>
                <w:szCs w:val="22"/>
              </w:rPr>
            </w:pPr>
            <w:r>
              <w:rPr>
                <w:color w:val="000000" w:themeColor="text1"/>
                <w:sz w:val="22"/>
                <w:szCs w:val="22"/>
              </w:rPr>
              <w:t>м</w:t>
            </w:r>
            <w:r w:rsidRPr="00470110">
              <w:rPr>
                <w:color w:val="000000" w:themeColor="text1"/>
                <w:sz w:val="22"/>
                <w:szCs w:val="22"/>
                <w:vertAlign w:val="superscript"/>
              </w:rPr>
              <w:t>3</w:t>
            </w:r>
          </w:p>
        </w:tc>
        <w:tc>
          <w:tcPr>
            <w:tcW w:w="403" w:type="pct"/>
            <w:tcBorders>
              <w:top w:val="single" w:sz="4" w:space="0" w:color="auto"/>
              <w:left w:val="single" w:sz="4" w:space="0" w:color="auto"/>
              <w:bottom w:val="single" w:sz="4" w:space="0" w:color="auto"/>
              <w:right w:val="single" w:sz="4" w:space="0" w:color="auto"/>
            </w:tcBorders>
            <w:vAlign w:val="center"/>
          </w:tcPr>
          <w:p w14:paraId="5C7008A5" w14:textId="77777777" w:rsidR="0084549E" w:rsidRDefault="00C967F7" w:rsidP="00470110">
            <w:pPr>
              <w:spacing w:line="360" w:lineRule="auto"/>
              <w:jc w:val="center"/>
              <w:rPr>
                <w:color w:val="000000" w:themeColor="text1"/>
                <w:sz w:val="22"/>
                <w:szCs w:val="22"/>
              </w:rPr>
            </w:pPr>
            <w:r>
              <w:rPr>
                <w:color w:val="000000" w:themeColor="text1"/>
                <w:sz w:val="22"/>
                <w:szCs w:val="22"/>
              </w:rPr>
              <w:t>-</w:t>
            </w:r>
          </w:p>
          <w:p w14:paraId="51087A48" w14:textId="77777777" w:rsidR="00C967F7"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4D47FBEA" w14:textId="77777777" w:rsidR="003344A4" w:rsidRDefault="00C967F7" w:rsidP="00470110">
            <w:pPr>
              <w:spacing w:line="360" w:lineRule="auto"/>
              <w:jc w:val="center"/>
              <w:rPr>
                <w:color w:val="000000" w:themeColor="text1"/>
                <w:sz w:val="22"/>
                <w:szCs w:val="22"/>
              </w:rPr>
            </w:pPr>
            <w:r>
              <w:rPr>
                <w:color w:val="000000" w:themeColor="text1"/>
                <w:sz w:val="22"/>
                <w:szCs w:val="22"/>
              </w:rPr>
              <w:t>-</w:t>
            </w:r>
          </w:p>
          <w:p w14:paraId="5D981F17" w14:textId="77777777" w:rsidR="0084549E"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2FEDA274" w14:textId="77777777" w:rsidR="003344A4" w:rsidRDefault="00C967F7" w:rsidP="00470110">
            <w:pPr>
              <w:spacing w:line="360" w:lineRule="auto"/>
              <w:jc w:val="center"/>
              <w:rPr>
                <w:color w:val="000000" w:themeColor="text1"/>
                <w:sz w:val="22"/>
                <w:szCs w:val="22"/>
              </w:rPr>
            </w:pPr>
            <w:r>
              <w:rPr>
                <w:color w:val="000000" w:themeColor="text1"/>
                <w:sz w:val="22"/>
                <w:szCs w:val="22"/>
              </w:rPr>
              <w:t>-</w:t>
            </w:r>
          </w:p>
          <w:p w14:paraId="4A7E0199" w14:textId="77777777" w:rsidR="0084549E" w:rsidRPr="00161EC1" w:rsidRDefault="00C967F7" w:rsidP="00470110">
            <w:pPr>
              <w:spacing w:line="360" w:lineRule="auto"/>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5F103308" w14:textId="77777777" w:rsidR="003344A4" w:rsidRDefault="00C967F7" w:rsidP="003B7F46">
            <w:pPr>
              <w:spacing w:line="360" w:lineRule="auto"/>
              <w:jc w:val="center"/>
              <w:rPr>
                <w:color w:val="000000" w:themeColor="text1"/>
                <w:sz w:val="22"/>
                <w:szCs w:val="22"/>
              </w:rPr>
            </w:pPr>
            <w:r>
              <w:rPr>
                <w:color w:val="000000" w:themeColor="text1"/>
                <w:sz w:val="22"/>
                <w:szCs w:val="22"/>
              </w:rPr>
              <w:t>-</w:t>
            </w:r>
          </w:p>
          <w:p w14:paraId="0B829BB1" w14:textId="77777777" w:rsidR="0084549E"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2C9B8A5A"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6617693F"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2B2D8BD3"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0D59F3C0"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4EE8B4E9" w14:textId="77777777" w:rsidR="003344A4" w:rsidRDefault="0084549E" w:rsidP="003B7F46">
            <w:pPr>
              <w:spacing w:line="360" w:lineRule="auto"/>
              <w:jc w:val="center"/>
              <w:rPr>
                <w:color w:val="000000" w:themeColor="text1"/>
                <w:sz w:val="22"/>
                <w:szCs w:val="22"/>
              </w:rPr>
            </w:pPr>
            <w:r>
              <w:rPr>
                <w:color w:val="000000" w:themeColor="text1"/>
                <w:sz w:val="22"/>
                <w:szCs w:val="22"/>
              </w:rPr>
              <w:t>-</w:t>
            </w:r>
          </w:p>
          <w:p w14:paraId="50713645" w14:textId="77777777" w:rsidR="0084549E" w:rsidRPr="00161EC1" w:rsidRDefault="0084549E"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23BD6ED" w14:textId="77777777" w:rsidR="003344A4" w:rsidRDefault="00C967F7" w:rsidP="00F837AD">
            <w:pPr>
              <w:spacing w:line="360" w:lineRule="auto"/>
              <w:jc w:val="center"/>
              <w:rPr>
                <w:color w:val="000000" w:themeColor="text1"/>
                <w:sz w:val="22"/>
                <w:szCs w:val="22"/>
              </w:rPr>
            </w:pPr>
            <w:r>
              <w:rPr>
                <w:color w:val="000000" w:themeColor="text1"/>
                <w:sz w:val="22"/>
                <w:szCs w:val="22"/>
              </w:rPr>
              <w:t>-</w:t>
            </w:r>
          </w:p>
          <w:p w14:paraId="6CB0FE1D" w14:textId="77777777" w:rsidR="0084549E" w:rsidRPr="00161EC1" w:rsidRDefault="00C967F7" w:rsidP="00F837AD">
            <w:pPr>
              <w:spacing w:line="360" w:lineRule="auto"/>
              <w:jc w:val="center"/>
              <w:rPr>
                <w:color w:val="000000" w:themeColor="text1"/>
                <w:sz w:val="22"/>
                <w:szCs w:val="22"/>
              </w:rPr>
            </w:pPr>
            <w:r>
              <w:rPr>
                <w:color w:val="000000" w:themeColor="text1"/>
                <w:sz w:val="22"/>
                <w:szCs w:val="22"/>
              </w:rPr>
              <w:t>-</w:t>
            </w:r>
          </w:p>
        </w:tc>
      </w:tr>
      <w:tr w:rsidR="00C967F7" w:rsidRPr="0048150B" w14:paraId="2DB41704" w14:textId="77777777" w:rsidTr="00401D32">
        <w:trPr>
          <w:trHeight w:val="20"/>
          <w:jc w:val="center"/>
        </w:trPr>
        <w:tc>
          <w:tcPr>
            <w:tcW w:w="158" w:type="pct"/>
            <w:tcBorders>
              <w:top w:val="single" w:sz="4" w:space="0" w:color="auto"/>
              <w:left w:val="single" w:sz="4" w:space="0" w:color="auto"/>
              <w:bottom w:val="single" w:sz="4" w:space="0" w:color="auto"/>
              <w:right w:val="single" w:sz="4" w:space="0" w:color="auto"/>
            </w:tcBorders>
          </w:tcPr>
          <w:p w14:paraId="051B0BD5" w14:textId="77777777" w:rsidR="00C967F7" w:rsidRPr="0048150B" w:rsidRDefault="00C967F7" w:rsidP="0032036A">
            <w:pPr>
              <w:jc w:val="center"/>
              <w:rPr>
                <w:color w:val="000000" w:themeColor="text1"/>
                <w:sz w:val="22"/>
                <w:szCs w:val="22"/>
              </w:rPr>
            </w:pPr>
            <w:r w:rsidRPr="0048150B">
              <w:rPr>
                <w:color w:val="000000" w:themeColor="text1"/>
                <w:sz w:val="22"/>
                <w:szCs w:val="22"/>
              </w:rPr>
              <w:t>2</w:t>
            </w:r>
          </w:p>
        </w:tc>
        <w:tc>
          <w:tcPr>
            <w:tcW w:w="902" w:type="pct"/>
            <w:tcBorders>
              <w:top w:val="single" w:sz="4" w:space="0" w:color="auto"/>
              <w:left w:val="single" w:sz="4" w:space="0" w:color="auto"/>
              <w:bottom w:val="single" w:sz="4" w:space="0" w:color="auto"/>
              <w:right w:val="single" w:sz="4" w:space="0" w:color="auto"/>
            </w:tcBorders>
            <w:vAlign w:val="center"/>
          </w:tcPr>
          <w:p w14:paraId="79A19695" w14:textId="77777777" w:rsidR="00C967F7" w:rsidRPr="0048150B" w:rsidRDefault="00C967F7" w:rsidP="0032036A">
            <w:pPr>
              <w:jc w:val="both"/>
              <w:rPr>
                <w:color w:val="000000" w:themeColor="text1"/>
                <w:sz w:val="22"/>
                <w:szCs w:val="22"/>
              </w:rPr>
            </w:pPr>
            <w:r w:rsidRPr="0048150B">
              <w:rPr>
                <w:color w:val="000000" w:themeColor="text1"/>
                <w:sz w:val="22"/>
                <w:szCs w:val="22"/>
              </w:rPr>
              <w:t>Срок повторяемости</w:t>
            </w:r>
          </w:p>
        </w:tc>
        <w:tc>
          <w:tcPr>
            <w:tcW w:w="391" w:type="pct"/>
            <w:tcBorders>
              <w:top w:val="single" w:sz="4" w:space="0" w:color="auto"/>
              <w:left w:val="single" w:sz="4" w:space="0" w:color="auto"/>
              <w:bottom w:val="single" w:sz="4" w:space="0" w:color="auto"/>
              <w:right w:val="single" w:sz="4" w:space="0" w:color="auto"/>
            </w:tcBorders>
            <w:vAlign w:val="center"/>
          </w:tcPr>
          <w:p w14:paraId="471AD8C6" w14:textId="77777777" w:rsidR="00C967F7" w:rsidRPr="00161EC1" w:rsidRDefault="00C967F7" w:rsidP="0032036A">
            <w:pPr>
              <w:jc w:val="center"/>
              <w:rPr>
                <w:color w:val="000000" w:themeColor="text1"/>
                <w:sz w:val="22"/>
                <w:szCs w:val="22"/>
              </w:rPr>
            </w:pPr>
            <w:r>
              <w:rPr>
                <w:color w:val="000000" w:themeColor="text1"/>
                <w:sz w:val="22"/>
                <w:szCs w:val="22"/>
              </w:rPr>
              <w:t>лет</w:t>
            </w:r>
          </w:p>
        </w:tc>
        <w:tc>
          <w:tcPr>
            <w:tcW w:w="403" w:type="pct"/>
            <w:tcBorders>
              <w:top w:val="single" w:sz="4" w:space="0" w:color="auto"/>
              <w:left w:val="single" w:sz="4" w:space="0" w:color="auto"/>
              <w:bottom w:val="single" w:sz="4" w:space="0" w:color="auto"/>
              <w:right w:val="single" w:sz="4" w:space="0" w:color="auto"/>
            </w:tcBorders>
            <w:vAlign w:val="center"/>
          </w:tcPr>
          <w:p w14:paraId="6BFB0D8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1941E51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0FFE1A98"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224EE308"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47686B05"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0BDE72BD"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6FE480EB" w14:textId="77777777" w:rsidR="00C967F7" w:rsidRPr="00161EC1" w:rsidRDefault="00C967F7"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C32A36B" w14:textId="77777777" w:rsidR="00C967F7" w:rsidRPr="00161EC1" w:rsidRDefault="00C967F7" w:rsidP="00F837AD">
            <w:pPr>
              <w:jc w:val="center"/>
              <w:rPr>
                <w:color w:val="000000" w:themeColor="text1"/>
                <w:sz w:val="22"/>
                <w:szCs w:val="22"/>
              </w:rPr>
            </w:pPr>
            <w:r>
              <w:rPr>
                <w:color w:val="000000" w:themeColor="text1"/>
                <w:sz w:val="22"/>
                <w:szCs w:val="22"/>
              </w:rPr>
              <w:t>-</w:t>
            </w:r>
          </w:p>
        </w:tc>
      </w:tr>
      <w:tr w:rsidR="003344A4" w:rsidRPr="0048150B" w14:paraId="36E33069" w14:textId="77777777" w:rsidTr="00470110">
        <w:trPr>
          <w:trHeight w:val="577"/>
          <w:jc w:val="center"/>
        </w:trPr>
        <w:tc>
          <w:tcPr>
            <w:tcW w:w="158" w:type="pct"/>
            <w:vMerge w:val="restart"/>
            <w:tcBorders>
              <w:top w:val="single" w:sz="4" w:space="0" w:color="auto"/>
              <w:left w:val="single" w:sz="4" w:space="0" w:color="auto"/>
              <w:right w:val="single" w:sz="4" w:space="0" w:color="auto"/>
            </w:tcBorders>
          </w:tcPr>
          <w:p w14:paraId="70E3B171" w14:textId="77777777" w:rsidR="003344A4" w:rsidRPr="0048150B" w:rsidRDefault="003344A4" w:rsidP="0032036A">
            <w:pPr>
              <w:jc w:val="center"/>
              <w:rPr>
                <w:color w:val="000000" w:themeColor="text1"/>
                <w:sz w:val="22"/>
                <w:szCs w:val="22"/>
              </w:rPr>
            </w:pPr>
            <w:r w:rsidRPr="0048150B">
              <w:rPr>
                <w:color w:val="000000" w:themeColor="text1"/>
                <w:sz w:val="22"/>
                <w:szCs w:val="22"/>
              </w:rPr>
              <w:t>3</w:t>
            </w:r>
          </w:p>
        </w:tc>
        <w:tc>
          <w:tcPr>
            <w:tcW w:w="902" w:type="pct"/>
            <w:tcBorders>
              <w:top w:val="single" w:sz="4" w:space="0" w:color="auto"/>
              <w:left w:val="single" w:sz="4" w:space="0" w:color="auto"/>
              <w:bottom w:val="single" w:sz="4" w:space="0" w:color="auto"/>
              <w:right w:val="single" w:sz="4" w:space="0" w:color="auto"/>
            </w:tcBorders>
            <w:vAlign w:val="center"/>
          </w:tcPr>
          <w:p w14:paraId="6A1B36B5" w14:textId="77777777" w:rsidR="003344A4" w:rsidRPr="0048150B" w:rsidRDefault="003344A4" w:rsidP="0032036A">
            <w:pPr>
              <w:jc w:val="both"/>
              <w:rPr>
                <w:color w:val="000000" w:themeColor="text1"/>
                <w:sz w:val="22"/>
                <w:szCs w:val="22"/>
              </w:rPr>
            </w:pPr>
            <w:r w:rsidRPr="0048150B">
              <w:rPr>
                <w:color w:val="000000" w:themeColor="text1"/>
                <w:sz w:val="22"/>
                <w:szCs w:val="22"/>
              </w:rPr>
              <w:t xml:space="preserve">Ежегодный размер пользования: </w:t>
            </w:r>
          </w:p>
        </w:tc>
        <w:tc>
          <w:tcPr>
            <w:tcW w:w="391" w:type="pct"/>
            <w:tcBorders>
              <w:top w:val="single" w:sz="4" w:space="0" w:color="auto"/>
              <w:left w:val="single" w:sz="4" w:space="0" w:color="auto"/>
              <w:bottom w:val="single" w:sz="4" w:space="0" w:color="auto"/>
              <w:right w:val="single" w:sz="4" w:space="0" w:color="auto"/>
            </w:tcBorders>
            <w:vAlign w:val="center"/>
          </w:tcPr>
          <w:p w14:paraId="310EA4EE" w14:textId="77777777" w:rsidR="003344A4" w:rsidRPr="00161EC1" w:rsidRDefault="003344A4" w:rsidP="0032036A">
            <w:pPr>
              <w:jc w:val="center"/>
              <w:rPr>
                <w:color w:val="000000" w:themeColor="text1"/>
                <w:sz w:val="22"/>
                <w:szCs w:val="22"/>
              </w:rPr>
            </w:pPr>
          </w:p>
        </w:tc>
        <w:tc>
          <w:tcPr>
            <w:tcW w:w="403" w:type="pct"/>
            <w:tcBorders>
              <w:top w:val="single" w:sz="4" w:space="0" w:color="auto"/>
              <w:left w:val="single" w:sz="4" w:space="0" w:color="auto"/>
              <w:bottom w:val="single" w:sz="4" w:space="0" w:color="auto"/>
              <w:right w:val="single" w:sz="4" w:space="0" w:color="auto"/>
            </w:tcBorders>
            <w:vAlign w:val="center"/>
          </w:tcPr>
          <w:p w14:paraId="19DA1CE0" w14:textId="77777777" w:rsidR="003344A4" w:rsidRPr="00161EC1" w:rsidRDefault="003344A4" w:rsidP="00470110">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5F926BC1" w14:textId="77777777" w:rsidR="003344A4" w:rsidRPr="00161EC1" w:rsidRDefault="003344A4" w:rsidP="00470110">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0F3CB5AA"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2711F97A"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779C7211"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47D0F195"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35D0C143" w14:textId="77777777" w:rsidR="003344A4" w:rsidRPr="00161EC1" w:rsidRDefault="003344A4" w:rsidP="003B7F46">
            <w:pPr>
              <w:spacing w:line="360" w:lineRule="auto"/>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249302E7" w14:textId="77777777" w:rsidR="003344A4" w:rsidRPr="00161EC1" w:rsidRDefault="003344A4" w:rsidP="00F837AD">
            <w:pPr>
              <w:jc w:val="center"/>
              <w:rPr>
                <w:color w:val="000000" w:themeColor="text1"/>
                <w:sz w:val="22"/>
                <w:szCs w:val="22"/>
              </w:rPr>
            </w:pPr>
            <w:r>
              <w:rPr>
                <w:color w:val="000000" w:themeColor="text1"/>
                <w:sz w:val="22"/>
                <w:szCs w:val="22"/>
              </w:rPr>
              <w:t>-</w:t>
            </w:r>
          </w:p>
        </w:tc>
      </w:tr>
      <w:tr w:rsidR="00C967F7" w:rsidRPr="0048150B" w14:paraId="2FFA8D0F" w14:textId="77777777" w:rsidTr="00C7113A">
        <w:trPr>
          <w:trHeight w:val="424"/>
          <w:jc w:val="center"/>
        </w:trPr>
        <w:tc>
          <w:tcPr>
            <w:tcW w:w="158" w:type="pct"/>
            <w:vMerge/>
            <w:tcBorders>
              <w:left w:val="single" w:sz="4" w:space="0" w:color="auto"/>
              <w:right w:val="single" w:sz="4" w:space="0" w:color="auto"/>
            </w:tcBorders>
          </w:tcPr>
          <w:p w14:paraId="44C4F37A"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52BD6629" w14:textId="77777777" w:rsidR="00C967F7" w:rsidRPr="0048150B" w:rsidRDefault="00C967F7" w:rsidP="0032036A">
            <w:pPr>
              <w:jc w:val="both"/>
              <w:rPr>
                <w:color w:val="000000" w:themeColor="text1"/>
                <w:sz w:val="22"/>
                <w:szCs w:val="22"/>
              </w:rPr>
            </w:pPr>
            <w:r w:rsidRPr="0048150B">
              <w:rPr>
                <w:color w:val="000000" w:themeColor="text1"/>
                <w:sz w:val="22"/>
                <w:szCs w:val="22"/>
              </w:rPr>
              <w:t>площадь</w:t>
            </w:r>
          </w:p>
        </w:tc>
        <w:tc>
          <w:tcPr>
            <w:tcW w:w="391" w:type="pct"/>
            <w:tcBorders>
              <w:top w:val="single" w:sz="4" w:space="0" w:color="auto"/>
              <w:left w:val="single" w:sz="4" w:space="0" w:color="auto"/>
              <w:right w:val="single" w:sz="4" w:space="0" w:color="auto"/>
            </w:tcBorders>
            <w:vAlign w:val="center"/>
          </w:tcPr>
          <w:p w14:paraId="470520BD" w14:textId="77777777" w:rsidR="00C967F7" w:rsidRPr="00161EC1" w:rsidRDefault="00C967F7" w:rsidP="0032036A">
            <w:pPr>
              <w:jc w:val="center"/>
              <w:rPr>
                <w:color w:val="000000" w:themeColor="text1"/>
                <w:sz w:val="22"/>
                <w:szCs w:val="22"/>
              </w:rPr>
            </w:pPr>
            <w:r>
              <w:rPr>
                <w:color w:val="000000" w:themeColor="text1"/>
                <w:sz w:val="22"/>
                <w:szCs w:val="22"/>
              </w:rPr>
              <w:t>га</w:t>
            </w:r>
          </w:p>
        </w:tc>
        <w:tc>
          <w:tcPr>
            <w:tcW w:w="403" w:type="pct"/>
            <w:tcBorders>
              <w:top w:val="single" w:sz="4" w:space="0" w:color="auto"/>
              <w:left w:val="single" w:sz="4" w:space="0" w:color="auto"/>
              <w:right w:val="single" w:sz="4" w:space="0" w:color="auto"/>
            </w:tcBorders>
            <w:vAlign w:val="center"/>
          </w:tcPr>
          <w:p w14:paraId="2AC5D771"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02E6C94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6AC50169"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22D3F7B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38D2AE2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056FC804"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2C58FD9F"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6D069121"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64E184EA" w14:textId="77777777" w:rsidTr="00C7113A">
        <w:trPr>
          <w:trHeight w:val="20"/>
          <w:jc w:val="center"/>
        </w:trPr>
        <w:tc>
          <w:tcPr>
            <w:tcW w:w="158" w:type="pct"/>
            <w:vMerge/>
            <w:tcBorders>
              <w:left w:val="single" w:sz="4" w:space="0" w:color="auto"/>
              <w:right w:val="single" w:sz="4" w:space="0" w:color="auto"/>
            </w:tcBorders>
          </w:tcPr>
          <w:p w14:paraId="3A024BD8"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bottom w:val="single" w:sz="4" w:space="0" w:color="auto"/>
              <w:right w:val="single" w:sz="4" w:space="0" w:color="auto"/>
            </w:tcBorders>
            <w:vAlign w:val="center"/>
          </w:tcPr>
          <w:p w14:paraId="05247DAE" w14:textId="77777777" w:rsidR="00C967F7" w:rsidRPr="0048150B" w:rsidRDefault="00C967F7" w:rsidP="0032036A">
            <w:pPr>
              <w:jc w:val="both"/>
              <w:rPr>
                <w:color w:val="000000" w:themeColor="text1"/>
                <w:sz w:val="22"/>
                <w:szCs w:val="22"/>
              </w:rPr>
            </w:pPr>
            <w:r w:rsidRPr="0048150B">
              <w:rPr>
                <w:color w:val="000000" w:themeColor="text1"/>
                <w:sz w:val="22"/>
                <w:szCs w:val="22"/>
              </w:rPr>
              <w:t>выбираемый запас:</w:t>
            </w:r>
          </w:p>
        </w:tc>
        <w:tc>
          <w:tcPr>
            <w:tcW w:w="391" w:type="pct"/>
            <w:tcBorders>
              <w:top w:val="single" w:sz="4" w:space="0" w:color="auto"/>
              <w:left w:val="single" w:sz="4" w:space="0" w:color="auto"/>
              <w:bottom w:val="single" w:sz="4" w:space="0" w:color="auto"/>
              <w:right w:val="single" w:sz="4" w:space="0" w:color="auto"/>
            </w:tcBorders>
            <w:vAlign w:val="center"/>
          </w:tcPr>
          <w:p w14:paraId="63F63860" w14:textId="77777777" w:rsidR="00C967F7" w:rsidRPr="009870A0" w:rsidRDefault="00C967F7" w:rsidP="0032036A">
            <w:pPr>
              <w:jc w:val="center"/>
              <w:rPr>
                <w:color w:val="000000" w:themeColor="text1"/>
                <w:sz w:val="22"/>
                <w:szCs w:val="22"/>
              </w:rPr>
            </w:pPr>
            <w:r>
              <w:rPr>
                <w:color w:val="000000" w:themeColor="text1"/>
                <w:sz w:val="22"/>
                <w:szCs w:val="22"/>
              </w:rPr>
              <w:t>м</w:t>
            </w:r>
            <w:r w:rsidRPr="009870A0">
              <w:rPr>
                <w:color w:val="000000" w:themeColor="text1"/>
                <w:sz w:val="22"/>
                <w:szCs w:val="22"/>
                <w:vertAlign w:val="superscript"/>
              </w:rPr>
              <w:t>3</w:t>
            </w:r>
          </w:p>
        </w:tc>
        <w:tc>
          <w:tcPr>
            <w:tcW w:w="403" w:type="pct"/>
            <w:tcBorders>
              <w:top w:val="single" w:sz="4" w:space="0" w:color="auto"/>
              <w:left w:val="single" w:sz="4" w:space="0" w:color="auto"/>
              <w:bottom w:val="single" w:sz="4" w:space="0" w:color="auto"/>
              <w:right w:val="single" w:sz="4" w:space="0" w:color="auto"/>
            </w:tcBorders>
            <w:vAlign w:val="center"/>
          </w:tcPr>
          <w:p w14:paraId="77DDB59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bottom w:val="single" w:sz="4" w:space="0" w:color="auto"/>
              <w:right w:val="single" w:sz="4" w:space="0" w:color="auto"/>
            </w:tcBorders>
            <w:vAlign w:val="center"/>
          </w:tcPr>
          <w:p w14:paraId="0F8CE962"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bottom w:val="single" w:sz="4" w:space="0" w:color="auto"/>
              <w:right w:val="single" w:sz="4" w:space="0" w:color="auto"/>
            </w:tcBorders>
            <w:vAlign w:val="center"/>
          </w:tcPr>
          <w:p w14:paraId="2BE201A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bottom w:val="single" w:sz="4" w:space="0" w:color="auto"/>
              <w:right w:val="single" w:sz="4" w:space="0" w:color="auto"/>
            </w:tcBorders>
            <w:vAlign w:val="center"/>
          </w:tcPr>
          <w:p w14:paraId="1865841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bottom w:val="single" w:sz="4" w:space="0" w:color="auto"/>
              <w:right w:val="single" w:sz="4" w:space="0" w:color="auto"/>
            </w:tcBorders>
            <w:vAlign w:val="center"/>
          </w:tcPr>
          <w:p w14:paraId="098815FC"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bottom w:val="single" w:sz="4" w:space="0" w:color="auto"/>
              <w:right w:val="single" w:sz="4" w:space="0" w:color="auto"/>
            </w:tcBorders>
            <w:vAlign w:val="center"/>
          </w:tcPr>
          <w:p w14:paraId="44C0128E"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tcPr>
          <w:p w14:paraId="1794994C"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14:paraId="3AC9A591"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0B2084D7" w14:textId="77777777" w:rsidTr="00470110">
        <w:trPr>
          <w:trHeight w:val="168"/>
          <w:jc w:val="center"/>
        </w:trPr>
        <w:tc>
          <w:tcPr>
            <w:tcW w:w="158" w:type="pct"/>
            <w:vMerge/>
            <w:tcBorders>
              <w:left w:val="single" w:sz="4" w:space="0" w:color="auto"/>
              <w:right w:val="single" w:sz="4" w:space="0" w:color="auto"/>
            </w:tcBorders>
          </w:tcPr>
          <w:p w14:paraId="3AB4EBA9"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49C18664" w14:textId="77777777" w:rsidR="00C967F7" w:rsidRPr="0048150B" w:rsidRDefault="00C967F7" w:rsidP="0032036A">
            <w:pPr>
              <w:jc w:val="both"/>
              <w:rPr>
                <w:color w:val="000000" w:themeColor="text1"/>
                <w:sz w:val="22"/>
                <w:szCs w:val="22"/>
              </w:rPr>
            </w:pPr>
            <w:r w:rsidRPr="0048150B">
              <w:rPr>
                <w:color w:val="000000" w:themeColor="text1"/>
                <w:sz w:val="22"/>
                <w:szCs w:val="22"/>
              </w:rPr>
              <w:t>корневой</w:t>
            </w:r>
          </w:p>
        </w:tc>
        <w:tc>
          <w:tcPr>
            <w:tcW w:w="391" w:type="pct"/>
            <w:vMerge w:val="restart"/>
            <w:tcBorders>
              <w:top w:val="single" w:sz="4" w:space="0" w:color="auto"/>
              <w:left w:val="single" w:sz="4" w:space="0" w:color="auto"/>
              <w:right w:val="single" w:sz="4" w:space="0" w:color="auto"/>
            </w:tcBorders>
            <w:vAlign w:val="center"/>
          </w:tcPr>
          <w:p w14:paraId="204D758F" w14:textId="77777777" w:rsidR="00C967F7" w:rsidRPr="00161EC1" w:rsidRDefault="00C967F7" w:rsidP="0032036A">
            <w:pPr>
              <w:jc w:val="center"/>
              <w:rPr>
                <w:color w:val="000000" w:themeColor="text1"/>
                <w:sz w:val="22"/>
                <w:szCs w:val="22"/>
              </w:rPr>
            </w:pPr>
            <w:r>
              <w:rPr>
                <w:color w:val="000000" w:themeColor="text1"/>
                <w:sz w:val="22"/>
                <w:szCs w:val="22"/>
              </w:rPr>
              <w:t>м</w:t>
            </w:r>
            <w:r w:rsidRPr="009870A0">
              <w:rPr>
                <w:color w:val="000000" w:themeColor="text1"/>
                <w:sz w:val="22"/>
                <w:szCs w:val="22"/>
                <w:vertAlign w:val="superscript"/>
              </w:rPr>
              <w:t>3</w:t>
            </w:r>
          </w:p>
        </w:tc>
        <w:tc>
          <w:tcPr>
            <w:tcW w:w="403" w:type="pct"/>
            <w:tcBorders>
              <w:top w:val="single" w:sz="4" w:space="0" w:color="auto"/>
              <w:left w:val="single" w:sz="4" w:space="0" w:color="auto"/>
              <w:right w:val="single" w:sz="4" w:space="0" w:color="auto"/>
            </w:tcBorders>
            <w:vAlign w:val="center"/>
          </w:tcPr>
          <w:p w14:paraId="56A3B08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60B768F4"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774250E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462675D9"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4C83EE0F"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7C508253"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37A491EE"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3F7F20F7"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5E569E2F" w14:textId="77777777" w:rsidTr="00470110">
        <w:trPr>
          <w:trHeight w:val="64"/>
          <w:jc w:val="center"/>
        </w:trPr>
        <w:tc>
          <w:tcPr>
            <w:tcW w:w="158" w:type="pct"/>
            <w:vMerge/>
            <w:tcBorders>
              <w:left w:val="single" w:sz="4" w:space="0" w:color="auto"/>
              <w:right w:val="single" w:sz="4" w:space="0" w:color="auto"/>
            </w:tcBorders>
          </w:tcPr>
          <w:p w14:paraId="7994EF2A" w14:textId="77777777" w:rsidR="00C967F7" w:rsidRPr="0048150B" w:rsidRDefault="00C967F7" w:rsidP="0032036A">
            <w:pPr>
              <w:jc w:val="center"/>
              <w:rPr>
                <w:color w:val="000000" w:themeColor="text1"/>
                <w:sz w:val="22"/>
                <w:szCs w:val="22"/>
              </w:rPr>
            </w:pPr>
          </w:p>
        </w:tc>
        <w:tc>
          <w:tcPr>
            <w:tcW w:w="902" w:type="pct"/>
            <w:tcBorders>
              <w:top w:val="single" w:sz="4" w:space="0" w:color="auto"/>
              <w:left w:val="single" w:sz="4" w:space="0" w:color="auto"/>
              <w:right w:val="single" w:sz="4" w:space="0" w:color="auto"/>
            </w:tcBorders>
            <w:vAlign w:val="center"/>
          </w:tcPr>
          <w:p w14:paraId="61A80DE6" w14:textId="77777777" w:rsidR="00C967F7" w:rsidRPr="0048150B" w:rsidRDefault="00C967F7" w:rsidP="0032036A">
            <w:pPr>
              <w:jc w:val="both"/>
              <w:rPr>
                <w:color w:val="000000" w:themeColor="text1"/>
                <w:sz w:val="22"/>
                <w:szCs w:val="22"/>
              </w:rPr>
            </w:pPr>
            <w:r w:rsidRPr="0048150B">
              <w:rPr>
                <w:color w:val="000000" w:themeColor="text1"/>
                <w:sz w:val="22"/>
                <w:szCs w:val="22"/>
              </w:rPr>
              <w:t>ликвидный</w:t>
            </w:r>
          </w:p>
        </w:tc>
        <w:tc>
          <w:tcPr>
            <w:tcW w:w="391" w:type="pct"/>
            <w:vMerge/>
            <w:tcBorders>
              <w:left w:val="single" w:sz="4" w:space="0" w:color="auto"/>
              <w:right w:val="single" w:sz="4" w:space="0" w:color="auto"/>
            </w:tcBorders>
            <w:vAlign w:val="center"/>
          </w:tcPr>
          <w:p w14:paraId="072A2346" w14:textId="77777777" w:rsidR="00C967F7" w:rsidRPr="00161EC1" w:rsidRDefault="00C967F7" w:rsidP="0032036A">
            <w:pPr>
              <w:jc w:val="center"/>
              <w:rPr>
                <w:color w:val="000000" w:themeColor="text1"/>
                <w:sz w:val="22"/>
                <w:szCs w:val="22"/>
              </w:rPr>
            </w:pPr>
          </w:p>
        </w:tc>
        <w:tc>
          <w:tcPr>
            <w:tcW w:w="403" w:type="pct"/>
            <w:tcBorders>
              <w:top w:val="single" w:sz="4" w:space="0" w:color="auto"/>
              <w:left w:val="single" w:sz="4" w:space="0" w:color="auto"/>
              <w:right w:val="single" w:sz="4" w:space="0" w:color="auto"/>
            </w:tcBorders>
            <w:vAlign w:val="center"/>
          </w:tcPr>
          <w:p w14:paraId="7697EB6D"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top w:val="single" w:sz="4" w:space="0" w:color="auto"/>
              <w:left w:val="single" w:sz="4" w:space="0" w:color="auto"/>
              <w:right w:val="single" w:sz="4" w:space="0" w:color="auto"/>
            </w:tcBorders>
            <w:vAlign w:val="center"/>
          </w:tcPr>
          <w:p w14:paraId="3D2F9AE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single" w:sz="4" w:space="0" w:color="auto"/>
              <w:left w:val="single" w:sz="4" w:space="0" w:color="auto"/>
              <w:right w:val="single" w:sz="4" w:space="0" w:color="auto"/>
            </w:tcBorders>
            <w:vAlign w:val="center"/>
          </w:tcPr>
          <w:p w14:paraId="66555AF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single" w:sz="4" w:space="0" w:color="auto"/>
              <w:left w:val="single" w:sz="4" w:space="0" w:color="auto"/>
              <w:right w:val="single" w:sz="4" w:space="0" w:color="auto"/>
            </w:tcBorders>
            <w:vAlign w:val="center"/>
          </w:tcPr>
          <w:p w14:paraId="738F9C8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single" w:sz="4" w:space="0" w:color="auto"/>
              <w:left w:val="single" w:sz="4" w:space="0" w:color="auto"/>
              <w:right w:val="single" w:sz="4" w:space="0" w:color="auto"/>
            </w:tcBorders>
            <w:vAlign w:val="center"/>
          </w:tcPr>
          <w:p w14:paraId="6774EF5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single" w:sz="4" w:space="0" w:color="auto"/>
              <w:left w:val="single" w:sz="4" w:space="0" w:color="auto"/>
              <w:right w:val="single" w:sz="4" w:space="0" w:color="auto"/>
            </w:tcBorders>
            <w:vAlign w:val="center"/>
          </w:tcPr>
          <w:p w14:paraId="0C0E9FA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single" w:sz="4" w:space="0" w:color="auto"/>
              <w:left w:val="single" w:sz="4" w:space="0" w:color="auto"/>
              <w:right w:val="single" w:sz="4" w:space="0" w:color="auto"/>
            </w:tcBorders>
            <w:vAlign w:val="center"/>
          </w:tcPr>
          <w:p w14:paraId="28102C67"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single" w:sz="4" w:space="0" w:color="auto"/>
              <w:left w:val="single" w:sz="4" w:space="0" w:color="auto"/>
              <w:right w:val="single" w:sz="4" w:space="0" w:color="auto"/>
            </w:tcBorders>
            <w:vAlign w:val="center"/>
          </w:tcPr>
          <w:p w14:paraId="0F8437A0" w14:textId="77777777" w:rsidR="00C967F7" w:rsidRPr="00161EC1" w:rsidRDefault="00C967F7" w:rsidP="00401D32">
            <w:pPr>
              <w:jc w:val="center"/>
              <w:rPr>
                <w:color w:val="000000" w:themeColor="text1"/>
                <w:sz w:val="22"/>
                <w:szCs w:val="22"/>
              </w:rPr>
            </w:pPr>
            <w:r>
              <w:rPr>
                <w:color w:val="000000" w:themeColor="text1"/>
                <w:sz w:val="22"/>
                <w:szCs w:val="22"/>
              </w:rPr>
              <w:t>-</w:t>
            </w:r>
          </w:p>
        </w:tc>
      </w:tr>
      <w:tr w:rsidR="00C967F7" w:rsidRPr="0048150B" w14:paraId="1AD610BD" w14:textId="77777777" w:rsidTr="00470110">
        <w:trPr>
          <w:trHeight w:val="20"/>
          <w:jc w:val="center"/>
        </w:trPr>
        <w:tc>
          <w:tcPr>
            <w:tcW w:w="158" w:type="pct"/>
            <w:vMerge/>
            <w:tcBorders>
              <w:left w:val="single" w:sz="4" w:space="0" w:color="auto"/>
              <w:right w:val="single" w:sz="4" w:space="0" w:color="auto"/>
            </w:tcBorders>
          </w:tcPr>
          <w:p w14:paraId="3BFF5F98" w14:textId="77777777" w:rsidR="00C967F7" w:rsidRPr="0048150B" w:rsidRDefault="00C967F7" w:rsidP="0032036A">
            <w:pPr>
              <w:jc w:val="center"/>
              <w:rPr>
                <w:color w:val="000000" w:themeColor="text1"/>
                <w:sz w:val="22"/>
                <w:szCs w:val="22"/>
              </w:rPr>
            </w:pPr>
          </w:p>
        </w:tc>
        <w:tc>
          <w:tcPr>
            <w:tcW w:w="902" w:type="pct"/>
            <w:tcBorders>
              <w:left w:val="single" w:sz="4" w:space="0" w:color="auto"/>
              <w:bottom w:val="single" w:sz="4" w:space="0" w:color="auto"/>
              <w:right w:val="single" w:sz="4" w:space="0" w:color="auto"/>
            </w:tcBorders>
            <w:vAlign w:val="center"/>
          </w:tcPr>
          <w:p w14:paraId="4F0320FC" w14:textId="77777777" w:rsidR="00C967F7" w:rsidRPr="0048150B" w:rsidRDefault="00C967F7" w:rsidP="0032036A">
            <w:pPr>
              <w:jc w:val="both"/>
              <w:rPr>
                <w:color w:val="000000" w:themeColor="text1"/>
                <w:sz w:val="22"/>
                <w:szCs w:val="22"/>
              </w:rPr>
            </w:pPr>
            <w:r w:rsidRPr="0048150B">
              <w:rPr>
                <w:color w:val="000000" w:themeColor="text1"/>
                <w:sz w:val="22"/>
                <w:szCs w:val="22"/>
              </w:rPr>
              <w:t>деловой</w:t>
            </w:r>
          </w:p>
        </w:tc>
        <w:tc>
          <w:tcPr>
            <w:tcW w:w="391" w:type="pct"/>
            <w:vMerge/>
            <w:tcBorders>
              <w:left w:val="single" w:sz="4" w:space="0" w:color="auto"/>
              <w:bottom w:val="single" w:sz="4" w:space="0" w:color="auto"/>
              <w:right w:val="single" w:sz="4" w:space="0" w:color="auto"/>
            </w:tcBorders>
            <w:vAlign w:val="center"/>
          </w:tcPr>
          <w:p w14:paraId="46154A6C" w14:textId="77777777" w:rsidR="00C967F7" w:rsidRPr="00161EC1" w:rsidRDefault="00C967F7" w:rsidP="0032036A">
            <w:pPr>
              <w:jc w:val="center"/>
              <w:rPr>
                <w:color w:val="000000" w:themeColor="text1"/>
                <w:sz w:val="22"/>
                <w:szCs w:val="22"/>
              </w:rPr>
            </w:pPr>
          </w:p>
        </w:tc>
        <w:tc>
          <w:tcPr>
            <w:tcW w:w="403" w:type="pct"/>
            <w:tcBorders>
              <w:left w:val="single" w:sz="4" w:space="0" w:color="auto"/>
              <w:bottom w:val="single" w:sz="4" w:space="0" w:color="auto"/>
              <w:right w:val="single" w:sz="4" w:space="0" w:color="auto"/>
            </w:tcBorders>
            <w:vAlign w:val="center"/>
          </w:tcPr>
          <w:p w14:paraId="39D4FA22"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2" w:type="pct"/>
            <w:tcBorders>
              <w:left w:val="single" w:sz="4" w:space="0" w:color="auto"/>
              <w:bottom w:val="single" w:sz="4" w:space="0" w:color="auto"/>
              <w:right w:val="single" w:sz="4" w:space="0" w:color="auto"/>
            </w:tcBorders>
            <w:vAlign w:val="center"/>
          </w:tcPr>
          <w:p w14:paraId="3A8CCF95"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336" w:type="pct"/>
            <w:tcBorders>
              <w:top w:val="nil"/>
              <w:left w:val="single" w:sz="4" w:space="0" w:color="auto"/>
              <w:bottom w:val="single" w:sz="4" w:space="0" w:color="auto"/>
              <w:right w:val="single" w:sz="4" w:space="0" w:color="auto"/>
            </w:tcBorders>
            <w:vAlign w:val="center"/>
          </w:tcPr>
          <w:p w14:paraId="470449D1"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7" w:type="pct"/>
            <w:tcBorders>
              <w:top w:val="nil"/>
              <w:left w:val="single" w:sz="4" w:space="0" w:color="auto"/>
              <w:bottom w:val="single" w:sz="4" w:space="0" w:color="auto"/>
              <w:right w:val="single" w:sz="4" w:space="0" w:color="auto"/>
            </w:tcBorders>
            <w:vAlign w:val="center"/>
          </w:tcPr>
          <w:p w14:paraId="0A90A3BB"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74" w:type="pct"/>
            <w:tcBorders>
              <w:top w:val="nil"/>
              <w:left w:val="single" w:sz="4" w:space="0" w:color="auto"/>
              <w:bottom w:val="single" w:sz="4" w:space="0" w:color="auto"/>
              <w:right w:val="single" w:sz="4" w:space="0" w:color="auto"/>
            </w:tcBorders>
            <w:vAlign w:val="center"/>
          </w:tcPr>
          <w:p w14:paraId="69E5F760"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68" w:type="pct"/>
            <w:tcBorders>
              <w:top w:val="nil"/>
              <w:left w:val="single" w:sz="4" w:space="0" w:color="auto"/>
              <w:bottom w:val="single" w:sz="4" w:space="0" w:color="auto"/>
              <w:right w:val="single" w:sz="4" w:space="0" w:color="auto"/>
            </w:tcBorders>
            <w:vAlign w:val="center"/>
          </w:tcPr>
          <w:p w14:paraId="365011CA"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86" w:type="pct"/>
            <w:tcBorders>
              <w:top w:val="nil"/>
              <w:left w:val="single" w:sz="4" w:space="0" w:color="auto"/>
              <w:bottom w:val="single" w:sz="4" w:space="0" w:color="auto"/>
              <w:right w:val="single" w:sz="4" w:space="0" w:color="auto"/>
            </w:tcBorders>
            <w:vAlign w:val="center"/>
          </w:tcPr>
          <w:p w14:paraId="38C74C26" w14:textId="77777777" w:rsidR="00C967F7" w:rsidRPr="00161EC1" w:rsidRDefault="00C967F7" w:rsidP="00401D32">
            <w:pPr>
              <w:jc w:val="center"/>
              <w:rPr>
                <w:color w:val="000000" w:themeColor="text1"/>
                <w:sz w:val="22"/>
                <w:szCs w:val="22"/>
              </w:rPr>
            </w:pPr>
            <w:r>
              <w:rPr>
                <w:color w:val="000000" w:themeColor="text1"/>
                <w:sz w:val="22"/>
                <w:szCs w:val="22"/>
              </w:rPr>
              <w:t>-</w:t>
            </w:r>
          </w:p>
        </w:tc>
        <w:tc>
          <w:tcPr>
            <w:tcW w:w="453" w:type="pct"/>
            <w:tcBorders>
              <w:top w:val="nil"/>
              <w:left w:val="single" w:sz="4" w:space="0" w:color="auto"/>
              <w:bottom w:val="single" w:sz="4" w:space="0" w:color="auto"/>
              <w:right w:val="single" w:sz="4" w:space="0" w:color="auto"/>
            </w:tcBorders>
            <w:vAlign w:val="center"/>
          </w:tcPr>
          <w:p w14:paraId="50C11882" w14:textId="77777777" w:rsidR="00C967F7" w:rsidRPr="00161EC1" w:rsidRDefault="00C967F7" w:rsidP="00401D32">
            <w:pPr>
              <w:jc w:val="center"/>
              <w:rPr>
                <w:color w:val="000000" w:themeColor="text1"/>
                <w:sz w:val="22"/>
                <w:szCs w:val="22"/>
              </w:rPr>
            </w:pPr>
            <w:r>
              <w:rPr>
                <w:color w:val="000000" w:themeColor="text1"/>
                <w:sz w:val="22"/>
                <w:szCs w:val="22"/>
              </w:rPr>
              <w:t>-</w:t>
            </w:r>
          </w:p>
        </w:tc>
      </w:tr>
    </w:tbl>
    <w:p w14:paraId="5920F87D" w14:textId="77777777" w:rsidR="00A06A94" w:rsidRPr="00340ED8" w:rsidRDefault="00A06A94" w:rsidP="00340ED8">
      <w:pPr>
        <w:suppressAutoHyphens/>
        <w:ind w:firstLine="720"/>
        <w:jc w:val="both"/>
        <w:rPr>
          <w:color w:val="000000" w:themeColor="text1"/>
          <w:sz w:val="28"/>
          <w:szCs w:val="28"/>
        </w:rPr>
      </w:pPr>
    </w:p>
    <w:p w14:paraId="60E9C0F4" w14:textId="77777777" w:rsidR="00ED0987" w:rsidRPr="007D073A" w:rsidRDefault="00ED0987" w:rsidP="00ED0987">
      <w:pPr>
        <w:rPr>
          <w:color w:val="FF0000"/>
        </w:rPr>
        <w:sectPr w:rsidR="00ED0987" w:rsidRPr="007D073A" w:rsidSect="00866BA8">
          <w:pgSz w:w="11906" w:h="16838"/>
          <w:pgMar w:top="1134" w:right="851" w:bottom="1134" w:left="1701" w:header="709" w:footer="709" w:gutter="0"/>
          <w:cols w:space="708"/>
          <w:docGrid w:linePitch="360"/>
        </w:sectPr>
      </w:pPr>
    </w:p>
    <w:p w14:paraId="06D8BE03" w14:textId="0C710B80" w:rsidR="00100E51" w:rsidRDefault="00100E51">
      <w:pPr>
        <w:rPr>
          <w:rFonts w:ascii="Arial" w:hAnsi="Arial" w:cs="Arial"/>
          <w:sz w:val="20"/>
          <w:szCs w:val="20"/>
        </w:rPr>
      </w:pPr>
    </w:p>
    <w:p w14:paraId="43FE407F" w14:textId="77777777" w:rsidR="007370E2" w:rsidRPr="00CD1AD1" w:rsidRDefault="0074450B" w:rsidP="000435A7">
      <w:pPr>
        <w:pStyle w:val="30"/>
        <w:jc w:val="center"/>
        <w:rPr>
          <w:b/>
          <w:noProof/>
          <w:color w:val="000000" w:themeColor="text1"/>
          <w:szCs w:val="28"/>
        </w:rPr>
      </w:pPr>
      <w:hyperlink w:anchor="_Toc534505516" w:history="1">
        <w:bookmarkStart w:id="45" w:name="_Toc163141999"/>
        <w:r w:rsidR="007370E2" w:rsidRPr="00CD1AD1">
          <w:rPr>
            <w:b/>
            <w:noProof/>
            <w:color w:val="000000" w:themeColor="text1"/>
            <w:szCs w:val="28"/>
          </w:rPr>
          <w:t>2.1.3. Расчетная лесосека (ежегодный допустимый объем изъятия древесины) при всех видах рубок</w:t>
        </w:r>
        <w:bookmarkEnd w:id="45"/>
        <w:r w:rsidR="007370E2" w:rsidRPr="00CD1AD1">
          <w:rPr>
            <w:b/>
            <w:noProof/>
            <w:webHidden/>
            <w:color w:val="000000" w:themeColor="text1"/>
            <w:szCs w:val="28"/>
          </w:rPr>
          <w:tab/>
        </w:r>
      </w:hyperlink>
    </w:p>
    <w:p w14:paraId="0BFD25F3" w14:textId="77777777" w:rsidR="007370E2" w:rsidRPr="00CD1AD1" w:rsidRDefault="007370E2" w:rsidP="007370E2">
      <w:pPr>
        <w:jc w:val="both"/>
        <w:rPr>
          <w:b/>
          <w:color w:val="000000" w:themeColor="text1"/>
          <w:sz w:val="28"/>
          <w:szCs w:val="28"/>
        </w:rPr>
      </w:pPr>
    </w:p>
    <w:p w14:paraId="28999284"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Общая расчетная лесосека складывается из ежегодных допустимых объемов заготовки древесины:</w:t>
      </w:r>
    </w:p>
    <w:p w14:paraId="2696A7D3"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рубке спелых и перестойных лесных насаждений;</w:t>
      </w:r>
    </w:p>
    <w:p w14:paraId="7CB10345"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рубках ухода – рубке лесных насаждений при уходе за лесами;</w:t>
      </w:r>
    </w:p>
    <w:p w14:paraId="2DD7620F"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при санитарных рубках – рубке поврежденных и погибших лесных насаждений;</w:t>
      </w:r>
    </w:p>
    <w:p w14:paraId="3AD993D2"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 xml:space="preserve">при рубках лесных насаждений любого возраста на лесных участках, предназначенных для строительства, реконструкции и эксплуатации объектов, предусмотренных ст. 13, 21 и 21.1 Лесного кодекса, в случаях, если строительство, реконструкция, капитальный ремонт и эксплуатация объектов капитального строительства и возведение некапитальных строений, сооружений, несвязанных с лесной инфраструктурой, не запрещено или не ограничено в соответствии с законодательством Российской Федерации, а также для выполнения работ, предусмотренных статьей 68.3 Лесного Кодекса (разрубка, расчистка квартальных, граничных просек и визиров, строительство, ремонт и  эксплуатация лесохозяйственных и противопожарных дорог, устройство противопожарных разрывов, проведение рубок в охранных зонах и санитарно-защитных зонах существующих линейных объектов, предназначенных для обеспечения безопасности граждан и создания необходимых условий для эксплуатации соответствующих объектов  и т.п.). </w:t>
      </w:r>
    </w:p>
    <w:p w14:paraId="4808A5DF"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 xml:space="preserve">Расчетная лесосека при всех видах рубок приведена в таблице 9 приложения к настоящему регламенту.  </w:t>
      </w:r>
    </w:p>
    <w:p w14:paraId="0ED039E6" w14:textId="77777777" w:rsidR="0012181A" w:rsidRPr="0012181A" w:rsidRDefault="0012181A" w:rsidP="0012181A">
      <w:pPr>
        <w:pStyle w:val="Style22"/>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 xml:space="preserve">Расчетная лесосека (ежегодный допустимый объем изъятия древесины) при всех видах рубок на устраиваемом объекте отсутствует, так как насаждения на территории лесничества по </w:t>
      </w:r>
      <w:proofErr w:type="spellStart"/>
      <w:r w:rsidRPr="0012181A">
        <w:rPr>
          <w:rStyle w:val="FontStyle196"/>
          <w:color w:val="000000" w:themeColor="text1"/>
          <w:sz w:val="28"/>
          <w:szCs w:val="28"/>
        </w:rPr>
        <w:t>лесоводственным</w:t>
      </w:r>
      <w:proofErr w:type="spellEnd"/>
      <w:r w:rsidRPr="0012181A">
        <w:rPr>
          <w:rStyle w:val="FontStyle196"/>
          <w:color w:val="000000" w:themeColor="text1"/>
          <w:sz w:val="28"/>
          <w:szCs w:val="28"/>
        </w:rPr>
        <w:t xml:space="preserve"> и организационно-техническим требованиям не нуждаются в рубках.</w:t>
      </w:r>
    </w:p>
    <w:p w14:paraId="09A59EA4" w14:textId="2F6572FD" w:rsidR="00CD1AD1" w:rsidRPr="00CD1AD1" w:rsidRDefault="0012181A" w:rsidP="0012181A">
      <w:pPr>
        <w:pStyle w:val="Style22"/>
        <w:widowControl/>
        <w:suppressAutoHyphens/>
        <w:spacing w:line="341" w:lineRule="exact"/>
        <w:ind w:firstLine="703"/>
        <w:rPr>
          <w:rStyle w:val="FontStyle196"/>
          <w:color w:val="000000" w:themeColor="text1"/>
          <w:sz w:val="28"/>
          <w:szCs w:val="28"/>
        </w:rPr>
      </w:pPr>
      <w:r w:rsidRPr="0012181A">
        <w:rPr>
          <w:rStyle w:val="FontStyle196"/>
          <w:color w:val="000000" w:themeColor="text1"/>
          <w:sz w:val="28"/>
          <w:szCs w:val="28"/>
        </w:rPr>
        <w:t>Заготовка гражданами древесины для собственных нужд регламентируется статьей 30 Лесного кодекса Российской Федерации и постановлением Администрации Приморского края от 01.07.2008 № 147-па «Об утверждении порядка заключения гражданами договоров купли-продажи лесных насаждений для собственных нужд на территории Приморского края». Удовлетворение потребности граждан в древесине для собственных нужд на территории городских лес</w:t>
      </w:r>
      <w:r>
        <w:rPr>
          <w:rStyle w:val="FontStyle196"/>
          <w:color w:val="000000" w:themeColor="text1"/>
          <w:sz w:val="28"/>
          <w:szCs w:val="28"/>
        </w:rPr>
        <w:t>ов</w:t>
      </w:r>
      <w:r w:rsidRPr="0012181A">
        <w:rPr>
          <w:rStyle w:val="FontStyle196"/>
          <w:color w:val="000000" w:themeColor="text1"/>
          <w:sz w:val="28"/>
          <w:szCs w:val="28"/>
        </w:rPr>
        <w:t xml:space="preserve"> Арсеньевского городского округа не представляется возможным</w:t>
      </w:r>
      <w:r w:rsidR="00CD1AD1" w:rsidRPr="00CD1AD1">
        <w:rPr>
          <w:rStyle w:val="FontStyle196"/>
          <w:color w:val="000000" w:themeColor="text1"/>
          <w:sz w:val="28"/>
          <w:szCs w:val="28"/>
        </w:rPr>
        <w:t>.</w:t>
      </w:r>
    </w:p>
    <w:p w14:paraId="31C3B85F" w14:textId="61911D22" w:rsidR="0012181A" w:rsidRDefault="0012181A">
      <w:pPr>
        <w:rPr>
          <w:color w:val="000000" w:themeColor="text1"/>
          <w:sz w:val="28"/>
          <w:szCs w:val="28"/>
        </w:rPr>
      </w:pPr>
      <w:r>
        <w:rPr>
          <w:color w:val="000000" w:themeColor="text1"/>
          <w:sz w:val="28"/>
          <w:szCs w:val="28"/>
        </w:rPr>
        <w:br w:type="page"/>
      </w:r>
    </w:p>
    <w:p w14:paraId="3C84D03B" w14:textId="77777777" w:rsidR="00ED0987" w:rsidRPr="00CD1AD1" w:rsidRDefault="00ED0987" w:rsidP="007E5FAB">
      <w:pPr>
        <w:jc w:val="right"/>
        <w:rPr>
          <w:color w:val="000000" w:themeColor="text1"/>
          <w:sz w:val="28"/>
          <w:szCs w:val="28"/>
        </w:rPr>
      </w:pPr>
      <w:r w:rsidRPr="00CD1AD1">
        <w:rPr>
          <w:color w:val="000000" w:themeColor="text1"/>
          <w:sz w:val="28"/>
          <w:szCs w:val="28"/>
        </w:rPr>
        <w:t>Таблица 9</w:t>
      </w:r>
    </w:p>
    <w:p w14:paraId="4E35385B" w14:textId="77777777" w:rsidR="00ED0987" w:rsidRPr="00CD1AD1" w:rsidRDefault="00ED0987" w:rsidP="00ED0987">
      <w:pPr>
        <w:jc w:val="center"/>
        <w:rPr>
          <w:color w:val="000000" w:themeColor="text1"/>
          <w:sz w:val="28"/>
          <w:szCs w:val="28"/>
        </w:rPr>
      </w:pPr>
      <w:r w:rsidRPr="00CD1AD1">
        <w:rPr>
          <w:color w:val="000000" w:themeColor="text1"/>
          <w:sz w:val="28"/>
          <w:szCs w:val="28"/>
        </w:rPr>
        <w:t>Расчетная лесосека (ежегодный допустимый объем изъятия древесины) при всех видах рубок</w:t>
      </w:r>
    </w:p>
    <w:p w14:paraId="6ABFDB7D" w14:textId="77777777" w:rsidR="00ED0987" w:rsidRPr="00CD1AD1" w:rsidRDefault="00ED0987" w:rsidP="00ED0987">
      <w:pPr>
        <w:jc w:val="right"/>
        <w:rPr>
          <w:color w:val="000000" w:themeColor="text1"/>
          <w:sz w:val="22"/>
          <w:szCs w:val="22"/>
        </w:rPr>
      </w:pPr>
      <w:r w:rsidRPr="00CD1AD1">
        <w:rPr>
          <w:color w:val="000000" w:themeColor="text1"/>
          <w:sz w:val="22"/>
          <w:szCs w:val="22"/>
        </w:rPr>
        <w:t>площадь - га; запас - тыс. м</w:t>
      </w:r>
      <w:r w:rsidRPr="00CD1AD1">
        <w:rPr>
          <w:color w:val="000000" w:themeColor="text1"/>
          <w:sz w:val="22"/>
          <w:szCs w:val="22"/>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89"/>
        <w:gridCol w:w="622"/>
        <w:gridCol w:w="554"/>
        <w:gridCol w:w="566"/>
        <w:gridCol w:w="657"/>
        <w:gridCol w:w="554"/>
        <w:gridCol w:w="566"/>
        <w:gridCol w:w="622"/>
        <w:gridCol w:w="554"/>
        <w:gridCol w:w="566"/>
        <w:gridCol w:w="622"/>
        <w:gridCol w:w="554"/>
        <w:gridCol w:w="566"/>
        <w:gridCol w:w="657"/>
        <w:gridCol w:w="554"/>
        <w:gridCol w:w="566"/>
      </w:tblGrid>
      <w:tr w:rsidR="00ED0987" w:rsidRPr="00EE7E00" w14:paraId="2E0DA5F0" w14:textId="77777777" w:rsidTr="002D7D43">
        <w:trPr>
          <w:trHeight w:val="424"/>
          <w:jc w:val="center"/>
        </w:trPr>
        <w:tc>
          <w:tcPr>
            <w:tcW w:w="504" w:type="pct"/>
            <w:vMerge w:val="restart"/>
            <w:vAlign w:val="center"/>
          </w:tcPr>
          <w:p w14:paraId="5D5441D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Хозяйства</w:t>
            </w:r>
          </w:p>
        </w:tc>
        <w:tc>
          <w:tcPr>
            <w:tcW w:w="4496" w:type="pct"/>
            <w:gridSpan w:val="15"/>
            <w:vAlign w:val="center"/>
          </w:tcPr>
          <w:p w14:paraId="046EE9D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Ежегодный допустимый объем изъятия древесины</w:t>
            </w:r>
          </w:p>
        </w:tc>
      </w:tr>
      <w:tr w:rsidR="00ED0987" w:rsidRPr="00EE7E00" w14:paraId="089E87B7" w14:textId="77777777" w:rsidTr="002D7D43">
        <w:trPr>
          <w:trHeight w:val="1799"/>
          <w:jc w:val="center"/>
        </w:trPr>
        <w:tc>
          <w:tcPr>
            <w:tcW w:w="504" w:type="pct"/>
            <w:vMerge/>
            <w:vAlign w:val="center"/>
          </w:tcPr>
          <w:p w14:paraId="5CA3B0F1" w14:textId="77777777" w:rsidR="00ED0987" w:rsidRPr="00EE7E00" w:rsidRDefault="00ED0987" w:rsidP="00ED0987">
            <w:pPr>
              <w:ind w:left="-57" w:right="-57"/>
              <w:jc w:val="center"/>
              <w:rPr>
                <w:color w:val="000000" w:themeColor="text1"/>
                <w:sz w:val="22"/>
                <w:szCs w:val="22"/>
                <w:u w:val="single"/>
              </w:rPr>
            </w:pPr>
          </w:p>
        </w:tc>
        <w:tc>
          <w:tcPr>
            <w:tcW w:w="877" w:type="pct"/>
            <w:gridSpan w:val="3"/>
            <w:tcMar>
              <w:left w:w="85" w:type="dxa"/>
              <w:right w:w="85" w:type="dxa"/>
            </w:tcMar>
            <w:vAlign w:val="center"/>
          </w:tcPr>
          <w:p w14:paraId="0EC7F5B4"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спелых и перестойных лесных насаждений</w:t>
            </w:r>
          </w:p>
        </w:tc>
        <w:tc>
          <w:tcPr>
            <w:tcW w:w="877" w:type="pct"/>
            <w:gridSpan w:val="3"/>
            <w:tcMar>
              <w:left w:w="85" w:type="dxa"/>
              <w:right w:w="85" w:type="dxa"/>
            </w:tcMar>
            <w:vAlign w:val="center"/>
          </w:tcPr>
          <w:p w14:paraId="2829C04D"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лесных насаждений при уходе за лесами</w:t>
            </w:r>
          </w:p>
        </w:tc>
        <w:tc>
          <w:tcPr>
            <w:tcW w:w="877" w:type="pct"/>
            <w:gridSpan w:val="3"/>
            <w:tcMar>
              <w:left w:w="85" w:type="dxa"/>
              <w:right w:w="85" w:type="dxa"/>
            </w:tcMar>
            <w:vAlign w:val="center"/>
          </w:tcPr>
          <w:p w14:paraId="64C30F81"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поврежденных и погибших лесных насаждений</w:t>
            </w:r>
          </w:p>
        </w:tc>
        <w:tc>
          <w:tcPr>
            <w:tcW w:w="993" w:type="pct"/>
            <w:gridSpan w:val="3"/>
            <w:tcMar>
              <w:left w:w="85" w:type="dxa"/>
              <w:right w:w="85" w:type="dxa"/>
            </w:tcMar>
            <w:vAlign w:val="center"/>
          </w:tcPr>
          <w:p w14:paraId="2A36B749"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2" w:type="pct"/>
            <w:gridSpan w:val="3"/>
            <w:tcMar>
              <w:left w:w="85" w:type="dxa"/>
              <w:right w:w="85" w:type="dxa"/>
            </w:tcMar>
            <w:vAlign w:val="center"/>
          </w:tcPr>
          <w:p w14:paraId="102222D2"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всего</w:t>
            </w:r>
          </w:p>
        </w:tc>
      </w:tr>
      <w:tr w:rsidR="00F1091E" w:rsidRPr="00EE7E00" w14:paraId="270ABB09" w14:textId="77777777" w:rsidTr="002D7D43">
        <w:trPr>
          <w:jc w:val="center"/>
        </w:trPr>
        <w:tc>
          <w:tcPr>
            <w:tcW w:w="504" w:type="pct"/>
            <w:vMerge/>
            <w:vAlign w:val="center"/>
          </w:tcPr>
          <w:p w14:paraId="44C93E83" w14:textId="77777777" w:rsidR="00F1091E" w:rsidRPr="00EE7E00" w:rsidRDefault="00F1091E" w:rsidP="00ED0987">
            <w:pPr>
              <w:ind w:left="-57" w:right="-57"/>
              <w:jc w:val="center"/>
              <w:rPr>
                <w:color w:val="000000" w:themeColor="text1"/>
                <w:sz w:val="22"/>
                <w:szCs w:val="22"/>
              </w:rPr>
            </w:pPr>
          </w:p>
        </w:tc>
        <w:tc>
          <w:tcPr>
            <w:tcW w:w="304" w:type="pct"/>
            <w:vMerge w:val="restart"/>
            <w:vAlign w:val="center"/>
          </w:tcPr>
          <w:p w14:paraId="777008EB"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573" w:type="pct"/>
            <w:gridSpan w:val="2"/>
            <w:vAlign w:val="center"/>
          </w:tcPr>
          <w:p w14:paraId="20131DB4"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304" w:type="pct"/>
            <w:vMerge w:val="restart"/>
            <w:vAlign w:val="center"/>
          </w:tcPr>
          <w:p w14:paraId="18673F76"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 га</w:t>
            </w:r>
          </w:p>
        </w:tc>
        <w:tc>
          <w:tcPr>
            <w:tcW w:w="573" w:type="pct"/>
            <w:gridSpan w:val="2"/>
            <w:vAlign w:val="center"/>
          </w:tcPr>
          <w:p w14:paraId="4BFA46C4"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 тыс. м</w:t>
            </w:r>
            <w:r w:rsidRPr="00EE7E00">
              <w:rPr>
                <w:color w:val="000000" w:themeColor="text1"/>
                <w:sz w:val="22"/>
                <w:szCs w:val="22"/>
                <w:vertAlign w:val="superscript"/>
              </w:rPr>
              <w:t>3</w:t>
            </w:r>
          </w:p>
        </w:tc>
        <w:tc>
          <w:tcPr>
            <w:tcW w:w="304" w:type="pct"/>
            <w:vMerge w:val="restart"/>
            <w:vAlign w:val="center"/>
          </w:tcPr>
          <w:p w14:paraId="5B79B02F"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573" w:type="pct"/>
            <w:gridSpan w:val="2"/>
            <w:vAlign w:val="center"/>
          </w:tcPr>
          <w:p w14:paraId="6668D2E3"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304" w:type="pct"/>
            <w:vMerge w:val="restart"/>
            <w:vAlign w:val="center"/>
          </w:tcPr>
          <w:p w14:paraId="5E6F4A2B"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w:t>
            </w:r>
          </w:p>
        </w:tc>
        <w:tc>
          <w:tcPr>
            <w:tcW w:w="689" w:type="pct"/>
            <w:gridSpan w:val="2"/>
            <w:vAlign w:val="center"/>
          </w:tcPr>
          <w:p w14:paraId="6E7D4F8D"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запас</w:t>
            </w:r>
          </w:p>
        </w:tc>
        <w:tc>
          <w:tcPr>
            <w:tcW w:w="297" w:type="pct"/>
            <w:vMerge w:val="restart"/>
            <w:vAlign w:val="center"/>
          </w:tcPr>
          <w:p w14:paraId="5861BEB2" w14:textId="77777777" w:rsidR="00F1091E" w:rsidRPr="00EE7E00" w:rsidRDefault="00F1091E" w:rsidP="00ED0987">
            <w:pPr>
              <w:ind w:left="-57" w:right="-57"/>
              <w:jc w:val="center"/>
              <w:rPr>
                <w:color w:val="000000" w:themeColor="text1"/>
                <w:sz w:val="22"/>
                <w:szCs w:val="22"/>
              </w:rPr>
            </w:pPr>
            <w:r w:rsidRPr="00EE7E00">
              <w:rPr>
                <w:color w:val="000000" w:themeColor="text1"/>
                <w:sz w:val="22"/>
                <w:szCs w:val="22"/>
              </w:rPr>
              <w:t>площадь, га</w:t>
            </w:r>
          </w:p>
        </w:tc>
        <w:tc>
          <w:tcPr>
            <w:tcW w:w="575" w:type="pct"/>
            <w:gridSpan w:val="2"/>
            <w:vAlign w:val="center"/>
          </w:tcPr>
          <w:p w14:paraId="38DD90DA" w14:textId="77777777" w:rsidR="00F1091E" w:rsidRPr="00EE7E00" w:rsidRDefault="00F1091E" w:rsidP="00FD5353">
            <w:pPr>
              <w:ind w:left="-57" w:right="-57"/>
              <w:jc w:val="center"/>
              <w:rPr>
                <w:color w:val="000000" w:themeColor="text1"/>
                <w:sz w:val="22"/>
                <w:szCs w:val="22"/>
              </w:rPr>
            </w:pPr>
            <w:r w:rsidRPr="00EE7E00">
              <w:rPr>
                <w:color w:val="000000" w:themeColor="text1"/>
                <w:sz w:val="22"/>
                <w:szCs w:val="22"/>
              </w:rPr>
              <w:t>запас, тыс. м</w:t>
            </w:r>
            <w:r w:rsidRPr="00EE7E00">
              <w:rPr>
                <w:color w:val="000000" w:themeColor="text1"/>
                <w:sz w:val="22"/>
                <w:szCs w:val="22"/>
                <w:vertAlign w:val="superscript"/>
              </w:rPr>
              <w:t>3</w:t>
            </w:r>
          </w:p>
        </w:tc>
      </w:tr>
      <w:tr w:rsidR="00ED0987" w:rsidRPr="00EE7E00" w14:paraId="5D07B053" w14:textId="77777777" w:rsidTr="002D7D43">
        <w:trPr>
          <w:jc w:val="center"/>
        </w:trPr>
        <w:tc>
          <w:tcPr>
            <w:tcW w:w="504" w:type="pct"/>
            <w:vMerge/>
            <w:vAlign w:val="center"/>
          </w:tcPr>
          <w:p w14:paraId="61B618D1" w14:textId="77777777" w:rsidR="00ED0987" w:rsidRPr="00EE7E00" w:rsidRDefault="00ED0987" w:rsidP="00ED0987">
            <w:pPr>
              <w:ind w:left="-57" w:right="-57"/>
              <w:jc w:val="center"/>
              <w:rPr>
                <w:color w:val="000000" w:themeColor="text1"/>
                <w:sz w:val="22"/>
                <w:szCs w:val="22"/>
              </w:rPr>
            </w:pPr>
          </w:p>
        </w:tc>
        <w:tc>
          <w:tcPr>
            <w:tcW w:w="304" w:type="pct"/>
            <w:vMerge/>
            <w:vAlign w:val="center"/>
          </w:tcPr>
          <w:p w14:paraId="21E2EDE2" w14:textId="77777777" w:rsidR="00ED0987" w:rsidRPr="00EE7E00" w:rsidRDefault="00ED0987" w:rsidP="00ED0987">
            <w:pPr>
              <w:ind w:left="-57" w:right="-57"/>
              <w:jc w:val="center"/>
              <w:rPr>
                <w:color w:val="000000" w:themeColor="text1"/>
                <w:sz w:val="22"/>
                <w:szCs w:val="22"/>
              </w:rPr>
            </w:pPr>
          </w:p>
        </w:tc>
        <w:tc>
          <w:tcPr>
            <w:tcW w:w="288" w:type="pct"/>
            <w:vAlign w:val="center"/>
          </w:tcPr>
          <w:p w14:paraId="19CCB66B" w14:textId="77777777" w:rsidR="00ED0987" w:rsidRPr="00EE7E00" w:rsidRDefault="00ED0987" w:rsidP="00ED0987">
            <w:pPr>
              <w:ind w:left="-57" w:right="-57"/>
              <w:jc w:val="center"/>
              <w:rPr>
                <w:color w:val="000000" w:themeColor="text1"/>
                <w:sz w:val="22"/>
                <w:szCs w:val="22"/>
              </w:rPr>
            </w:pPr>
            <w:proofErr w:type="spellStart"/>
            <w:r w:rsidRPr="00EE7E00">
              <w:rPr>
                <w:color w:val="000000" w:themeColor="text1"/>
                <w:sz w:val="22"/>
                <w:szCs w:val="22"/>
              </w:rPr>
              <w:t>ликвид-ный</w:t>
            </w:r>
            <w:proofErr w:type="spellEnd"/>
          </w:p>
        </w:tc>
        <w:tc>
          <w:tcPr>
            <w:tcW w:w="285" w:type="pct"/>
            <w:vAlign w:val="center"/>
          </w:tcPr>
          <w:p w14:paraId="5D7EED01"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695719CD" w14:textId="77777777" w:rsidR="00ED0987" w:rsidRPr="00EE7E00" w:rsidRDefault="00ED0987" w:rsidP="00ED0987">
            <w:pPr>
              <w:ind w:left="-57" w:right="-57"/>
              <w:jc w:val="center"/>
              <w:rPr>
                <w:color w:val="000000" w:themeColor="text1"/>
                <w:sz w:val="22"/>
                <w:szCs w:val="22"/>
              </w:rPr>
            </w:pPr>
          </w:p>
        </w:tc>
        <w:tc>
          <w:tcPr>
            <w:tcW w:w="288" w:type="pct"/>
            <w:vAlign w:val="center"/>
          </w:tcPr>
          <w:p w14:paraId="4D85B087" w14:textId="77777777" w:rsidR="00ED0987" w:rsidRPr="00EE7E00" w:rsidRDefault="00ED0987" w:rsidP="00ED0987">
            <w:pPr>
              <w:ind w:left="-57" w:right="-57"/>
              <w:jc w:val="center"/>
              <w:rPr>
                <w:color w:val="000000" w:themeColor="text1"/>
                <w:sz w:val="22"/>
                <w:szCs w:val="22"/>
              </w:rPr>
            </w:pPr>
            <w:proofErr w:type="spellStart"/>
            <w:r w:rsidRPr="00EE7E00">
              <w:rPr>
                <w:color w:val="000000" w:themeColor="text1"/>
                <w:sz w:val="22"/>
                <w:szCs w:val="22"/>
              </w:rPr>
              <w:t>ликвид-ный</w:t>
            </w:r>
            <w:proofErr w:type="spellEnd"/>
          </w:p>
        </w:tc>
        <w:tc>
          <w:tcPr>
            <w:tcW w:w="285" w:type="pct"/>
            <w:vAlign w:val="center"/>
          </w:tcPr>
          <w:p w14:paraId="1CD209D4"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40CFDB3D" w14:textId="77777777" w:rsidR="00ED0987" w:rsidRPr="00EE7E00" w:rsidRDefault="00ED0987" w:rsidP="00ED0987">
            <w:pPr>
              <w:ind w:left="-57" w:right="-57"/>
              <w:jc w:val="center"/>
              <w:rPr>
                <w:color w:val="000000" w:themeColor="text1"/>
                <w:sz w:val="22"/>
                <w:szCs w:val="22"/>
              </w:rPr>
            </w:pPr>
          </w:p>
        </w:tc>
        <w:tc>
          <w:tcPr>
            <w:tcW w:w="288" w:type="pct"/>
            <w:vAlign w:val="center"/>
          </w:tcPr>
          <w:p w14:paraId="011A891B" w14:textId="77777777" w:rsidR="00ED0987" w:rsidRPr="00EE7E00" w:rsidRDefault="00ED0987" w:rsidP="00ED0987">
            <w:pPr>
              <w:ind w:left="-57" w:right="-57"/>
              <w:jc w:val="center"/>
              <w:rPr>
                <w:color w:val="000000" w:themeColor="text1"/>
                <w:sz w:val="22"/>
                <w:szCs w:val="22"/>
              </w:rPr>
            </w:pPr>
            <w:proofErr w:type="spellStart"/>
            <w:r w:rsidRPr="00EE7E00">
              <w:rPr>
                <w:color w:val="000000" w:themeColor="text1"/>
                <w:sz w:val="22"/>
                <w:szCs w:val="22"/>
              </w:rPr>
              <w:t>ликвид-ный</w:t>
            </w:r>
            <w:proofErr w:type="spellEnd"/>
          </w:p>
        </w:tc>
        <w:tc>
          <w:tcPr>
            <w:tcW w:w="285" w:type="pct"/>
            <w:vAlign w:val="center"/>
          </w:tcPr>
          <w:p w14:paraId="720A9165"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304" w:type="pct"/>
            <w:vMerge/>
            <w:vAlign w:val="center"/>
          </w:tcPr>
          <w:p w14:paraId="1A78BF90" w14:textId="77777777" w:rsidR="00ED0987" w:rsidRPr="00EE7E00" w:rsidRDefault="00ED0987" w:rsidP="00ED0987">
            <w:pPr>
              <w:ind w:left="-57" w:right="-57"/>
              <w:jc w:val="center"/>
              <w:rPr>
                <w:color w:val="000000" w:themeColor="text1"/>
                <w:sz w:val="22"/>
                <w:szCs w:val="22"/>
              </w:rPr>
            </w:pPr>
          </w:p>
        </w:tc>
        <w:tc>
          <w:tcPr>
            <w:tcW w:w="288" w:type="pct"/>
            <w:vAlign w:val="center"/>
          </w:tcPr>
          <w:p w14:paraId="2559BDAC" w14:textId="77777777" w:rsidR="00ED0987" w:rsidRPr="00EE7E00" w:rsidRDefault="00ED0987" w:rsidP="00ED0987">
            <w:pPr>
              <w:ind w:left="-57" w:right="-57"/>
              <w:jc w:val="center"/>
              <w:rPr>
                <w:color w:val="000000" w:themeColor="text1"/>
                <w:sz w:val="22"/>
                <w:szCs w:val="22"/>
              </w:rPr>
            </w:pPr>
            <w:proofErr w:type="spellStart"/>
            <w:r w:rsidRPr="00EE7E00">
              <w:rPr>
                <w:color w:val="000000" w:themeColor="text1"/>
                <w:sz w:val="22"/>
                <w:szCs w:val="22"/>
              </w:rPr>
              <w:t>ликвид-ный</w:t>
            </w:r>
            <w:proofErr w:type="spellEnd"/>
          </w:p>
        </w:tc>
        <w:tc>
          <w:tcPr>
            <w:tcW w:w="401" w:type="pct"/>
            <w:vAlign w:val="center"/>
          </w:tcPr>
          <w:p w14:paraId="7ECE3876"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c>
          <w:tcPr>
            <w:tcW w:w="297" w:type="pct"/>
            <w:vMerge/>
            <w:vAlign w:val="center"/>
          </w:tcPr>
          <w:p w14:paraId="485903EC" w14:textId="77777777" w:rsidR="00ED0987" w:rsidRPr="00EE7E00" w:rsidRDefault="00ED0987" w:rsidP="00ED0987">
            <w:pPr>
              <w:ind w:left="-57" w:right="-57"/>
              <w:jc w:val="center"/>
              <w:rPr>
                <w:color w:val="000000" w:themeColor="text1"/>
                <w:sz w:val="22"/>
                <w:szCs w:val="22"/>
              </w:rPr>
            </w:pPr>
          </w:p>
        </w:tc>
        <w:tc>
          <w:tcPr>
            <w:tcW w:w="288" w:type="pct"/>
            <w:vAlign w:val="center"/>
          </w:tcPr>
          <w:p w14:paraId="19F854B8" w14:textId="77777777" w:rsidR="00ED0987" w:rsidRPr="00EE7E00" w:rsidRDefault="00ED0987" w:rsidP="00ED0987">
            <w:pPr>
              <w:ind w:left="-57" w:right="-57"/>
              <w:jc w:val="center"/>
              <w:rPr>
                <w:color w:val="000000" w:themeColor="text1"/>
                <w:sz w:val="22"/>
                <w:szCs w:val="22"/>
              </w:rPr>
            </w:pPr>
            <w:proofErr w:type="spellStart"/>
            <w:r w:rsidRPr="00EE7E00">
              <w:rPr>
                <w:color w:val="000000" w:themeColor="text1"/>
                <w:sz w:val="22"/>
                <w:szCs w:val="22"/>
              </w:rPr>
              <w:t>ликвид-ный</w:t>
            </w:r>
            <w:proofErr w:type="spellEnd"/>
          </w:p>
        </w:tc>
        <w:tc>
          <w:tcPr>
            <w:tcW w:w="287" w:type="pct"/>
            <w:vAlign w:val="center"/>
          </w:tcPr>
          <w:p w14:paraId="66D6E478" w14:textId="77777777" w:rsidR="00ED0987" w:rsidRPr="00EE7E00" w:rsidRDefault="00ED0987" w:rsidP="00ED0987">
            <w:pPr>
              <w:ind w:left="-57" w:right="-57"/>
              <w:jc w:val="center"/>
              <w:rPr>
                <w:color w:val="000000" w:themeColor="text1"/>
                <w:sz w:val="22"/>
                <w:szCs w:val="22"/>
              </w:rPr>
            </w:pPr>
            <w:r w:rsidRPr="00EE7E00">
              <w:rPr>
                <w:color w:val="000000" w:themeColor="text1"/>
                <w:sz w:val="22"/>
                <w:szCs w:val="22"/>
              </w:rPr>
              <w:t>деловой</w:t>
            </w:r>
          </w:p>
        </w:tc>
      </w:tr>
      <w:tr w:rsidR="00ED0987" w:rsidRPr="00EE7E00" w14:paraId="517C4A10" w14:textId="77777777" w:rsidTr="002D7D43">
        <w:trPr>
          <w:jc w:val="center"/>
        </w:trPr>
        <w:tc>
          <w:tcPr>
            <w:tcW w:w="504" w:type="pct"/>
            <w:vAlign w:val="center"/>
          </w:tcPr>
          <w:p w14:paraId="0B044D1A" w14:textId="77777777" w:rsidR="00ED0987" w:rsidRPr="00EE7E00" w:rsidRDefault="00ED0987" w:rsidP="00ED0987">
            <w:pPr>
              <w:jc w:val="center"/>
              <w:rPr>
                <w:color w:val="000000" w:themeColor="text1"/>
                <w:sz w:val="22"/>
                <w:szCs w:val="22"/>
              </w:rPr>
            </w:pPr>
            <w:r w:rsidRPr="00EE7E00">
              <w:rPr>
                <w:color w:val="000000" w:themeColor="text1"/>
                <w:sz w:val="22"/>
                <w:szCs w:val="22"/>
              </w:rPr>
              <w:t>1</w:t>
            </w:r>
          </w:p>
        </w:tc>
        <w:tc>
          <w:tcPr>
            <w:tcW w:w="304" w:type="pct"/>
            <w:tcBorders>
              <w:bottom w:val="single" w:sz="4" w:space="0" w:color="auto"/>
            </w:tcBorders>
            <w:vAlign w:val="center"/>
          </w:tcPr>
          <w:p w14:paraId="3F0E95F8" w14:textId="77777777" w:rsidR="00ED0987" w:rsidRPr="00EE7E00" w:rsidRDefault="00ED0987" w:rsidP="00ED0987">
            <w:pPr>
              <w:jc w:val="center"/>
              <w:rPr>
                <w:color w:val="000000" w:themeColor="text1"/>
                <w:sz w:val="22"/>
                <w:szCs w:val="22"/>
              </w:rPr>
            </w:pPr>
            <w:r w:rsidRPr="00EE7E00">
              <w:rPr>
                <w:color w:val="000000" w:themeColor="text1"/>
                <w:sz w:val="22"/>
                <w:szCs w:val="22"/>
              </w:rPr>
              <w:t>2</w:t>
            </w:r>
          </w:p>
        </w:tc>
        <w:tc>
          <w:tcPr>
            <w:tcW w:w="288" w:type="pct"/>
            <w:tcBorders>
              <w:bottom w:val="single" w:sz="4" w:space="0" w:color="auto"/>
            </w:tcBorders>
            <w:vAlign w:val="center"/>
          </w:tcPr>
          <w:p w14:paraId="2D9C156D" w14:textId="77777777" w:rsidR="00ED0987" w:rsidRPr="00EE7E00" w:rsidRDefault="00ED0987" w:rsidP="00ED0987">
            <w:pPr>
              <w:jc w:val="center"/>
              <w:rPr>
                <w:color w:val="000000" w:themeColor="text1"/>
                <w:sz w:val="22"/>
                <w:szCs w:val="22"/>
              </w:rPr>
            </w:pPr>
            <w:r w:rsidRPr="00EE7E00">
              <w:rPr>
                <w:color w:val="000000" w:themeColor="text1"/>
                <w:sz w:val="22"/>
                <w:szCs w:val="22"/>
              </w:rPr>
              <w:t>3</w:t>
            </w:r>
          </w:p>
        </w:tc>
        <w:tc>
          <w:tcPr>
            <w:tcW w:w="285" w:type="pct"/>
            <w:tcBorders>
              <w:bottom w:val="single" w:sz="4" w:space="0" w:color="auto"/>
            </w:tcBorders>
            <w:vAlign w:val="center"/>
          </w:tcPr>
          <w:p w14:paraId="57EEB144" w14:textId="77777777" w:rsidR="00ED0987" w:rsidRPr="00EE7E00" w:rsidRDefault="00ED0987" w:rsidP="00ED0987">
            <w:pPr>
              <w:jc w:val="center"/>
              <w:rPr>
                <w:color w:val="000000" w:themeColor="text1"/>
                <w:sz w:val="22"/>
                <w:szCs w:val="22"/>
              </w:rPr>
            </w:pPr>
            <w:r w:rsidRPr="00EE7E00">
              <w:rPr>
                <w:color w:val="000000" w:themeColor="text1"/>
                <w:sz w:val="22"/>
                <w:szCs w:val="22"/>
              </w:rPr>
              <w:t>4</w:t>
            </w:r>
          </w:p>
        </w:tc>
        <w:tc>
          <w:tcPr>
            <w:tcW w:w="304" w:type="pct"/>
            <w:tcBorders>
              <w:bottom w:val="single" w:sz="4" w:space="0" w:color="auto"/>
            </w:tcBorders>
            <w:vAlign w:val="center"/>
          </w:tcPr>
          <w:p w14:paraId="7B136028" w14:textId="77777777" w:rsidR="00ED0987" w:rsidRPr="00EE7E00" w:rsidRDefault="00ED0987" w:rsidP="00ED0987">
            <w:pPr>
              <w:jc w:val="center"/>
              <w:rPr>
                <w:color w:val="000000" w:themeColor="text1"/>
                <w:sz w:val="22"/>
                <w:szCs w:val="22"/>
              </w:rPr>
            </w:pPr>
            <w:r w:rsidRPr="00EE7E00">
              <w:rPr>
                <w:color w:val="000000" w:themeColor="text1"/>
                <w:sz w:val="22"/>
                <w:szCs w:val="22"/>
              </w:rPr>
              <w:t>5</w:t>
            </w:r>
          </w:p>
        </w:tc>
        <w:tc>
          <w:tcPr>
            <w:tcW w:w="288" w:type="pct"/>
            <w:tcBorders>
              <w:bottom w:val="single" w:sz="4" w:space="0" w:color="auto"/>
            </w:tcBorders>
            <w:vAlign w:val="center"/>
          </w:tcPr>
          <w:p w14:paraId="315CD24C" w14:textId="77777777" w:rsidR="00ED0987" w:rsidRPr="00EE7E00" w:rsidRDefault="00ED0987" w:rsidP="00ED0987">
            <w:pPr>
              <w:jc w:val="center"/>
              <w:rPr>
                <w:color w:val="000000" w:themeColor="text1"/>
                <w:sz w:val="22"/>
                <w:szCs w:val="22"/>
              </w:rPr>
            </w:pPr>
            <w:r w:rsidRPr="00EE7E00">
              <w:rPr>
                <w:color w:val="000000" w:themeColor="text1"/>
                <w:sz w:val="22"/>
                <w:szCs w:val="22"/>
              </w:rPr>
              <w:t>6</w:t>
            </w:r>
          </w:p>
        </w:tc>
        <w:tc>
          <w:tcPr>
            <w:tcW w:w="285" w:type="pct"/>
            <w:tcBorders>
              <w:bottom w:val="single" w:sz="4" w:space="0" w:color="auto"/>
            </w:tcBorders>
            <w:vAlign w:val="center"/>
          </w:tcPr>
          <w:p w14:paraId="50FC7983" w14:textId="77777777" w:rsidR="00ED0987" w:rsidRPr="00EE7E00" w:rsidRDefault="00ED0987" w:rsidP="00ED0987">
            <w:pPr>
              <w:jc w:val="center"/>
              <w:rPr>
                <w:color w:val="000000" w:themeColor="text1"/>
                <w:sz w:val="22"/>
                <w:szCs w:val="22"/>
              </w:rPr>
            </w:pPr>
            <w:r w:rsidRPr="00EE7E00">
              <w:rPr>
                <w:color w:val="000000" w:themeColor="text1"/>
                <w:sz w:val="22"/>
                <w:szCs w:val="22"/>
              </w:rPr>
              <w:t>7</w:t>
            </w:r>
          </w:p>
        </w:tc>
        <w:tc>
          <w:tcPr>
            <w:tcW w:w="304" w:type="pct"/>
            <w:tcBorders>
              <w:bottom w:val="single" w:sz="4" w:space="0" w:color="auto"/>
            </w:tcBorders>
            <w:vAlign w:val="center"/>
          </w:tcPr>
          <w:p w14:paraId="00CE7082" w14:textId="77777777" w:rsidR="00ED0987" w:rsidRPr="00EE7E00" w:rsidRDefault="00ED0987" w:rsidP="00ED0987">
            <w:pPr>
              <w:jc w:val="center"/>
              <w:rPr>
                <w:color w:val="000000" w:themeColor="text1"/>
                <w:sz w:val="22"/>
                <w:szCs w:val="22"/>
              </w:rPr>
            </w:pPr>
            <w:r w:rsidRPr="00EE7E00">
              <w:rPr>
                <w:color w:val="000000" w:themeColor="text1"/>
                <w:sz w:val="22"/>
                <w:szCs w:val="22"/>
              </w:rPr>
              <w:t>8</w:t>
            </w:r>
          </w:p>
        </w:tc>
        <w:tc>
          <w:tcPr>
            <w:tcW w:w="288" w:type="pct"/>
            <w:tcBorders>
              <w:bottom w:val="single" w:sz="4" w:space="0" w:color="auto"/>
            </w:tcBorders>
            <w:vAlign w:val="center"/>
          </w:tcPr>
          <w:p w14:paraId="0ABEDD82" w14:textId="77777777" w:rsidR="00ED0987" w:rsidRPr="00EE7E00" w:rsidRDefault="00ED0987" w:rsidP="00ED0987">
            <w:pPr>
              <w:jc w:val="center"/>
              <w:rPr>
                <w:color w:val="000000" w:themeColor="text1"/>
                <w:sz w:val="22"/>
                <w:szCs w:val="22"/>
              </w:rPr>
            </w:pPr>
            <w:r w:rsidRPr="00EE7E00">
              <w:rPr>
                <w:color w:val="000000" w:themeColor="text1"/>
                <w:sz w:val="22"/>
                <w:szCs w:val="22"/>
              </w:rPr>
              <w:t>9</w:t>
            </w:r>
          </w:p>
        </w:tc>
        <w:tc>
          <w:tcPr>
            <w:tcW w:w="285" w:type="pct"/>
            <w:tcBorders>
              <w:bottom w:val="single" w:sz="4" w:space="0" w:color="auto"/>
            </w:tcBorders>
            <w:vAlign w:val="center"/>
          </w:tcPr>
          <w:p w14:paraId="57447322" w14:textId="77777777" w:rsidR="00ED0987" w:rsidRPr="00EE7E00" w:rsidRDefault="00ED0987" w:rsidP="00ED0987">
            <w:pPr>
              <w:jc w:val="center"/>
              <w:rPr>
                <w:color w:val="000000" w:themeColor="text1"/>
                <w:sz w:val="22"/>
                <w:szCs w:val="22"/>
              </w:rPr>
            </w:pPr>
            <w:r w:rsidRPr="00EE7E00">
              <w:rPr>
                <w:color w:val="000000" w:themeColor="text1"/>
                <w:sz w:val="22"/>
                <w:szCs w:val="22"/>
              </w:rPr>
              <w:t>10</w:t>
            </w:r>
          </w:p>
        </w:tc>
        <w:tc>
          <w:tcPr>
            <w:tcW w:w="304" w:type="pct"/>
            <w:tcBorders>
              <w:bottom w:val="single" w:sz="4" w:space="0" w:color="auto"/>
            </w:tcBorders>
            <w:vAlign w:val="center"/>
          </w:tcPr>
          <w:p w14:paraId="7801B973" w14:textId="77777777" w:rsidR="00ED0987" w:rsidRPr="00EE7E00" w:rsidRDefault="00ED0987" w:rsidP="00ED0987">
            <w:pPr>
              <w:jc w:val="center"/>
              <w:rPr>
                <w:color w:val="000000" w:themeColor="text1"/>
                <w:sz w:val="22"/>
                <w:szCs w:val="22"/>
              </w:rPr>
            </w:pPr>
            <w:r w:rsidRPr="00EE7E00">
              <w:rPr>
                <w:color w:val="000000" w:themeColor="text1"/>
                <w:sz w:val="22"/>
                <w:szCs w:val="22"/>
              </w:rPr>
              <w:t>11</w:t>
            </w:r>
          </w:p>
        </w:tc>
        <w:tc>
          <w:tcPr>
            <w:tcW w:w="288" w:type="pct"/>
            <w:tcBorders>
              <w:bottom w:val="single" w:sz="4" w:space="0" w:color="auto"/>
            </w:tcBorders>
            <w:vAlign w:val="center"/>
          </w:tcPr>
          <w:p w14:paraId="75346E0E" w14:textId="77777777" w:rsidR="00ED0987" w:rsidRPr="00EE7E00" w:rsidRDefault="00ED0987" w:rsidP="00ED0987">
            <w:pPr>
              <w:jc w:val="center"/>
              <w:rPr>
                <w:color w:val="000000" w:themeColor="text1"/>
                <w:sz w:val="22"/>
                <w:szCs w:val="22"/>
              </w:rPr>
            </w:pPr>
            <w:r w:rsidRPr="00EE7E00">
              <w:rPr>
                <w:color w:val="000000" w:themeColor="text1"/>
                <w:sz w:val="22"/>
                <w:szCs w:val="22"/>
              </w:rPr>
              <w:t>12</w:t>
            </w:r>
          </w:p>
        </w:tc>
        <w:tc>
          <w:tcPr>
            <w:tcW w:w="401" w:type="pct"/>
            <w:tcBorders>
              <w:bottom w:val="single" w:sz="4" w:space="0" w:color="auto"/>
            </w:tcBorders>
            <w:vAlign w:val="center"/>
          </w:tcPr>
          <w:p w14:paraId="776F03E5" w14:textId="77777777" w:rsidR="00ED0987" w:rsidRPr="00EE7E00" w:rsidRDefault="00ED0987" w:rsidP="00ED0987">
            <w:pPr>
              <w:jc w:val="center"/>
              <w:rPr>
                <w:color w:val="000000" w:themeColor="text1"/>
                <w:sz w:val="22"/>
                <w:szCs w:val="22"/>
              </w:rPr>
            </w:pPr>
            <w:r w:rsidRPr="00EE7E00">
              <w:rPr>
                <w:color w:val="000000" w:themeColor="text1"/>
                <w:sz w:val="22"/>
                <w:szCs w:val="22"/>
              </w:rPr>
              <w:t>13</w:t>
            </w:r>
          </w:p>
        </w:tc>
        <w:tc>
          <w:tcPr>
            <w:tcW w:w="297" w:type="pct"/>
            <w:tcBorders>
              <w:bottom w:val="single" w:sz="4" w:space="0" w:color="auto"/>
            </w:tcBorders>
            <w:vAlign w:val="center"/>
          </w:tcPr>
          <w:p w14:paraId="78F56F49" w14:textId="77777777" w:rsidR="00ED0987" w:rsidRPr="00EE7E00" w:rsidRDefault="00ED0987" w:rsidP="00ED0987">
            <w:pPr>
              <w:jc w:val="center"/>
              <w:rPr>
                <w:color w:val="000000" w:themeColor="text1"/>
                <w:sz w:val="22"/>
                <w:szCs w:val="22"/>
              </w:rPr>
            </w:pPr>
            <w:r w:rsidRPr="00EE7E00">
              <w:rPr>
                <w:color w:val="000000" w:themeColor="text1"/>
                <w:sz w:val="22"/>
                <w:szCs w:val="22"/>
              </w:rPr>
              <w:t>14</w:t>
            </w:r>
          </w:p>
        </w:tc>
        <w:tc>
          <w:tcPr>
            <w:tcW w:w="288" w:type="pct"/>
            <w:tcBorders>
              <w:bottom w:val="single" w:sz="4" w:space="0" w:color="auto"/>
            </w:tcBorders>
            <w:vAlign w:val="center"/>
          </w:tcPr>
          <w:p w14:paraId="7ABB3089" w14:textId="77777777" w:rsidR="00ED0987" w:rsidRPr="00EE7E00" w:rsidRDefault="00ED0987" w:rsidP="00ED0987">
            <w:pPr>
              <w:jc w:val="center"/>
              <w:rPr>
                <w:color w:val="000000" w:themeColor="text1"/>
                <w:sz w:val="22"/>
                <w:szCs w:val="22"/>
              </w:rPr>
            </w:pPr>
            <w:r w:rsidRPr="00EE7E00">
              <w:rPr>
                <w:color w:val="000000" w:themeColor="text1"/>
                <w:sz w:val="22"/>
                <w:szCs w:val="22"/>
              </w:rPr>
              <w:t>15</w:t>
            </w:r>
          </w:p>
        </w:tc>
        <w:tc>
          <w:tcPr>
            <w:tcW w:w="287" w:type="pct"/>
            <w:tcBorders>
              <w:bottom w:val="single" w:sz="4" w:space="0" w:color="auto"/>
            </w:tcBorders>
            <w:vAlign w:val="center"/>
          </w:tcPr>
          <w:p w14:paraId="7A42030F" w14:textId="77777777" w:rsidR="00ED0987" w:rsidRPr="00EE7E00" w:rsidRDefault="00ED0987" w:rsidP="00ED0987">
            <w:pPr>
              <w:jc w:val="center"/>
              <w:rPr>
                <w:color w:val="000000" w:themeColor="text1"/>
                <w:sz w:val="22"/>
                <w:szCs w:val="22"/>
              </w:rPr>
            </w:pPr>
            <w:r w:rsidRPr="00EE7E00">
              <w:rPr>
                <w:color w:val="000000" w:themeColor="text1"/>
                <w:sz w:val="22"/>
                <w:szCs w:val="22"/>
              </w:rPr>
              <w:t>16</w:t>
            </w:r>
          </w:p>
        </w:tc>
      </w:tr>
      <w:tr w:rsidR="00EB6FF3" w:rsidRPr="00EE7E00" w14:paraId="7CBB1F87" w14:textId="77777777" w:rsidTr="00B6371C">
        <w:trPr>
          <w:trHeight w:val="516"/>
          <w:jc w:val="center"/>
        </w:trPr>
        <w:tc>
          <w:tcPr>
            <w:tcW w:w="504" w:type="pct"/>
            <w:vAlign w:val="center"/>
          </w:tcPr>
          <w:p w14:paraId="28322C25" w14:textId="77777777" w:rsidR="00EB6FF3" w:rsidRPr="000F010D" w:rsidRDefault="00EB6FF3" w:rsidP="00F1091E">
            <w:pPr>
              <w:ind w:left="-57" w:right="-57"/>
              <w:rPr>
                <w:sz w:val="22"/>
                <w:szCs w:val="22"/>
              </w:rPr>
            </w:pPr>
            <w:r w:rsidRPr="000F010D">
              <w:rPr>
                <w:sz w:val="22"/>
                <w:szCs w:val="22"/>
              </w:rPr>
              <w:t>Хвойные</w:t>
            </w:r>
          </w:p>
        </w:tc>
        <w:tc>
          <w:tcPr>
            <w:tcW w:w="304" w:type="pct"/>
            <w:vAlign w:val="center"/>
          </w:tcPr>
          <w:p w14:paraId="27D4433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5242CB1"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7D33840"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6D21C0B2"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2EA5783"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332C1754"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3D87CA15"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D6055E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13CD5E2F"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48A2F8EE"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F34A3B8"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11799AD8"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01361183"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124A752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4D7E2E1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r w:rsidR="00EB6FF3" w:rsidRPr="00EE7E00" w14:paraId="474819DB" w14:textId="77777777" w:rsidTr="009D5870">
        <w:trPr>
          <w:trHeight w:val="516"/>
          <w:jc w:val="center"/>
        </w:trPr>
        <w:tc>
          <w:tcPr>
            <w:tcW w:w="504" w:type="pct"/>
            <w:vAlign w:val="center"/>
          </w:tcPr>
          <w:p w14:paraId="31B5673E" w14:textId="77777777" w:rsidR="00EB6FF3" w:rsidRPr="000F010D" w:rsidRDefault="00EB6FF3" w:rsidP="00F1091E">
            <w:pPr>
              <w:ind w:left="-57" w:right="-57"/>
              <w:rPr>
                <w:sz w:val="22"/>
                <w:szCs w:val="22"/>
              </w:rPr>
            </w:pPr>
            <w:proofErr w:type="spellStart"/>
            <w:r w:rsidRPr="000F010D">
              <w:rPr>
                <w:sz w:val="22"/>
                <w:szCs w:val="22"/>
              </w:rPr>
              <w:t>Мягколиствен</w:t>
            </w:r>
            <w:proofErr w:type="spellEnd"/>
            <w:r w:rsidRPr="000F010D">
              <w:rPr>
                <w:sz w:val="22"/>
                <w:szCs w:val="22"/>
              </w:rPr>
              <w:t>-</w:t>
            </w:r>
          </w:p>
          <w:p w14:paraId="17469044" w14:textId="77777777" w:rsidR="00EB6FF3" w:rsidRPr="000F010D" w:rsidRDefault="00EB6FF3" w:rsidP="00F1091E">
            <w:pPr>
              <w:ind w:left="-57" w:right="-57"/>
              <w:rPr>
                <w:sz w:val="22"/>
                <w:szCs w:val="22"/>
              </w:rPr>
            </w:pPr>
            <w:proofErr w:type="spellStart"/>
            <w:r w:rsidRPr="000F010D">
              <w:rPr>
                <w:sz w:val="22"/>
                <w:szCs w:val="22"/>
              </w:rPr>
              <w:t>ные</w:t>
            </w:r>
            <w:proofErr w:type="spellEnd"/>
          </w:p>
        </w:tc>
        <w:tc>
          <w:tcPr>
            <w:tcW w:w="304" w:type="pct"/>
            <w:vAlign w:val="center"/>
          </w:tcPr>
          <w:p w14:paraId="091932E9"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6C2BC95"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17C972DA"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2647DD0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DF81CFB"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27C9A2F"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2133BE1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59112B7C"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02BE22C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53498B0E"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768729A"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0D01589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07B12A46"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32AF6B7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0EBB6CC2"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r w:rsidR="00EB6FF3" w:rsidRPr="00EE7E00" w14:paraId="135DBFC0" w14:textId="77777777" w:rsidTr="002D7D43">
        <w:trPr>
          <w:trHeight w:val="516"/>
          <w:jc w:val="center"/>
        </w:trPr>
        <w:tc>
          <w:tcPr>
            <w:tcW w:w="504" w:type="pct"/>
            <w:vAlign w:val="center"/>
          </w:tcPr>
          <w:p w14:paraId="3414B60F" w14:textId="77777777" w:rsidR="00EB6FF3" w:rsidRPr="000F010D" w:rsidRDefault="00EB6FF3" w:rsidP="00F1091E">
            <w:pPr>
              <w:ind w:left="-57" w:right="-57"/>
              <w:rPr>
                <w:sz w:val="22"/>
                <w:szCs w:val="22"/>
              </w:rPr>
            </w:pPr>
            <w:r w:rsidRPr="000F010D">
              <w:rPr>
                <w:sz w:val="22"/>
                <w:szCs w:val="22"/>
              </w:rPr>
              <w:t>Итого</w:t>
            </w:r>
          </w:p>
        </w:tc>
        <w:tc>
          <w:tcPr>
            <w:tcW w:w="304" w:type="pct"/>
            <w:vAlign w:val="center"/>
          </w:tcPr>
          <w:p w14:paraId="19992C93"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244FD60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25D3719D"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3BBA530D"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7610EA5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01FB1CE5"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19903876"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4CD2D45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5" w:type="pct"/>
            <w:vAlign w:val="center"/>
          </w:tcPr>
          <w:p w14:paraId="4F291DC4"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304" w:type="pct"/>
            <w:vAlign w:val="center"/>
          </w:tcPr>
          <w:p w14:paraId="7767D452"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6549521C"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401" w:type="pct"/>
            <w:vAlign w:val="center"/>
          </w:tcPr>
          <w:p w14:paraId="48DFF3FB" w14:textId="77777777" w:rsidR="00EB6FF3" w:rsidRPr="00161EC1" w:rsidRDefault="00EB6FF3" w:rsidP="003B7F46">
            <w:pPr>
              <w:spacing w:line="360" w:lineRule="auto"/>
              <w:jc w:val="center"/>
              <w:rPr>
                <w:color w:val="000000" w:themeColor="text1"/>
                <w:sz w:val="22"/>
                <w:szCs w:val="22"/>
              </w:rPr>
            </w:pPr>
            <w:r>
              <w:rPr>
                <w:color w:val="000000" w:themeColor="text1"/>
                <w:sz w:val="22"/>
                <w:szCs w:val="22"/>
              </w:rPr>
              <w:t>-</w:t>
            </w:r>
          </w:p>
        </w:tc>
        <w:tc>
          <w:tcPr>
            <w:tcW w:w="297" w:type="pct"/>
            <w:vAlign w:val="center"/>
          </w:tcPr>
          <w:p w14:paraId="529FCF08"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8" w:type="pct"/>
            <w:vAlign w:val="center"/>
          </w:tcPr>
          <w:p w14:paraId="57D6407E"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c>
          <w:tcPr>
            <w:tcW w:w="287" w:type="pct"/>
            <w:vAlign w:val="center"/>
          </w:tcPr>
          <w:p w14:paraId="517512C4" w14:textId="77777777" w:rsidR="00EB6FF3" w:rsidRPr="00161EC1" w:rsidRDefault="00EB6FF3" w:rsidP="00F07E23">
            <w:pPr>
              <w:spacing w:line="360" w:lineRule="auto"/>
              <w:jc w:val="center"/>
              <w:rPr>
                <w:color w:val="000000" w:themeColor="text1"/>
                <w:sz w:val="22"/>
                <w:szCs w:val="22"/>
              </w:rPr>
            </w:pPr>
            <w:r>
              <w:rPr>
                <w:color w:val="000000" w:themeColor="text1"/>
                <w:sz w:val="22"/>
                <w:szCs w:val="22"/>
              </w:rPr>
              <w:t>-</w:t>
            </w:r>
          </w:p>
        </w:tc>
      </w:tr>
    </w:tbl>
    <w:p w14:paraId="0E91D45D" w14:textId="77777777" w:rsidR="00ED0987" w:rsidRPr="007D073A" w:rsidRDefault="00ED0987" w:rsidP="00ED0987">
      <w:pPr>
        <w:rPr>
          <w:color w:val="FF0000"/>
          <w:sz w:val="22"/>
          <w:szCs w:val="22"/>
        </w:rPr>
        <w:sectPr w:rsidR="00ED0987" w:rsidRPr="007D073A" w:rsidSect="00866BA8">
          <w:pgSz w:w="11906" w:h="16838"/>
          <w:pgMar w:top="1134" w:right="851" w:bottom="1134" w:left="1276" w:header="709" w:footer="709" w:gutter="0"/>
          <w:cols w:space="708"/>
          <w:docGrid w:linePitch="360"/>
        </w:sectPr>
      </w:pPr>
    </w:p>
    <w:p w14:paraId="0B8C9C53" w14:textId="77777777" w:rsidR="00ED0987" w:rsidRPr="00117293" w:rsidRDefault="00ED0987" w:rsidP="000435A7">
      <w:pPr>
        <w:pStyle w:val="Style22"/>
        <w:widowControl/>
        <w:spacing w:line="240" w:lineRule="auto"/>
        <w:ind w:firstLine="720"/>
        <w:jc w:val="center"/>
        <w:outlineLvl w:val="2"/>
        <w:rPr>
          <w:rStyle w:val="FontStyle192"/>
          <w:color w:val="000000" w:themeColor="text1"/>
          <w:sz w:val="28"/>
          <w:szCs w:val="28"/>
        </w:rPr>
      </w:pPr>
      <w:bookmarkStart w:id="46" w:name="_Toc163142000"/>
      <w:r w:rsidRPr="00B75BAD">
        <w:rPr>
          <w:rStyle w:val="FontStyle192"/>
          <w:color w:val="000000" w:themeColor="text1"/>
          <w:sz w:val="28"/>
          <w:szCs w:val="28"/>
        </w:rPr>
        <w:t>2.1.4. Возрасты рубок</w:t>
      </w:r>
      <w:bookmarkEnd w:id="46"/>
    </w:p>
    <w:p w14:paraId="2C55D9E5" w14:textId="77777777" w:rsidR="00ED0987" w:rsidRPr="00117293" w:rsidRDefault="00ED0987" w:rsidP="00810777">
      <w:pPr>
        <w:pStyle w:val="Style22"/>
        <w:widowControl/>
        <w:spacing w:before="14" w:line="341" w:lineRule="exact"/>
        <w:ind w:firstLine="701"/>
        <w:jc w:val="center"/>
        <w:rPr>
          <w:rStyle w:val="FontStyle196"/>
          <w:color w:val="000000" w:themeColor="text1"/>
          <w:sz w:val="28"/>
          <w:szCs w:val="28"/>
        </w:rPr>
      </w:pPr>
    </w:p>
    <w:p w14:paraId="7494F371" w14:textId="77777777" w:rsidR="00ED0987" w:rsidRPr="00117293" w:rsidRDefault="00ED0987" w:rsidP="00B75BAD">
      <w:pPr>
        <w:pStyle w:val="Style22"/>
        <w:widowControl/>
        <w:suppressAutoHyphens/>
        <w:spacing w:before="14" w:line="341" w:lineRule="exact"/>
        <w:ind w:firstLine="703"/>
        <w:rPr>
          <w:rStyle w:val="FontStyle196"/>
          <w:color w:val="000000" w:themeColor="text1"/>
          <w:sz w:val="28"/>
          <w:szCs w:val="28"/>
        </w:rPr>
      </w:pPr>
      <w:r w:rsidRPr="00117293">
        <w:rPr>
          <w:rStyle w:val="FontStyle196"/>
          <w:color w:val="000000" w:themeColor="text1"/>
          <w:sz w:val="28"/>
          <w:szCs w:val="28"/>
        </w:rPr>
        <w:t>Возрасты рубок лесных насаждений городских лесов приняты в соответствии с приказом Федерального агентства лесного хозяйства от 09.04.2015 № 105 «Об установлении возрастов рубок».</w:t>
      </w:r>
    </w:p>
    <w:p w14:paraId="114C1A4F" w14:textId="77777777" w:rsidR="00ED0987" w:rsidRPr="00117293" w:rsidRDefault="00ED0987" w:rsidP="00B75BAD">
      <w:pPr>
        <w:pStyle w:val="Style22"/>
        <w:widowControl/>
        <w:suppressAutoHyphens/>
        <w:spacing w:line="341" w:lineRule="exact"/>
        <w:ind w:firstLine="703"/>
        <w:rPr>
          <w:rStyle w:val="FontStyle196"/>
          <w:color w:val="000000" w:themeColor="text1"/>
          <w:sz w:val="28"/>
          <w:szCs w:val="28"/>
        </w:rPr>
      </w:pPr>
      <w:r w:rsidRPr="00117293">
        <w:rPr>
          <w:rStyle w:val="FontStyle196"/>
          <w:color w:val="000000" w:themeColor="text1"/>
          <w:sz w:val="28"/>
          <w:szCs w:val="28"/>
        </w:rPr>
        <w:t xml:space="preserve">По лесорастительному районированию, утверждённому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городские леса </w:t>
      </w:r>
      <w:r w:rsidR="00097C1A">
        <w:rPr>
          <w:rFonts w:ascii="Times New Roman CYR" w:hAnsi="Times New Roman CYR" w:cs="Times New Roman CYR"/>
          <w:color w:val="000000"/>
          <w:sz w:val="28"/>
          <w:szCs w:val="28"/>
        </w:rPr>
        <w:t xml:space="preserve">Арсеньевского городского округа </w:t>
      </w:r>
      <w:r w:rsidRPr="00117293">
        <w:rPr>
          <w:rStyle w:val="FontStyle196"/>
          <w:color w:val="000000" w:themeColor="text1"/>
          <w:sz w:val="28"/>
          <w:szCs w:val="28"/>
        </w:rPr>
        <w:t xml:space="preserve">относятся к </w:t>
      </w:r>
      <w:proofErr w:type="spellStart"/>
      <w:r w:rsidR="00097C1A">
        <w:rPr>
          <w:sz w:val="28"/>
          <w:szCs w:val="28"/>
        </w:rPr>
        <w:t>Приамурско</w:t>
      </w:r>
      <w:proofErr w:type="spellEnd"/>
      <w:r w:rsidR="00097C1A">
        <w:rPr>
          <w:sz w:val="28"/>
          <w:szCs w:val="28"/>
        </w:rPr>
        <w:t>-Приморскому хвойно-широколиственному району Зоны хвойно-широколиственных лесов</w:t>
      </w:r>
      <w:r w:rsidR="00B75BAD">
        <w:rPr>
          <w:sz w:val="28"/>
          <w:szCs w:val="28"/>
        </w:rPr>
        <w:t>.</w:t>
      </w:r>
    </w:p>
    <w:p w14:paraId="2F99FDAD" w14:textId="77777777" w:rsidR="00ED0987" w:rsidRPr="002D3F5F" w:rsidRDefault="00ED0987" w:rsidP="00ED0987">
      <w:pPr>
        <w:pStyle w:val="Style54"/>
        <w:widowControl/>
        <w:spacing w:before="10" w:line="341" w:lineRule="exact"/>
        <w:jc w:val="right"/>
        <w:rPr>
          <w:rStyle w:val="FontStyle197"/>
          <w:b w:val="0"/>
          <w:sz w:val="28"/>
          <w:szCs w:val="28"/>
        </w:rPr>
      </w:pPr>
    </w:p>
    <w:p w14:paraId="41A5996F" w14:textId="77777777" w:rsidR="00ED0987" w:rsidRPr="00AB657A" w:rsidRDefault="00ED0987" w:rsidP="00ED0987">
      <w:pPr>
        <w:pStyle w:val="Style54"/>
        <w:widowControl/>
        <w:spacing w:before="10" w:line="341" w:lineRule="exact"/>
        <w:jc w:val="right"/>
        <w:rPr>
          <w:rStyle w:val="FontStyle197"/>
          <w:b w:val="0"/>
          <w:color w:val="000000" w:themeColor="text1"/>
          <w:sz w:val="28"/>
          <w:szCs w:val="28"/>
        </w:rPr>
      </w:pPr>
      <w:r w:rsidRPr="00AB657A">
        <w:rPr>
          <w:rStyle w:val="FontStyle197"/>
          <w:b w:val="0"/>
          <w:color w:val="000000" w:themeColor="text1"/>
          <w:sz w:val="28"/>
          <w:szCs w:val="28"/>
        </w:rPr>
        <w:t>Таблица 10</w:t>
      </w:r>
    </w:p>
    <w:p w14:paraId="08FC0B06" w14:textId="77777777" w:rsidR="00ED0987" w:rsidRPr="00AB657A" w:rsidRDefault="00ED0987" w:rsidP="00ED0987">
      <w:pPr>
        <w:pStyle w:val="Style54"/>
        <w:widowControl/>
        <w:spacing w:line="341" w:lineRule="exact"/>
        <w:rPr>
          <w:rStyle w:val="FontStyle197"/>
          <w:b w:val="0"/>
          <w:color w:val="000000" w:themeColor="text1"/>
          <w:sz w:val="28"/>
          <w:szCs w:val="28"/>
        </w:rPr>
      </w:pPr>
      <w:r w:rsidRPr="00AB657A">
        <w:rPr>
          <w:rStyle w:val="FontStyle197"/>
          <w:b w:val="0"/>
          <w:color w:val="000000" w:themeColor="text1"/>
          <w:sz w:val="28"/>
          <w:szCs w:val="28"/>
        </w:rPr>
        <w:t xml:space="preserve">Возрасты рубок </w:t>
      </w:r>
    </w:p>
    <w:p w14:paraId="483F9489" w14:textId="77777777" w:rsidR="00AE609A" w:rsidRDefault="00AE609A" w:rsidP="007D0D82">
      <w:pPr>
        <w:suppressAutoHyphens/>
        <w:jc w:val="center"/>
        <w:rPr>
          <w:sz w:val="28"/>
          <w:szCs w:val="28"/>
        </w:rPr>
      </w:pPr>
      <w:proofErr w:type="spellStart"/>
      <w:r w:rsidRPr="00AE609A">
        <w:rPr>
          <w:sz w:val="28"/>
          <w:szCs w:val="28"/>
        </w:rPr>
        <w:t>Приамурско</w:t>
      </w:r>
      <w:proofErr w:type="spellEnd"/>
      <w:r w:rsidRPr="00AE609A">
        <w:rPr>
          <w:sz w:val="28"/>
          <w:szCs w:val="28"/>
        </w:rPr>
        <w:t>-Приморско</w:t>
      </w:r>
      <w:r>
        <w:rPr>
          <w:sz w:val="28"/>
          <w:szCs w:val="28"/>
        </w:rPr>
        <w:t>го</w:t>
      </w:r>
      <w:r w:rsidRPr="00AE609A">
        <w:rPr>
          <w:sz w:val="28"/>
          <w:szCs w:val="28"/>
        </w:rPr>
        <w:t xml:space="preserve"> хвойно-широколиственно</w:t>
      </w:r>
      <w:r>
        <w:rPr>
          <w:sz w:val="28"/>
          <w:szCs w:val="28"/>
        </w:rPr>
        <w:t>го</w:t>
      </w:r>
      <w:r w:rsidRPr="00AE609A">
        <w:rPr>
          <w:sz w:val="28"/>
          <w:szCs w:val="28"/>
        </w:rPr>
        <w:t xml:space="preserve"> район</w:t>
      </w:r>
      <w:r>
        <w:rPr>
          <w:sz w:val="28"/>
          <w:szCs w:val="28"/>
        </w:rPr>
        <w:t>а</w:t>
      </w:r>
      <w:r w:rsidRPr="00AE609A">
        <w:rPr>
          <w:sz w:val="28"/>
          <w:szCs w:val="28"/>
        </w:rPr>
        <w:t xml:space="preserve"> </w:t>
      </w:r>
    </w:p>
    <w:p w14:paraId="4A321DD1" w14:textId="77777777" w:rsidR="00AB657A" w:rsidRDefault="00AE609A" w:rsidP="007D0D82">
      <w:pPr>
        <w:suppressAutoHyphens/>
        <w:jc w:val="center"/>
        <w:rPr>
          <w:sz w:val="28"/>
          <w:szCs w:val="28"/>
        </w:rPr>
      </w:pPr>
      <w:r w:rsidRPr="00AE609A">
        <w:rPr>
          <w:sz w:val="28"/>
          <w:szCs w:val="28"/>
        </w:rPr>
        <w:t>Зоны хвойно-широколиственных лесов</w:t>
      </w:r>
    </w:p>
    <w:p w14:paraId="7FAEB0CA" w14:textId="77777777" w:rsidR="001E0062" w:rsidRPr="00AB657A" w:rsidRDefault="001E0062" w:rsidP="007D0D82">
      <w:pPr>
        <w:suppressAutoHyphens/>
        <w:jc w:val="center"/>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1832"/>
        <w:gridCol w:w="3657"/>
      </w:tblGrid>
      <w:tr w:rsidR="001E0062" w:rsidRPr="001E0062" w14:paraId="747AFE61" w14:textId="77777777" w:rsidTr="001E0062">
        <w:trPr>
          <w:trHeight w:val="372"/>
          <w:jc w:val="center"/>
        </w:trPr>
        <w:tc>
          <w:tcPr>
            <w:tcW w:w="2837" w:type="dxa"/>
            <w:vMerge w:val="restart"/>
          </w:tcPr>
          <w:p w14:paraId="6BC13BBA" w14:textId="77777777" w:rsidR="001E0062" w:rsidRPr="001E0062" w:rsidRDefault="001E0062" w:rsidP="001E0062">
            <w:pPr>
              <w:widowControl w:val="0"/>
              <w:suppressAutoHyphens/>
              <w:autoSpaceDE w:val="0"/>
              <w:autoSpaceDN w:val="0"/>
              <w:adjustRightInd w:val="0"/>
              <w:jc w:val="center"/>
            </w:pPr>
            <w:r w:rsidRPr="001E0062">
              <w:rPr>
                <w:color w:val="000000"/>
              </w:rPr>
              <w:t>Лесообразующая порода</w:t>
            </w:r>
          </w:p>
        </w:tc>
        <w:tc>
          <w:tcPr>
            <w:tcW w:w="1832" w:type="dxa"/>
            <w:vMerge w:val="restart"/>
          </w:tcPr>
          <w:p w14:paraId="6F1D42A2" w14:textId="77777777" w:rsidR="001E0062" w:rsidRPr="001E0062" w:rsidRDefault="001E0062" w:rsidP="001E0062">
            <w:pPr>
              <w:widowControl w:val="0"/>
              <w:suppressAutoHyphens/>
              <w:autoSpaceDE w:val="0"/>
              <w:autoSpaceDN w:val="0"/>
              <w:adjustRightInd w:val="0"/>
              <w:jc w:val="center"/>
              <w:rPr>
                <w:color w:val="000000"/>
              </w:rPr>
            </w:pPr>
            <w:r w:rsidRPr="001E0062">
              <w:rPr>
                <w:color w:val="000000"/>
              </w:rPr>
              <w:t>Классы</w:t>
            </w:r>
          </w:p>
          <w:p w14:paraId="509228A0" w14:textId="77777777" w:rsidR="001E0062" w:rsidRPr="001E0062" w:rsidRDefault="001E0062" w:rsidP="001E0062">
            <w:pPr>
              <w:widowControl w:val="0"/>
              <w:suppressAutoHyphens/>
              <w:autoSpaceDE w:val="0"/>
              <w:autoSpaceDN w:val="0"/>
              <w:adjustRightInd w:val="0"/>
              <w:jc w:val="center"/>
            </w:pPr>
            <w:r w:rsidRPr="001E0062">
              <w:rPr>
                <w:color w:val="000000"/>
              </w:rPr>
              <w:t>бонитета</w:t>
            </w:r>
          </w:p>
        </w:tc>
        <w:tc>
          <w:tcPr>
            <w:tcW w:w="3657" w:type="dxa"/>
          </w:tcPr>
          <w:p w14:paraId="122D71FF" w14:textId="77777777" w:rsidR="001E0062" w:rsidRPr="001E0062" w:rsidRDefault="001E0062" w:rsidP="001E0062">
            <w:pPr>
              <w:widowControl w:val="0"/>
              <w:suppressAutoHyphens/>
              <w:autoSpaceDE w:val="0"/>
              <w:autoSpaceDN w:val="0"/>
              <w:adjustRightInd w:val="0"/>
              <w:jc w:val="center"/>
            </w:pPr>
            <w:r w:rsidRPr="001E0062">
              <w:t>Возраста рубок</w:t>
            </w:r>
          </w:p>
        </w:tc>
      </w:tr>
      <w:tr w:rsidR="001E0062" w:rsidRPr="001E0062" w14:paraId="4D7CBD0E" w14:textId="77777777" w:rsidTr="001E0062">
        <w:trPr>
          <w:trHeight w:val="269"/>
          <w:jc w:val="center"/>
        </w:trPr>
        <w:tc>
          <w:tcPr>
            <w:tcW w:w="2837" w:type="dxa"/>
            <w:vMerge/>
          </w:tcPr>
          <w:p w14:paraId="2D7DB8AA" w14:textId="77777777" w:rsidR="001E0062" w:rsidRPr="001E0062" w:rsidRDefault="001E0062" w:rsidP="001E0062">
            <w:pPr>
              <w:widowControl w:val="0"/>
              <w:suppressAutoHyphens/>
              <w:autoSpaceDE w:val="0"/>
              <w:autoSpaceDN w:val="0"/>
              <w:adjustRightInd w:val="0"/>
              <w:rPr>
                <w:color w:val="000000"/>
              </w:rPr>
            </w:pPr>
          </w:p>
        </w:tc>
        <w:tc>
          <w:tcPr>
            <w:tcW w:w="1832" w:type="dxa"/>
            <w:vMerge/>
          </w:tcPr>
          <w:p w14:paraId="4B221B1D" w14:textId="77777777" w:rsidR="001E0062" w:rsidRPr="001E0062" w:rsidRDefault="001E0062" w:rsidP="001E0062">
            <w:pPr>
              <w:widowControl w:val="0"/>
              <w:suppressAutoHyphens/>
              <w:autoSpaceDE w:val="0"/>
              <w:autoSpaceDN w:val="0"/>
              <w:adjustRightInd w:val="0"/>
              <w:jc w:val="both"/>
              <w:rPr>
                <w:color w:val="000000"/>
              </w:rPr>
            </w:pPr>
          </w:p>
        </w:tc>
        <w:tc>
          <w:tcPr>
            <w:tcW w:w="3657" w:type="dxa"/>
          </w:tcPr>
          <w:p w14:paraId="7676FAB4" w14:textId="77777777" w:rsidR="001E0062" w:rsidRPr="001E0062" w:rsidRDefault="001E0062" w:rsidP="001E0062">
            <w:pPr>
              <w:widowControl w:val="0"/>
              <w:autoSpaceDE w:val="0"/>
              <w:autoSpaceDN w:val="0"/>
              <w:adjustRightInd w:val="0"/>
              <w:jc w:val="center"/>
            </w:pPr>
            <w:r w:rsidRPr="001E0062">
              <w:t>Защитные леса*</w:t>
            </w:r>
          </w:p>
        </w:tc>
      </w:tr>
      <w:tr w:rsidR="001E0062" w:rsidRPr="001E0062" w14:paraId="1589C869"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vMerge w:val="restart"/>
            <w:tcBorders>
              <w:top w:val="single" w:sz="4" w:space="0" w:color="auto"/>
              <w:left w:val="single" w:sz="4" w:space="0" w:color="auto"/>
              <w:bottom w:val="single" w:sz="4" w:space="0" w:color="auto"/>
              <w:right w:val="single" w:sz="4" w:space="0" w:color="auto"/>
            </w:tcBorders>
            <w:vAlign w:val="center"/>
          </w:tcPr>
          <w:p w14:paraId="456DB10E" w14:textId="77777777" w:rsidR="001E0062" w:rsidRPr="001E0062" w:rsidRDefault="001E0062" w:rsidP="001E0062">
            <w:pPr>
              <w:widowControl w:val="0"/>
              <w:autoSpaceDE w:val="0"/>
              <w:autoSpaceDN w:val="0"/>
              <w:adjustRightInd w:val="0"/>
            </w:pPr>
            <w:r w:rsidRPr="001E0062">
              <w:t>Сосна, лиственница</w:t>
            </w:r>
          </w:p>
        </w:tc>
        <w:tc>
          <w:tcPr>
            <w:tcW w:w="1832" w:type="dxa"/>
            <w:tcBorders>
              <w:top w:val="single" w:sz="4" w:space="0" w:color="auto"/>
              <w:left w:val="single" w:sz="4" w:space="0" w:color="auto"/>
              <w:bottom w:val="single" w:sz="4" w:space="0" w:color="auto"/>
              <w:right w:val="single" w:sz="4" w:space="0" w:color="auto"/>
            </w:tcBorders>
            <w:vAlign w:val="center"/>
          </w:tcPr>
          <w:p w14:paraId="1C2E404D" w14:textId="77777777" w:rsidR="001E0062" w:rsidRPr="001E0062" w:rsidRDefault="001E0062" w:rsidP="001E0062">
            <w:pPr>
              <w:widowControl w:val="0"/>
              <w:autoSpaceDE w:val="0"/>
              <w:autoSpaceDN w:val="0"/>
              <w:adjustRightInd w:val="0"/>
              <w:jc w:val="center"/>
            </w:pPr>
            <w:r w:rsidRPr="001E0062">
              <w:t>III и выше</w:t>
            </w:r>
          </w:p>
        </w:tc>
        <w:tc>
          <w:tcPr>
            <w:tcW w:w="3657" w:type="dxa"/>
            <w:tcBorders>
              <w:top w:val="single" w:sz="4" w:space="0" w:color="auto"/>
              <w:left w:val="single" w:sz="4" w:space="0" w:color="auto"/>
              <w:bottom w:val="single" w:sz="4" w:space="0" w:color="auto"/>
              <w:right w:val="single" w:sz="4" w:space="0" w:color="auto"/>
            </w:tcBorders>
            <w:vAlign w:val="center"/>
          </w:tcPr>
          <w:p w14:paraId="35659820"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79D09729"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vMerge/>
            <w:tcBorders>
              <w:top w:val="single" w:sz="4" w:space="0" w:color="auto"/>
              <w:left w:val="single" w:sz="4" w:space="0" w:color="auto"/>
              <w:bottom w:val="single" w:sz="4" w:space="0" w:color="auto"/>
              <w:right w:val="single" w:sz="4" w:space="0" w:color="auto"/>
            </w:tcBorders>
          </w:tcPr>
          <w:p w14:paraId="61DA343E" w14:textId="77777777" w:rsidR="001E0062" w:rsidRPr="001E0062" w:rsidRDefault="001E0062" w:rsidP="001E0062">
            <w:pPr>
              <w:widowControl w:val="0"/>
              <w:autoSpaceDE w:val="0"/>
              <w:autoSpaceDN w:val="0"/>
              <w:adjustRightInd w:val="0"/>
              <w:jc w:val="both"/>
            </w:pPr>
          </w:p>
        </w:tc>
        <w:tc>
          <w:tcPr>
            <w:tcW w:w="1832" w:type="dxa"/>
            <w:tcBorders>
              <w:top w:val="single" w:sz="4" w:space="0" w:color="auto"/>
              <w:left w:val="single" w:sz="4" w:space="0" w:color="auto"/>
              <w:bottom w:val="single" w:sz="4" w:space="0" w:color="auto"/>
              <w:right w:val="single" w:sz="4" w:space="0" w:color="auto"/>
            </w:tcBorders>
            <w:vAlign w:val="center"/>
          </w:tcPr>
          <w:p w14:paraId="0B130F09" w14:textId="77777777" w:rsidR="001E0062" w:rsidRPr="001E0062" w:rsidRDefault="001E0062" w:rsidP="001E0062">
            <w:pPr>
              <w:widowControl w:val="0"/>
              <w:autoSpaceDE w:val="0"/>
              <w:autoSpaceDN w:val="0"/>
              <w:adjustRightInd w:val="0"/>
              <w:jc w:val="center"/>
            </w:pPr>
            <w:r w:rsidRPr="001E0062">
              <w:t>IV и ниже</w:t>
            </w:r>
          </w:p>
        </w:tc>
        <w:tc>
          <w:tcPr>
            <w:tcW w:w="3657" w:type="dxa"/>
            <w:tcBorders>
              <w:top w:val="single" w:sz="4" w:space="0" w:color="auto"/>
              <w:left w:val="single" w:sz="4" w:space="0" w:color="auto"/>
              <w:bottom w:val="single" w:sz="4" w:space="0" w:color="auto"/>
              <w:right w:val="single" w:sz="4" w:space="0" w:color="auto"/>
            </w:tcBorders>
            <w:vAlign w:val="center"/>
          </w:tcPr>
          <w:p w14:paraId="75347DF2" w14:textId="77777777" w:rsidR="001E0062" w:rsidRPr="001E0062" w:rsidRDefault="001E0062" w:rsidP="001E0062">
            <w:pPr>
              <w:widowControl w:val="0"/>
              <w:autoSpaceDE w:val="0"/>
              <w:autoSpaceDN w:val="0"/>
              <w:adjustRightInd w:val="0"/>
              <w:jc w:val="center"/>
            </w:pPr>
            <w:r w:rsidRPr="001E0062">
              <w:t>141 - 160</w:t>
            </w:r>
          </w:p>
        </w:tc>
      </w:tr>
      <w:tr w:rsidR="001E0062" w:rsidRPr="001E0062" w14:paraId="6AE1415E"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71"/>
          <w:jc w:val="center"/>
        </w:trPr>
        <w:tc>
          <w:tcPr>
            <w:tcW w:w="2837" w:type="dxa"/>
            <w:tcBorders>
              <w:top w:val="single" w:sz="4" w:space="0" w:color="auto"/>
              <w:left w:val="single" w:sz="4" w:space="0" w:color="auto"/>
              <w:right w:val="single" w:sz="4" w:space="0" w:color="auto"/>
            </w:tcBorders>
            <w:vAlign w:val="center"/>
          </w:tcPr>
          <w:p w14:paraId="5243EF9D" w14:textId="77777777" w:rsidR="001E0062" w:rsidRPr="001E0062" w:rsidRDefault="001E0062" w:rsidP="001E0062">
            <w:pPr>
              <w:widowControl w:val="0"/>
              <w:autoSpaceDE w:val="0"/>
              <w:autoSpaceDN w:val="0"/>
              <w:adjustRightInd w:val="0"/>
              <w:rPr>
                <w:color w:val="000000"/>
              </w:rPr>
            </w:pPr>
            <w:r w:rsidRPr="001E0062">
              <w:rPr>
                <w:color w:val="000000"/>
              </w:rPr>
              <w:t xml:space="preserve">Лиственница </w:t>
            </w:r>
            <w:proofErr w:type="spellStart"/>
            <w:r w:rsidRPr="001E0062">
              <w:rPr>
                <w:color w:val="000000"/>
              </w:rPr>
              <w:t>ольгинская</w:t>
            </w:r>
            <w:proofErr w:type="spellEnd"/>
          </w:p>
        </w:tc>
        <w:tc>
          <w:tcPr>
            <w:tcW w:w="1832" w:type="dxa"/>
            <w:tcBorders>
              <w:top w:val="single" w:sz="4" w:space="0" w:color="auto"/>
              <w:left w:val="single" w:sz="4" w:space="0" w:color="auto"/>
              <w:right w:val="single" w:sz="4" w:space="0" w:color="auto"/>
            </w:tcBorders>
            <w:vAlign w:val="center"/>
          </w:tcPr>
          <w:p w14:paraId="134C2D49" w14:textId="77777777" w:rsidR="001E0062" w:rsidRPr="001E0062" w:rsidRDefault="001E0062" w:rsidP="001E0062">
            <w:pPr>
              <w:widowControl w:val="0"/>
              <w:autoSpaceDE w:val="0"/>
              <w:autoSpaceDN w:val="0"/>
              <w:adjustRightInd w:val="0"/>
              <w:jc w:val="center"/>
              <w:rPr>
                <w:color w:val="FF0000"/>
              </w:rPr>
            </w:pPr>
            <w:r w:rsidRPr="001E0062">
              <w:t>Все бонитеты</w:t>
            </w:r>
          </w:p>
        </w:tc>
        <w:tc>
          <w:tcPr>
            <w:tcW w:w="3657" w:type="dxa"/>
            <w:tcBorders>
              <w:top w:val="single" w:sz="4" w:space="0" w:color="auto"/>
              <w:left w:val="single" w:sz="4" w:space="0" w:color="auto"/>
              <w:right w:val="single" w:sz="4" w:space="0" w:color="auto"/>
            </w:tcBorders>
            <w:vAlign w:val="center"/>
          </w:tcPr>
          <w:p w14:paraId="6C71F56D" w14:textId="77777777" w:rsidR="001E0062" w:rsidRPr="001E0062" w:rsidRDefault="001E0062" w:rsidP="001E0062">
            <w:pPr>
              <w:widowControl w:val="0"/>
              <w:autoSpaceDE w:val="0"/>
              <w:autoSpaceDN w:val="0"/>
              <w:adjustRightInd w:val="0"/>
              <w:jc w:val="center"/>
              <w:rPr>
                <w:color w:val="000000"/>
              </w:rPr>
            </w:pPr>
            <w:r w:rsidRPr="001E0062">
              <w:rPr>
                <w:color w:val="000000"/>
              </w:rPr>
              <w:t>121 - 140</w:t>
            </w:r>
          </w:p>
        </w:tc>
      </w:tr>
      <w:tr w:rsidR="001E0062" w:rsidRPr="001E0062" w14:paraId="0E3AC5A0"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27"/>
          <w:jc w:val="center"/>
        </w:trPr>
        <w:tc>
          <w:tcPr>
            <w:tcW w:w="2837" w:type="dxa"/>
            <w:tcBorders>
              <w:top w:val="single" w:sz="4" w:space="0" w:color="auto"/>
              <w:left w:val="single" w:sz="4" w:space="0" w:color="auto"/>
              <w:bottom w:val="single" w:sz="4" w:space="0" w:color="auto"/>
              <w:right w:val="single" w:sz="4" w:space="0" w:color="auto"/>
            </w:tcBorders>
            <w:vAlign w:val="center"/>
          </w:tcPr>
          <w:p w14:paraId="5E95AD35" w14:textId="77777777" w:rsidR="001E0062" w:rsidRPr="001E0062" w:rsidRDefault="001E0062" w:rsidP="001E0062">
            <w:pPr>
              <w:widowControl w:val="0"/>
              <w:autoSpaceDE w:val="0"/>
              <w:autoSpaceDN w:val="0"/>
              <w:adjustRightInd w:val="0"/>
            </w:pPr>
            <w:r w:rsidRPr="001E0062">
              <w:t>Кедр</w:t>
            </w:r>
          </w:p>
        </w:tc>
        <w:tc>
          <w:tcPr>
            <w:tcW w:w="1832" w:type="dxa"/>
            <w:tcBorders>
              <w:top w:val="single" w:sz="4" w:space="0" w:color="auto"/>
              <w:left w:val="single" w:sz="4" w:space="0" w:color="auto"/>
              <w:bottom w:val="single" w:sz="4" w:space="0" w:color="auto"/>
              <w:right w:val="single" w:sz="4" w:space="0" w:color="auto"/>
            </w:tcBorders>
            <w:vAlign w:val="center"/>
          </w:tcPr>
          <w:p w14:paraId="2F22A00C"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5E62C55F" w14:textId="77777777" w:rsidR="001E0062" w:rsidRPr="001E0062" w:rsidRDefault="001E0062" w:rsidP="001E0062">
            <w:pPr>
              <w:widowControl w:val="0"/>
              <w:autoSpaceDE w:val="0"/>
              <w:autoSpaceDN w:val="0"/>
              <w:adjustRightInd w:val="0"/>
              <w:jc w:val="center"/>
            </w:pPr>
            <w:r w:rsidRPr="001E0062">
              <w:t>241 - 280</w:t>
            </w:r>
          </w:p>
        </w:tc>
      </w:tr>
      <w:tr w:rsidR="001E0062" w:rsidRPr="001E0062" w14:paraId="55A2E631"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96"/>
          <w:jc w:val="center"/>
        </w:trPr>
        <w:tc>
          <w:tcPr>
            <w:tcW w:w="2837" w:type="dxa"/>
            <w:tcBorders>
              <w:top w:val="single" w:sz="4" w:space="0" w:color="auto"/>
              <w:left w:val="single" w:sz="4" w:space="0" w:color="auto"/>
              <w:bottom w:val="single" w:sz="4" w:space="0" w:color="auto"/>
              <w:right w:val="single" w:sz="4" w:space="0" w:color="auto"/>
            </w:tcBorders>
            <w:vAlign w:val="center"/>
          </w:tcPr>
          <w:p w14:paraId="7FBC451E" w14:textId="77777777" w:rsidR="001E0062" w:rsidRPr="001E0062" w:rsidRDefault="001E0062" w:rsidP="001E0062">
            <w:pPr>
              <w:widowControl w:val="0"/>
              <w:autoSpaceDE w:val="0"/>
              <w:autoSpaceDN w:val="0"/>
              <w:adjustRightInd w:val="0"/>
            </w:pPr>
            <w:r w:rsidRPr="001E0062">
              <w:rPr>
                <w:color w:val="000000"/>
              </w:rPr>
              <w:t>Кедровый стланик</w:t>
            </w:r>
          </w:p>
        </w:tc>
        <w:tc>
          <w:tcPr>
            <w:tcW w:w="1832" w:type="dxa"/>
            <w:tcBorders>
              <w:top w:val="single" w:sz="4" w:space="0" w:color="auto"/>
              <w:left w:val="single" w:sz="4" w:space="0" w:color="auto"/>
              <w:bottom w:val="single" w:sz="4" w:space="0" w:color="auto"/>
              <w:right w:val="single" w:sz="4" w:space="0" w:color="auto"/>
            </w:tcBorders>
            <w:vAlign w:val="center"/>
          </w:tcPr>
          <w:p w14:paraId="74B4805D"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BAD625A" w14:textId="77777777" w:rsidR="001E0062" w:rsidRPr="001E0062" w:rsidRDefault="001E0062" w:rsidP="001E0062">
            <w:pPr>
              <w:widowControl w:val="0"/>
              <w:autoSpaceDE w:val="0"/>
              <w:autoSpaceDN w:val="0"/>
              <w:adjustRightInd w:val="0"/>
              <w:jc w:val="center"/>
            </w:pPr>
            <w:r w:rsidRPr="001E0062">
              <w:t>121-140</w:t>
            </w:r>
          </w:p>
        </w:tc>
      </w:tr>
      <w:tr w:rsidR="001E0062" w:rsidRPr="001E0062" w14:paraId="0CD72EC0"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tcPr>
          <w:p w14:paraId="6565DB49" w14:textId="77777777" w:rsidR="001E0062" w:rsidRPr="001E0062" w:rsidRDefault="001E0062" w:rsidP="001E0062">
            <w:pPr>
              <w:widowControl w:val="0"/>
              <w:suppressAutoHyphens/>
              <w:autoSpaceDE w:val="0"/>
              <w:autoSpaceDN w:val="0"/>
              <w:adjustRightInd w:val="0"/>
              <w:jc w:val="center"/>
            </w:pPr>
            <w:r w:rsidRPr="001E0062">
              <w:rPr>
                <w:color w:val="000000"/>
              </w:rPr>
              <w:t>Лесообразующая порода</w:t>
            </w:r>
          </w:p>
        </w:tc>
        <w:tc>
          <w:tcPr>
            <w:tcW w:w="1832" w:type="dxa"/>
            <w:tcBorders>
              <w:top w:val="single" w:sz="4" w:space="0" w:color="auto"/>
              <w:left w:val="single" w:sz="4" w:space="0" w:color="auto"/>
              <w:bottom w:val="single" w:sz="4" w:space="0" w:color="auto"/>
              <w:right w:val="single" w:sz="4" w:space="0" w:color="auto"/>
            </w:tcBorders>
          </w:tcPr>
          <w:p w14:paraId="0F9A7888" w14:textId="77777777" w:rsidR="001E0062" w:rsidRPr="001E0062" w:rsidRDefault="001E0062" w:rsidP="001E0062">
            <w:pPr>
              <w:widowControl w:val="0"/>
              <w:suppressAutoHyphens/>
              <w:autoSpaceDE w:val="0"/>
              <w:autoSpaceDN w:val="0"/>
              <w:adjustRightInd w:val="0"/>
              <w:jc w:val="center"/>
              <w:rPr>
                <w:color w:val="000000"/>
              </w:rPr>
            </w:pPr>
            <w:r w:rsidRPr="001E0062">
              <w:rPr>
                <w:color w:val="000000"/>
              </w:rPr>
              <w:t>Классы</w:t>
            </w:r>
          </w:p>
          <w:p w14:paraId="340EBA4C" w14:textId="77777777" w:rsidR="001E0062" w:rsidRPr="001E0062" w:rsidRDefault="001E0062" w:rsidP="001E0062">
            <w:pPr>
              <w:widowControl w:val="0"/>
              <w:suppressAutoHyphens/>
              <w:autoSpaceDE w:val="0"/>
              <w:autoSpaceDN w:val="0"/>
              <w:adjustRightInd w:val="0"/>
              <w:jc w:val="center"/>
            </w:pPr>
            <w:r w:rsidRPr="001E0062">
              <w:rPr>
                <w:color w:val="000000"/>
              </w:rPr>
              <w:t>бонитета</w:t>
            </w:r>
          </w:p>
        </w:tc>
        <w:tc>
          <w:tcPr>
            <w:tcW w:w="3657" w:type="dxa"/>
            <w:tcBorders>
              <w:top w:val="single" w:sz="4" w:space="0" w:color="auto"/>
              <w:left w:val="single" w:sz="4" w:space="0" w:color="auto"/>
              <w:bottom w:val="single" w:sz="4" w:space="0" w:color="auto"/>
              <w:right w:val="single" w:sz="4" w:space="0" w:color="auto"/>
            </w:tcBorders>
          </w:tcPr>
          <w:p w14:paraId="340DB4A0" w14:textId="77777777" w:rsidR="001E0062" w:rsidRPr="001E0062" w:rsidRDefault="001E0062" w:rsidP="001E0062">
            <w:pPr>
              <w:widowControl w:val="0"/>
              <w:suppressAutoHyphens/>
              <w:autoSpaceDE w:val="0"/>
              <w:autoSpaceDN w:val="0"/>
              <w:adjustRightInd w:val="0"/>
              <w:jc w:val="center"/>
            </w:pPr>
            <w:r w:rsidRPr="001E0062">
              <w:t>Возраста рубок</w:t>
            </w:r>
          </w:p>
        </w:tc>
      </w:tr>
      <w:tr w:rsidR="001E0062" w:rsidRPr="001E0062" w14:paraId="26A5E5F7"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3629404F" w14:textId="77777777" w:rsidR="001E0062" w:rsidRPr="001E0062" w:rsidRDefault="001E0062" w:rsidP="001E0062">
            <w:pPr>
              <w:widowControl w:val="0"/>
              <w:autoSpaceDE w:val="0"/>
              <w:autoSpaceDN w:val="0"/>
              <w:adjustRightInd w:val="0"/>
            </w:pPr>
            <w:r w:rsidRPr="001E0062">
              <w:t xml:space="preserve">Ель, пихта, пихта </w:t>
            </w:r>
            <w:proofErr w:type="spellStart"/>
            <w:r w:rsidRPr="001E0062">
              <w:t>цельнолистная</w:t>
            </w:r>
            <w:proofErr w:type="spellEnd"/>
          </w:p>
        </w:tc>
        <w:tc>
          <w:tcPr>
            <w:tcW w:w="1832" w:type="dxa"/>
            <w:tcBorders>
              <w:top w:val="single" w:sz="4" w:space="0" w:color="auto"/>
              <w:left w:val="single" w:sz="4" w:space="0" w:color="auto"/>
              <w:bottom w:val="single" w:sz="4" w:space="0" w:color="auto"/>
              <w:right w:val="single" w:sz="4" w:space="0" w:color="auto"/>
            </w:tcBorders>
            <w:vAlign w:val="center"/>
          </w:tcPr>
          <w:p w14:paraId="6794F841"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5904C27C"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41D9F5A2"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4574032E" w14:textId="77777777" w:rsidR="001E0062" w:rsidRPr="001E0062" w:rsidRDefault="001E0062" w:rsidP="001E0062">
            <w:pPr>
              <w:widowControl w:val="0"/>
              <w:autoSpaceDE w:val="0"/>
              <w:autoSpaceDN w:val="0"/>
              <w:adjustRightInd w:val="0"/>
            </w:pPr>
            <w:r w:rsidRPr="001E0062">
              <w:t>Липа (медоносная)</w:t>
            </w:r>
          </w:p>
        </w:tc>
        <w:tc>
          <w:tcPr>
            <w:tcW w:w="1832" w:type="dxa"/>
            <w:tcBorders>
              <w:top w:val="single" w:sz="4" w:space="0" w:color="auto"/>
              <w:left w:val="single" w:sz="4" w:space="0" w:color="auto"/>
              <w:bottom w:val="single" w:sz="4" w:space="0" w:color="auto"/>
              <w:right w:val="single" w:sz="4" w:space="0" w:color="auto"/>
            </w:tcBorders>
            <w:vAlign w:val="center"/>
          </w:tcPr>
          <w:p w14:paraId="0EAADC5F"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BD4E820" w14:textId="77777777" w:rsidR="001E0062" w:rsidRPr="001E0062" w:rsidRDefault="001E0062" w:rsidP="001E0062">
            <w:pPr>
              <w:widowControl w:val="0"/>
              <w:autoSpaceDE w:val="0"/>
              <w:autoSpaceDN w:val="0"/>
              <w:adjustRightInd w:val="0"/>
              <w:jc w:val="center"/>
            </w:pPr>
            <w:r w:rsidRPr="001E0062">
              <w:t>141 - 160</w:t>
            </w:r>
          </w:p>
        </w:tc>
      </w:tr>
      <w:tr w:rsidR="001E0062" w:rsidRPr="001E0062" w14:paraId="76A5C111"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160"/>
          <w:jc w:val="center"/>
        </w:trPr>
        <w:tc>
          <w:tcPr>
            <w:tcW w:w="2837" w:type="dxa"/>
            <w:tcBorders>
              <w:top w:val="single" w:sz="4" w:space="0" w:color="auto"/>
              <w:left w:val="single" w:sz="4" w:space="0" w:color="auto"/>
              <w:bottom w:val="single" w:sz="4" w:space="0" w:color="auto"/>
              <w:right w:val="single" w:sz="4" w:space="0" w:color="auto"/>
            </w:tcBorders>
            <w:vAlign w:val="center"/>
          </w:tcPr>
          <w:p w14:paraId="61B111CE" w14:textId="77777777" w:rsidR="001E0062" w:rsidRPr="001E0062" w:rsidRDefault="001E0062" w:rsidP="001E0062">
            <w:pPr>
              <w:widowControl w:val="0"/>
              <w:autoSpaceDE w:val="0"/>
              <w:autoSpaceDN w:val="0"/>
              <w:adjustRightInd w:val="0"/>
            </w:pPr>
            <w:r w:rsidRPr="001E0062">
              <w:t>Дуб, ясень, береза черная, желтая и каменная, липа (товарная), клен, вяз</w:t>
            </w:r>
          </w:p>
        </w:tc>
        <w:tc>
          <w:tcPr>
            <w:tcW w:w="1832" w:type="dxa"/>
            <w:tcBorders>
              <w:top w:val="single" w:sz="4" w:space="0" w:color="auto"/>
              <w:left w:val="single" w:sz="4" w:space="0" w:color="auto"/>
              <w:bottom w:val="single" w:sz="4" w:space="0" w:color="auto"/>
              <w:right w:val="single" w:sz="4" w:space="0" w:color="auto"/>
            </w:tcBorders>
            <w:vAlign w:val="center"/>
          </w:tcPr>
          <w:p w14:paraId="6104F063"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1586FD07"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7DA8C61D"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215"/>
          <w:jc w:val="center"/>
        </w:trPr>
        <w:tc>
          <w:tcPr>
            <w:tcW w:w="2837" w:type="dxa"/>
            <w:tcBorders>
              <w:top w:val="single" w:sz="4" w:space="0" w:color="auto"/>
              <w:left w:val="single" w:sz="4" w:space="0" w:color="auto"/>
              <w:bottom w:val="single" w:sz="4" w:space="0" w:color="auto"/>
              <w:right w:val="single" w:sz="4" w:space="0" w:color="auto"/>
            </w:tcBorders>
            <w:vAlign w:val="center"/>
          </w:tcPr>
          <w:p w14:paraId="4FECACF9" w14:textId="77777777" w:rsidR="001E0062" w:rsidRPr="001E0062" w:rsidRDefault="001E0062" w:rsidP="001E0062">
            <w:pPr>
              <w:widowControl w:val="0"/>
              <w:autoSpaceDE w:val="0"/>
              <w:autoSpaceDN w:val="0"/>
              <w:adjustRightInd w:val="0"/>
            </w:pPr>
            <w:r w:rsidRPr="001E0062">
              <w:t>Тис остроконечный</w:t>
            </w:r>
          </w:p>
        </w:tc>
        <w:tc>
          <w:tcPr>
            <w:tcW w:w="1832" w:type="dxa"/>
            <w:tcBorders>
              <w:top w:val="single" w:sz="4" w:space="0" w:color="auto"/>
              <w:left w:val="single" w:sz="4" w:space="0" w:color="auto"/>
              <w:bottom w:val="single" w:sz="4" w:space="0" w:color="auto"/>
              <w:right w:val="single" w:sz="4" w:space="0" w:color="auto"/>
            </w:tcBorders>
            <w:vAlign w:val="center"/>
          </w:tcPr>
          <w:p w14:paraId="45B4B9C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4147E1A8"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38242DD4"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569"/>
          <w:jc w:val="center"/>
        </w:trPr>
        <w:tc>
          <w:tcPr>
            <w:tcW w:w="2837" w:type="dxa"/>
            <w:tcBorders>
              <w:top w:val="single" w:sz="4" w:space="0" w:color="auto"/>
              <w:left w:val="single" w:sz="4" w:space="0" w:color="auto"/>
              <w:bottom w:val="single" w:sz="4" w:space="0" w:color="auto"/>
              <w:right w:val="single" w:sz="4" w:space="0" w:color="auto"/>
            </w:tcBorders>
            <w:vAlign w:val="center"/>
          </w:tcPr>
          <w:p w14:paraId="4EC54FCE" w14:textId="77777777" w:rsidR="001E0062" w:rsidRPr="001E0062" w:rsidRDefault="001E0062" w:rsidP="001E0062">
            <w:pPr>
              <w:widowControl w:val="0"/>
              <w:autoSpaceDE w:val="0"/>
              <w:autoSpaceDN w:val="0"/>
              <w:adjustRightInd w:val="0"/>
            </w:pPr>
            <w:r w:rsidRPr="001E0062">
              <w:t>Бархат амурский, Орех маньчжурский</w:t>
            </w:r>
          </w:p>
        </w:tc>
        <w:tc>
          <w:tcPr>
            <w:tcW w:w="1832" w:type="dxa"/>
            <w:tcBorders>
              <w:top w:val="single" w:sz="4" w:space="0" w:color="auto"/>
              <w:left w:val="single" w:sz="4" w:space="0" w:color="auto"/>
              <w:bottom w:val="single" w:sz="4" w:space="0" w:color="auto"/>
              <w:right w:val="single" w:sz="4" w:space="0" w:color="auto"/>
            </w:tcBorders>
            <w:vAlign w:val="center"/>
          </w:tcPr>
          <w:p w14:paraId="029362B0"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6B3DAD09" w14:textId="77777777" w:rsidR="001E0062" w:rsidRPr="001E0062" w:rsidRDefault="001E0062" w:rsidP="001E0062">
            <w:pPr>
              <w:widowControl w:val="0"/>
              <w:autoSpaceDE w:val="0"/>
              <w:autoSpaceDN w:val="0"/>
              <w:adjustRightInd w:val="0"/>
              <w:jc w:val="center"/>
            </w:pPr>
            <w:r w:rsidRPr="001E0062">
              <w:t>121 - 140</w:t>
            </w:r>
          </w:p>
        </w:tc>
      </w:tr>
      <w:tr w:rsidR="001E0062" w:rsidRPr="001E0062" w14:paraId="436037EE"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172"/>
          <w:jc w:val="center"/>
        </w:trPr>
        <w:tc>
          <w:tcPr>
            <w:tcW w:w="2837" w:type="dxa"/>
            <w:tcBorders>
              <w:top w:val="single" w:sz="4" w:space="0" w:color="auto"/>
              <w:left w:val="single" w:sz="4" w:space="0" w:color="auto"/>
              <w:bottom w:val="single" w:sz="4" w:space="0" w:color="auto"/>
              <w:right w:val="single" w:sz="4" w:space="0" w:color="auto"/>
            </w:tcBorders>
            <w:vAlign w:val="center"/>
          </w:tcPr>
          <w:p w14:paraId="5EFEFCA6" w14:textId="77777777" w:rsidR="001E0062" w:rsidRPr="001E0062" w:rsidRDefault="001E0062" w:rsidP="001E0062">
            <w:pPr>
              <w:widowControl w:val="0"/>
              <w:autoSpaceDE w:val="0"/>
              <w:autoSpaceDN w:val="0"/>
              <w:adjustRightInd w:val="0"/>
            </w:pPr>
            <w:r w:rsidRPr="001E0062">
              <w:t>Береза Шмидта</w:t>
            </w:r>
          </w:p>
        </w:tc>
        <w:tc>
          <w:tcPr>
            <w:tcW w:w="1832" w:type="dxa"/>
            <w:tcBorders>
              <w:top w:val="single" w:sz="4" w:space="0" w:color="auto"/>
              <w:left w:val="single" w:sz="4" w:space="0" w:color="auto"/>
              <w:bottom w:val="single" w:sz="4" w:space="0" w:color="auto"/>
              <w:right w:val="single" w:sz="4" w:space="0" w:color="auto"/>
            </w:tcBorders>
            <w:vAlign w:val="center"/>
          </w:tcPr>
          <w:p w14:paraId="772F55F3"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6E014FD3" w14:textId="77777777" w:rsidR="001E0062" w:rsidRPr="001E0062" w:rsidRDefault="001E0062" w:rsidP="001E0062">
            <w:pPr>
              <w:widowControl w:val="0"/>
              <w:autoSpaceDE w:val="0"/>
              <w:autoSpaceDN w:val="0"/>
              <w:adjustRightInd w:val="0"/>
              <w:jc w:val="center"/>
            </w:pPr>
            <w:r w:rsidRPr="001E0062">
              <w:t>101 - 120</w:t>
            </w:r>
          </w:p>
        </w:tc>
      </w:tr>
      <w:tr w:rsidR="001E0062" w:rsidRPr="001E0062" w14:paraId="21AF7A06"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622"/>
          <w:jc w:val="center"/>
        </w:trPr>
        <w:tc>
          <w:tcPr>
            <w:tcW w:w="2837" w:type="dxa"/>
            <w:tcBorders>
              <w:top w:val="single" w:sz="4" w:space="0" w:color="auto"/>
              <w:left w:val="single" w:sz="4" w:space="0" w:color="auto"/>
              <w:bottom w:val="single" w:sz="4" w:space="0" w:color="auto"/>
              <w:right w:val="single" w:sz="4" w:space="0" w:color="auto"/>
            </w:tcBorders>
            <w:vAlign w:val="center"/>
          </w:tcPr>
          <w:p w14:paraId="5D4E7D0D" w14:textId="77777777" w:rsidR="001E0062" w:rsidRPr="001E0062" w:rsidRDefault="001E0062" w:rsidP="001E0062">
            <w:pPr>
              <w:widowControl w:val="0"/>
              <w:autoSpaceDE w:val="0"/>
              <w:autoSpaceDN w:val="0"/>
              <w:adjustRightInd w:val="0"/>
            </w:pPr>
            <w:r w:rsidRPr="001E0062">
              <w:t>Береза белая, ольха серая</w:t>
            </w:r>
          </w:p>
        </w:tc>
        <w:tc>
          <w:tcPr>
            <w:tcW w:w="1832" w:type="dxa"/>
            <w:tcBorders>
              <w:top w:val="single" w:sz="4" w:space="0" w:color="auto"/>
              <w:left w:val="single" w:sz="4" w:space="0" w:color="auto"/>
              <w:bottom w:val="single" w:sz="4" w:space="0" w:color="auto"/>
              <w:right w:val="single" w:sz="4" w:space="0" w:color="auto"/>
            </w:tcBorders>
            <w:vAlign w:val="center"/>
          </w:tcPr>
          <w:p w14:paraId="2720428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1BA4F09D" w14:textId="77777777" w:rsidR="001E0062" w:rsidRPr="001E0062" w:rsidRDefault="001E0062" w:rsidP="001E0062">
            <w:pPr>
              <w:widowControl w:val="0"/>
              <w:autoSpaceDE w:val="0"/>
              <w:autoSpaceDN w:val="0"/>
              <w:adjustRightInd w:val="0"/>
              <w:jc w:val="center"/>
            </w:pPr>
            <w:r w:rsidRPr="001E0062">
              <w:t>71 - 80</w:t>
            </w:r>
          </w:p>
        </w:tc>
      </w:tr>
      <w:tr w:rsidR="001E0062" w:rsidRPr="001E0062" w14:paraId="6A531E1A"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jc w:val="center"/>
        </w:trPr>
        <w:tc>
          <w:tcPr>
            <w:tcW w:w="2837" w:type="dxa"/>
            <w:tcBorders>
              <w:top w:val="single" w:sz="4" w:space="0" w:color="auto"/>
              <w:left w:val="single" w:sz="4" w:space="0" w:color="auto"/>
              <w:bottom w:val="single" w:sz="4" w:space="0" w:color="auto"/>
              <w:right w:val="single" w:sz="4" w:space="0" w:color="auto"/>
            </w:tcBorders>
            <w:vAlign w:val="center"/>
          </w:tcPr>
          <w:p w14:paraId="63E8FA7D" w14:textId="77777777" w:rsidR="001E0062" w:rsidRPr="001E0062" w:rsidRDefault="001E0062" w:rsidP="001E0062">
            <w:pPr>
              <w:widowControl w:val="0"/>
              <w:autoSpaceDE w:val="0"/>
              <w:autoSpaceDN w:val="0"/>
              <w:adjustRightInd w:val="0"/>
            </w:pPr>
            <w:r w:rsidRPr="001E0062">
              <w:t xml:space="preserve">Тополь, осина, </w:t>
            </w:r>
            <w:proofErr w:type="spellStart"/>
            <w:r w:rsidRPr="001E0062">
              <w:t>чозения</w:t>
            </w:r>
            <w:proofErr w:type="spellEnd"/>
          </w:p>
        </w:tc>
        <w:tc>
          <w:tcPr>
            <w:tcW w:w="1832" w:type="dxa"/>
            <w:tcBorders>
              <w:top w:val="single" w:sz="4" w:space="0" w:color="auto"/>
              <w:left w:val="single" w:sz="4" w:space="0" w:color="auto"/>
              <w:bottom w:val="single" w:sz="4" w:space="0" w:color="auto"/>
              <w:right w:val="single" w:sz="4" w:space="0" w:color="auto"/>
            </w:tcBorders>
            <w:vAlign w:val="center"/>
          </w:tcPr>
          <w:p w14:paraId="7BDE8418"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227E8222" w14:textId="77777777" w:rsidR="001E0062" w:rsidRPr="001E0062" w:rsidRDefault="001E0062" w:rsidP="001E0062">
            <w:pPr>
              <w:widowControl w:val="0"/>
              <w:autoSpaceDE w:val="0"/>
              <w:autoSpaceDN w:val="0"/>
              <w:adjustRightInd w:val="0"/>
              <w:jc w:val="center"/>
            </w:pPr>
            <w:r w:rsidRPr="001E0062">
              <w:t>61 - 70</w:t>
            </w:r>
          </w:p>
        </w:tc>
      </w:tr>
      <w:tr w:rsidR="001E0062" w:rsidRPr="001E0062" w14:paraId="3D84F055" w14:textId="77777777" w:rsidTr="001E0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trHeight w:val="433"/>
          <w:jc w:val="center"/>
        </w:trPr>
        <w:tc>
          <w:tcPr>
            <w:tcW w:w="2837" w:type="dxa"/>
            <w:tcBorders>
              <w:top w:val="single" w:sz="4" w:space="0" w:color="auto"/>
              <w:left w:val="single" w:sz="4" w:space="0" w:color="auto"/>
              <w:bottom w:val="single" w:sz="4" w:space="0" w:color="auto"/>
              <w:right w:val="single" w:sz="4" w:space="0" w:color="auto"/>
            </w:tcBorders>
            <w:vAlign w:val="center"/>
          </w:tcPr>
          <w:p w14:paraId="11B6BDCA" w14:textId="77777777" w:rsidR="001E0062" w:rsidRPr="001E0062" w:rsidRDefault="001E0062" w:rsidP="001E0062">
            <w:pPr>
              <w:widowControl w:val="0"/>
              <w:autoSpaceDE w:val="0"/>
              <w:autoSpaceDN w:val="0"/>
              <w:adjustRightInd w:val="0"/>
            </w:pPr>
            <w:r w:rsidRPr="001E0062">
              <w:t>Ива древовидная</w:t>
            </w:r>
          </w:p>
        </w:tc>
        <w:tc>
          <w:tcPr>
            <w:tcW w:w="1832" w:type="dxa"/>
            <w:tcBorders>
              <w:top w:val="single" w:sz="4" w:space="0" w:color="auto"/>
              <w:left w:val="single" w:sz="4" w:space="0" w:color="auto"/>
              <w:bottom w:val="single" w:sz="4" w:space="0" w:color="auto"/>
              <w:right w:val="single" w:sz="4" w:space="0" w:color="auto"/>
            </w:tcBorders>
            <w:vAlign w:val="center"/>
          </w:tcPr>
          <w:p w14:paraId="2A9BA8E7" w14:textId="77777777" w:rsidR="001E0062" w:rsidRPr="001E0062" w:rsidRDefault="001E0062" w:rsidP="001E0062">
            <w:pPr>
              <w:widowControl w:val="0"/>
              <w:autoSpaceDE w:val="0"/>
              <w:autoSpaceDN w:val="0"/>
              <w:adjustRightInd w:val="0"/>
              <w:jc w:val="center"/>
            </w:pPr>
            <w:r w:rsidRPr="001E0062">
              <w:t>Все бонитеты</w:t>
            </w:r>
          </w:p>
        </w:tc>
        <w:tc>
          <w:tcPr>
            <w:tcW w:w="3657" w:type="dxa"/>
            <w:tcBorders>
              <w:top w:val="single" w:sz="4" w:space="0" w:color="auto"/>
              <w:left w:val="single" w:sz="4" w:space="0" w:color="auto"/>
              <w:bottom w:val="single" w:sz="4" w:space="0" w:color="auto"/>
              <w:right w:val="single" w:sz="4" w:space="0" w:color="auto"/>
            </w:tcBorders>
            <w:vAlign w:val="center"/>
          </w:tcPr>
          <w:p w14:paraId="30AB7A70" w14:textId="77777777" w:rsidR="001E0062" w:rsidRPr="001E0062" w:rsidRDefault="001E0062" w:rsidP="001E0062">
            <w:pPr>
              <w:widowControl w:val="0"/>
              <w:autoSpaceDE w:val="0"/>
              <w:autoSpaceDN w:val="0"/>
              <w:adjustRightInd w:val="0"/>
              <w:jc w:val="center"/>
            </w:pPr>
            <w:r w:rsidRPr="001E0062">
              <w:t>51 - 60</w:t>
            </w:r>
          </w:p>
        </w:tc>
      </w:tr>
    </w:tbl>
    <w:p w14:paraId="3004B7F5" w14:textId="3E2D85D0" w:rsidR="00ED0987" w:rsidRPr="009A3700" w:rsidRDefault="00ED0987" w:rsidP="00B75BAD">
      <w:pPr>
        <w:pStyle w:val="Style22"/>
        <w:widowControl/>
        <w:suppressAutoHyphens/>
        <w:spacing w:before="86" w:line="341" w:lineRule="exact"/>
        <w:ind w:firstLine="703"/>
        <w:rPr>
          <w:rStyle w:val="FontStyle196"/>
          <w:color w:val="000000" w:themeColor="text1"/>
          <w:sz w:val="28"/>
          <w:szCs w:val="28"/>
        </w:rPr>
      </w:pPr>
      <w:r w:rsidRPr="009A3700">
        <w:rPr>
          <w:rStyle w:val="FontStyle196"/>
          <w:color w:val="000000" w:themeColor="text1"/>
          <w:sz w:val="28"/>
          <w:szCs w:val="28"/>
        </w:rPr>
        <w:t xml:space="preserve">В соответствии с Лесоустроительной инструкцией, утвержденной </w:t>
      </w:r>
      <w:r w:rsidR="00773559">
        <w:rPr>
          <w:rStyle w:val="FontStyle196"/>
          <w:color w:val="000000" w:themeColor="text1"/>
          <w:sz w:val="28"/>
          <w:szCs w:val="28"/>
        </w:rPr>
        <w:t xml:space="preserve">приказом </w:t>
      </w:r>
      <w:proofErr w:type="spellStart"/>
      <w:r w:rsidR="00773559">
        <w:rPr>
          <w:rStyle w:val="FontStyle196"/>
          <w:color w:val="000000" w:themeColor="text1"/>
          <w:sz w:val="28"/>
          <w:szCs w:val="28"/>
        </w:rPr>
        <w:t>минприроды</w:t>
      </w:r>
      <w:proofErr w:type="spellEnd"/>
      <w:r w:rsidR="00773559">
        <w:rPr>
          <w:rStyle w:val="FontStyle196"/>
          <w:color w:val="000000" w:themeColor="text1"/>
          <w:sz w:val="28"/>
          <w:szCs w:val="28"/>
        </w:rPr>
        <w:t xml:space="preserve"> от 05.08.2022 №510 </w:t>
      </w:r>
      <w:r w:rsidRPr="009A3700">
        <w:rPr>
          <w:rStyle w:val="FontStyle196"/>
          <w:color w:val="000000" w:themeColor="text1"/>
          <w:sz w:val="28"/>
          <w:szCs w:val="28"/>
        </w:rPr>
        <w:t xml:space="preserve">продолжительность классов возраста установлена для кедра </w:t>
      </w:r>
      <w:r w:rsidR="00B75BAD">
        <w:rPr>
          <w:rStyle w:val="FontStyle196"/>
          <w:color w:val="000000" w:themeColor="text1"/>
          <w:sz w:val="28"/>
          <w:szCs w:val="28"/>
        </w:rPr>
        <w:t>–</w:t>
      </w:r>
      <w:r w:rsidRPr="009A3700">
        <w:rPr>
          <w:rStyle w:val="FontStyle196"/>
          <w:color w:val="000000" w:themeColor="text1"/>
          <w:sz w:val="28"/>
          <w:szCs w:val="28"/>
        </w:rPr>
        <w:t xml:space="preserve"> 40 лет, сосны, лиственницы</w:t>
      </w:r>
      <w:r w:rsidR="00B06203" w:rsidRPr="009A3700">
        <w:rPr>
          <w:rStyle w:val="FontStyle196"/>
          <w:color w:val="000000" w:themeColor="text1"/>
          <w:sz w:val="28"/>
          <w:szCs w:val="28"/>
        </w:rPr>
        <w:t xml:space="preserve">, ели </w:t>
      </w:r>
      <w:r w:rsidR="00B75BAD">
        <w:rPr>
          <w:rStyle w:val="FontStyle196"/>
          <w:color w:val="000000" w:themeColor="text1"/>
          <w:sz w:val="28"/>
          <w:szCs w:val="28"/>
        </w:rPr>
        <w:t>–</w:t>
      </w:r>
      <w:r w:rsidR="00B06203" w:rsidRPr="009A3700">
        <w:rPr>
          <w:rStyle w:val="FontStyle196"/>
          <w:color w:val="000000" w:themeColor="text1"/>
          <w:sz w:val="28"/>
          <w:szCs w:val="28"/>
        </w:rPr>
        <w:t xml:space="preserve"> 20 лет, березы,</w:t>
      </w:r>
      <w:r w:rsidRPr="009A3700">
        <w:rPr>
          <w:rStyle w:val="FontStyle196"/>
          <w:color w:val="000000" w:themeColor="text1"/>
          <w:sz w:val="28"/>
          <w:szCs w:val="28"/>
        </w:rPr>
        <w:t xml:space="preserve"> осины</w:t>
      </w:r>
      <w:r w:rsidR="00B06203" w:rsidRPr="009A3700">
        <w:rPr>
          <w:rStyle w:val="FontStyle196"/>
          <w:color w:val="000000" w:themeColor="text1"/>
          <w:sz w:val="28"/>
          <w:szCs w:val="28"/>
        </w:rPr>
        <w:t xml:space="preserve">, </w:t>
      </w:r>
      <w:r w:rsidR="00F4148C" w:rsidRPr="009A3700">
        <w:rPr>
          <w:rStyle w:val="FontStyle196"/>
          <w:color w:val="000000" w:themeColor="text1"/>
          <w:sz w:val="28"/>
          <w:szCs w:val="28"/>
        </w:rPr>
        <w:t xml:space="preserve">ольхи, </w:t>
      </w:r>
      <w:r w:rsidR="00B06203" w:rsidRPr="009A3700">
        <w:rPr>
          <w:rStyle w:val="FontStyle196"/>
          <w:color w:val="000000" w:themeColor="text1"/>
          <w:sz w:val="28"/>
          <w:szCs w:val="28"/>
        </w:rPr>
        <w:t xml:space="preserve">ивы древовидной </w:t>
      </w:r>
      <w:r w:rsidR="00B75BAD">
        <w:rPr>
          <w:rStyle w:val="FontStyle196"/>
          <w:color w:val="000000" w:themeColor="text1"/>
          <w:sz w:val="28"/>
          <w:szCs w:val="28"/>
        </w:rPr>
        <w:t>–</w:t>
      </w:r>
      <w:r w:rsidRPr="009A3700">
        <w:rPr>
          <w:rStyle w:val="FontStyle196"/>
          <w:color w:val="000000" w:themeColor="text1"/>
          <w:sz w:val="28"/>
          <w:szCs w:val="28"/>
        </w:rPr>
        <w:t xml:space="preserve"> 10 лет, </w:t>
      </w:r>
      <w:r w:rsidR="003F48BF" w:rsidRPr="009A3700">
        <w:rPr>
          <w:rStyle w:val="FontStyle196"/>
          <w:color w:val="000000" w:themeColor="text1"/>
          <w:sz w:val="28"/>
          <w:szCs w:val="28"/>
        </w:rPr>
        <w:t xml:space="preserve">черемухи, рябины – 5 лет, </w:t>
      </w:r>
      <w:r w:rsidRPr="009A3700">
        <w:rPr>
          <w:rStyle w:val="FontStyle196"/>
          <w:color w:val="000000" w:themeColor="text1"/>
          <w:sz w:val="28"/>
          <w:szCs w:val="28"/>
        </w:rPr>
        <w:t xml:space="preserve">кустарников </w:t>
      </w:r>
      <w:r w:rsidR="00B75BAD">
        <w:rPr>
          <w:rStyle w:val="FontStyle196"/>
          <w:color w:val="000000" w:themeColor="text1"/>
          <w:sz w:val="28"/>
          <w:szCs w:val="28"/>
        </w:rPr>
        <w:t>–</w:t>
      </w:r>
      <w:r w:rsidRPr="009A3700">
        <w:rPr>
          <w:rStyle w:val="FontStyle196"/>
          <w:color w:val="000000" w:themeColor="text1"/>
          <w:sz w:val="28"/>
          <w:szCs w:val="28"/>
        </w:rPr>
        <w:t xml:space="preserve"> 1 год.</w:t>
      </w:r>
    </w:p>
    <w:p w14:paraId="40120BFE" w14:textId="77777777" w:rsidR="00ED0987" w:rsidRPr="003947D2" w:rsidRDefault="00ED0987" w:rsidP="00ED0987">
      <w:pPr>
        <w:ind w:firstLine="709"/>
        <w:jc w:val="both"/>
        <w:rPr>
          <w:bCs/>
          <w:sz w:val="28"/>
          <w:szCs w:val="28"/>
        </w:rPr>
      </w:pPr>
    </w:p>
    <w:p w14:paraId="0F62EEE3" w14:textId="22C43ED2" w:rsidR="00ED0987" w:rsidRPr="00E62F18" w:rsidRDefault="00ED0987" w:rsidP="000435A7">
      <w:pPr>
        <w:ind w:firstLine="709"/>
        <w:jc w:val="center"/>
        <w:outlineLvl w:val="2"/>
        <w:rPr>
          <w:b/>
          <w:bCs/>
          <w:color w:val="000000" w:themeColor="text1"/>
          <w:sz w:val="28"/>
          <w:szCs w:val="28"/>
        </w:rPr>
      </w:pPr>
      <w:bookmarkStart w:id="47" w:name="_Toc163142001"/>
      <w:proofErr w:type="gramStart"/>
      <w:r w:rsidRPr="00E62F18">
        <w:rPr>
          <w:b/>
          <w:bCs/>
          <w:color w:val="000000" w:themeColor="text1"/>
          <w:sz w:val="28"/>
          <w:szCs w:val="28"/>
        </w:rPr>
        <w:t>2.1.5</w:t>
      </w:r>
      <w:r w:rsidRPr="00E62F18">
        <w:rPr>
          <w:bCs/>
          <w:color w:val="000000" w:themeColor="text1"/>
          <w:sz w:val="28"/>
          <w:szCs w:val="28"/>
        </w:rPr>
        <w:t xml:space="preserve"> </w:t>
      </w:r>
      <w:r w:rsidR="00C34E25" w:rsidRPr="00E62F18">
        <w:rPr>
          <w:bCs/>
          <w:color w:val="000000" w:themeColor="text1"/>
          <w:sz w:val="28"/>
          <w:szCs w:val="28"/>
        </w:rPr>
        <w:t xml:space="preserve"> </w:t>
      </w:r>
      <w:r w:rsidRPr="00E62F18">
        <w:rPr>
          <w:b/>
          <w:bCs/>
          <w:color w:val="000000" w:themeColor="text1"/>
          <w:sz w:val="28"/>
          <w:szCs w:val="28"/>
        </w:rPr>
        <w:t>Процент</w:t>
      </w:r>
      <w:proofErr w:type="gramEnd"/>
      <w:r w:rsidRPr="00E62F18">
        <w:rPr>
          <w:b/>
          <w:bCs/>
          <w:color w:val="000000" w:themeColor="text1"/>
          <w:sz w:val="28"/>
          <w:szCs w:val="28"/>
        </w:rPr>
        <w:t xml:space="preserve"> (интенсивность) выборки древесины с учетом полноты древостоя, состава и т.п.</w:t>
      </w:r>
      <w:bookmarkEnd w:id="47"/>
    </w:p>
    <w:p w14:paraId="6173253F" w14:textId="77777777" w:rsidR="00ED0987" w:rsidRPr="003947D2" w:rsidRDefault="00ED0987" w:rsidP="00ED0987">
      <w:pPr>
        <w:ind w:firstLine="709"/>
        <w:jc w:val="both"/>
        <w:rPr>
          <w:bCs/>
          <w:sz w:val="28"/>
          <w:szCs w:val="28"/>
        </w:rPr>
      </w:pPr>
    </w:p>
    <w:p w14:paraId="1968D73A"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 xml:space="preserve">В городских лесах </w:t>
      </w:r>
      <w:r w:rsidR="00C14471" w:rsidRPr="00C14471">
        <w:rPr>
          <w:color w:val="000000" w:themeColor="text1"/>
          <w:sz w:val="28"/>
          <w:szCs w:val="28"/>
        </w:rPr>
        <w:t xml:space="preserve">могут проводиться </w:t>
      </w:r>
      <w:r w:rsidRPr="00C14471">
        <w:rPr>
          <w:color w:val="000000" w:themeColor="text1"/>
          <w:sz w:val="28"/>
          <w:szCs w:val="28"/>
        </w:rPr>
        <w:t>рубки ухода за лесами в лесных насаждениях от очень слабой до высокой интенсивности:</w:t>
      </w:r>
    </w:p>
    <w:p w14:paraId="661590C7"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 xml:space="preserve">очень слабой интенсивности – объем вырубаемой древесины достигает </w:t>
      </w:r>
      <w:r w:rsidRPr="00C14471">
        <w:rPr>
          <w:color w:val="000000" w:themeColor="text1"/>
          <w:sz w:val="28"/>
          <w:szCs w:val="28"/>
        </w:rPr>
        <w:br/>
        <w:t>10% от общего ее запаса,</w:t>
      </w:r>
    </w:p>
    <w:p w14:paraId="646011C9" w14:textId="77777777" w:rsidR="00ED0987" w:rsidRPr="00C14471" w:rsidRDefault="00F43F5D" w:rsidP="00ED0987">
      <w:pPr>
        <w:ind w:firstLine="709"/>
        <w:jc w:val="both"/>
        <w:rPr>
          <w:color w:val="000000" w:themeColor="text1"/>
          <w:sz w:val="28"/>
          <w:szCs w:val="28"/>
        </w:rPr>
      </w:pPr>
      <w:r>
        <w:rPr>
          <w:color w:val="000000" w:themeColor="text1"/>
          <w:sz w:val="28"/>
          <w:szCs w:val="28"/>
        </w:rPr>
        <w:t>слабой интенсивности – 11-20</w:t>
      </w:r>
      <w:r w:rsidR="00ED0987" w:rsidRPr="00C14471">
        <w:rPr>
          <w:color w:val="000000" w:themeColor="text1"/>
          <w:sz w:val="28"/>
          <w:szCs w:val="28"/>
        </w:rPr>
        <w:t>%;</w:t>
      </w:r>
    </w:p>
    <w:p w14:paraId="549730A6" w14:textId="77777777" w:rsidR="00ED0987" w:rsidRPr="00C14471" w:rsidRDefault="00F43F5D" w:rsidP="00ED0987">
      <w:pPr>
        <w:ind w:firstLine="709"/>
        <w:jc w:val="both"/>
        <w:rPr>
          <w:color w:val="000000" w:themeColor="text1"/>
          <w:sz w:val="28"/>
          <w:szCs w:val="28"/>
        </w:rPr>
      </w:pPr>
      <w:r>
        <w:rPr>
          <w:color w:val="000000" w:themeColor="text1"/>
          <w:sz w:val="28"/>
          <w:szCs w:val="28"/>
        </w:rPr>
        <w:t>умеренной интенсивности – 21-30</w:t>
      </w:r>
      <w:r w:rsidR="00ED0987" w:rsidRPr="00C14471">
        <w:rPr>
          <w:color w:val="000000" w:themeColor="text1"/>
          <w:sz w:val="28"/>
          <w:szCs w:val="28"/>
        </w:rPr>
        <w:t>%;</w:t>
      </w:r>
    </w:p>
    <w:p w14:paraId="473227F8" w14:textId="77777777" w:rsidR="00ED0987" w:rsidRPr="00C14471" w:rsidRDefault="00ED0987" w:rsidP="00ED0987">
      <w:pPr>
        <w:ind w:firstLine="709"/>
        <w:jc w:val="both"/>
        <w:rPr>
          <w:color w:val="000000" w:themeColor="text1"/>
          <w:sz w:val="28"/>
          <w:szCs w:val="28"/>
        </w:rPr>
      </w:pPr>
      <w:r w:rsidRPr="00C14471">
        <w:rPr>
          <w:color w:val="000000" w:themeColor="text1"/>
          <w:sz w:val="28"/>
          <w:szCs w:val="28"/>
        </w:rPr>
        <w:t>умеренн</w:t>
      </w:r>
      <w:r w:rsidR="00F43F5D">
        <w:rPr>
          <w:color w:val="000000" w:themeColor="text1"/>
          <w:sz w:val="28"/>
          <w:szCs w:val="28"/>
        </w:rPr>
        <w:t>о высокой интенсивности – 31-40</w:t>
      </w:r>
      <w:r w:rsidRPr="00C14471">
        <w:rPr>
          <w:color w:val="000000" w:themeColor="text1"/>
          <w:sz w:val="28"/>
          <w:szCs w:val="28"/>
        </w:rPr>
        <w:t>%;</w:t>
      </w:r>
    </w:p>
    <w:p w14:paraId="6A3442DD" w14:textId="77777777" w:rsidR="00ED0987" w:rsidRDefault="00F43F5D" w:rsidP="00ED0987">
      <w:pPr>
        <w:ind w:firstLine="709"/>
        <w:jc w:val="both"/>
        <w:rPr>
          <w:color w:val="000000" w:themeColor="text1"/>
          <w:sz w:val="28"/>
          <w:szCs w:val="28"/>
        </w:rPr>
      </w:pPr>
      <w:r>
        <w:rPr>
          <w:color w:val="000000" w:themeColor="text1"/>
          <w:sz w:val="28"/>
          <w:szCs w:val="28"/>
        </w:rPr>
        <w:t>высокой интенсивности – 41-50</w:t>
      </w:r>
      <w:r w:rsidR="00ED0987" w:rsidRPr="00C14471">
        <w:rPr>
          <w:color w:val="000000" w:themeColor="text1"/>
          <w:sz w:val="28"/>
          <w:szCs w:val="28"/>
        </w:rPr>
        <w:t>%.</w:t>
      </w:r>
    </w:p>
    <w:p w14:paraId="71F5F618" w14:textId="77777777" w:rsidR="001A45D0" w:rsidRPr="00C14471" w:rsidRDefault="001A45D0" w:rsidP="00ED0987">
      <w:pPr>
        <w:ind w:firstLine="709"/>
        <w:jc w:val="both"/>
        <w:rPr>
          <w:color w:val="000000" w:themeColor="text1"/>
          <w:sz w:val="28"/>
          <w:szCs w:val="28"/>
        </w:rPr>
      </w:pPr>
      <w:r>
        <w:rPr>
          <w:color w:val="000000" w:themeColor="text1"/>
          <w:sz w:val="28"/>
          <w:szCs w:val="28"/>
        </w:rPr>
        <w:t xml:space="preserve">При проведении лесоустройства на территории </w:t>
      </w:r>
      <w:bookmarkStart w:id="48" w:name="_Hlk162964419"/>
      <w:r>
        <w:rPr>
          <w:color w:val="000000" w:themeColor="text1"/>
          <w:sz w:val="28"/>
          <w:szCs w:val="28"/>
        </w:rPr>
        <w:t xml:space="preserve">городских лесов </w:t>
      </w:r>
      <w:r w:rsidR="001E0062">
        <w:rPr>
          <w:color w:val="000000" w:themeColor="text1"/>
          <w:sz w:val="28"/>
          <w:szCs w:val="28"/>
        </w:rPr>
        <w:t>Арсеньевского городского округа</w:t>
      </w:r>
      <w:r>
        <w:rPr>
          <w:color w:val="000000" w:themeColor="text1"/>
          <w:sz w:val="28"/>
          <w:szCs w:val="28"/>
        </w:rPr>
        <w:t xml:space="preserve"> </w:t>
      </w:r>
      <w:bookmarkEnd w:id="48"/>
      <w:r w:rsidR="001E0062">
        <w:rPr>
          <w:color w:val="000000" w:themeColor="text1"/>
          <w:sz w:val="28"/>
          <w:szCs w:val="28"/>
        </w:rPr>
        <w:t>выборочные рубки не проектировались</w:t>
      </w:r>
      <w:r w:rsidR="00B65463">
        <w:rPr>
          <w:color w:val="000000" w:themeColor="text1"/>
          <w:sz w:val="28"/>
          <w:szCs w:val="28"/>
        </w:rPr>
        <w:t>.</w:t>
      </w:r>
    </w:p>
    <w:p w14:paraId="03EEE072" w14:textId="77777777" w:rsidR="00ED0987" w:rsidRPr="00F43F5D" w:rsidRDefault="00ED0987" w:rsidP="00ED0987">
      <w:pPr>
        <w:ind w:firstLine="709"/>
        <w:jc w:val="both"/>
        <w:rPr>
          <w:sz w:val="28"/>
          <w:szCs w:val="28"/>
        </w:rPr>
      </w:pPr>
    </w:p>
    <w:p w14:paraId="1FF7BC2C"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49" w:name="_Toc46236501"/>
      <w:bookmarkStart w:id="50" w:name="_Toc46236663"/>
      <w:bookmarkStart w:id="51" w:name="_Toc108886787"/>
      <w:bookmarkStart w:id="52" w:name="_Toc127954434"/>
      <w:bookmarkStart w:id="53" w:name="_Toc163142002"/>
      <w:r w:rsidRPr="00773559">
        <w:rPr>
          <w:b/>
          <w:bCs/>
          <w:color w:val="000000" w:themeColor="text1"/>
          <w:szCs w:val="28"/>
          <w:shd w:val="clear" w:color="auto" w:fill="FFFFFF"/>
        </w:rPr>
        <w:t>2.1.6. Размеры лесосек</w:t>
      </w:r>
      <w:bookmarkEnd w:id="49"/>
      <w:bookmarkEnd w:id="50"/>
      <w:bookmarkEnd w:id="51"/>
      <w:bookmarkEnd w:id="52"/>
      <w:bookmarkEnd w:id="53"/>
    </w:p>
    <w:p w14:paraId="7198B879" w14:textId="77777777" w:rsidR="00773559" w:rsidRPr="00773559" w:rsidRDefault="00773559" w:rsidP="00773559"/>
    <w:p w14:paraId="7DFAAEC2" w14:textId="161022B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размеры лесосек по ним не приводятся.</w:t>
      </w:r>
    </w:p>
    <w:p w14:paraId="150F5352" w14:textId="4BD86959"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Размеры лесосек ландшафтных рубок, санитарно-оздоровительных мероприятий и других мероприятий по уходу за лесами в границах городских лесов Арсеньевского городского округа ограничивается:</w:t>
      </w:r>
    </w:p>
    <w:p w14:paraId="07FC3A99"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лесотаксационного выдела или выделов;</w:t>
      </w:r>
    </w:p>
    <w:p w14:paraId="7260AFD5"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лесотаксационного выдела или выделов с одинаковой преобладающей породой;</w:t>
      </w:r>
    </w:p>
    <w:p w14:paraId="02467DB0" w14:textId="77777777" w:rsidR="00773559" w:rsidRPr="00773559" w:rsidRDefault="00773559" w:rsidP="00773559">
      <w:pPr>
        <w:widowControl w:val="0"/>
        <w:ind w:firstLine="709"/>
        <w:jc w:val="both"/>
        <w:rPr>
          <w:color w:val="000000" w:themeColor="text1"/>
          <w:sz w:val="28"/>
          <w:szCs w:val="28"/>
        </w:rPr>
      </w:pPr>
      <w:r w:rsidRPr="00773559">
        <w:rPr>
          <w:color w:val="000000" w:themeColor="text1"/>
          <w:sz w:val="28"/>
          <w:szCs w:val="28"/>
        </w:rPr>
        <w:t>границами квартала.</w:t>
      </w:r>
    </w:p>
    <w:p w14:paraId="65506D6D" w14:textId="77777777" w:rsidR="00773559" w:rsidRDefault="00773559" w:rsidP="00773559">
      <w:pPr>
        <w:widowControl w:val="0"/>
        <w:ind w:firstLine="709"/>
        <w:jc w:val="both"/>
        <w:rPr>
          <w:color w:val="000000" w:themeColor="text1"/>
          <w:sz w:val="28"/>
          <w:szCs w:val="28"/>
        </w:rPr>
      </w:pPr>
      <w:r w:rsidRPr="00773559">
        <w:rPr>
          <w:color w:val="000000" w:themeColor="text1"/>
          <w:sz w:val="28"/>
          <w:szCs w:val="28"/>
        </w:rPr>
        <w:t>Правилами ухода за лесами и Правилами санитарной безопасности в лесах размеры лесосек для мероприятий по уходу за лесами и санитарных рубок не установлены и не ограничены.</w:t>
      </w:r>
    </w:p>
    <w:p w14:paraId="4A7FC77A" w14:textId="77777777" w:rsidR="00773559" w:rsidRPr="00773559" w:rsidRDefault="00773559" w:rsidP="00773559">
      <w:pPr>
        <w:widowControl w:val="0"/>
        <w:ind w:firstLine="709"/>
        <w:jc w:val="both"/>
        <w:rPr>
          <w:color w:val="000000" w:themeColor="text1"/>
          <w:sz w:val="28"/>
          <w:szCs w:val="28"/>
        </w:rPr>
      </w:pPr>
    </w:p>
    <w:p w14:paraId="5982DA0C"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54" w:name="_Toc46236502"/>
      <w:bookmarkStart w:id="55" w:name="_Toc46236664"/>
      <w:bookmarkStart w:id="56" w:name="_Toc108886788"/>
      <w:bookmarkStart w:id="57" w:name="_Toc127954435"/>
      <w:bookmarkStart w:id="58" w:name="_Toc163142003"/>
      <w:r w:rsidRPr="00773559">
        <w:rPr>
          <w:b/>
          <w:bCs/>
          <w:color w:val="000000" w:themeColor="text1"/>
          <w:szCs w:val="28"/>
          <w:shd w:val="clear" w:color="auto" w:fill="FFFFFF"/>
        </w:rPr>
        <w:t>2.1.7. Сроки примыкания лесосек</w:t>
      </w:r>
      <w:bookmarkEnd w:id="54"/>
      <w:bookmarkEnd w:id="55"/>
      <w:bookmarkEnd w:id="56"/>
      <w:bookmarkEnd w:id="57"/>
      <w:bookmarkEnd w:id="58"/>
    </w:p>
    <w:p w14:paraId="5FBB45F0" w14:textId="77777777" w:rsidR="00773559" w:rsidRPr="00773559" w:rsidRDefault="00773559" w:rsidP="00773559"/>
    <w:p w14:paraId="0BF3DAF9" w14:textId="35DDC87A" w:rsidR="00773559" w:rsidRDefault="00773559" w:rsidP="00773559">
      <w:pPr>
        <w:pStyle w:val="ConsPlusNormal"/>
        <w:ind w:firstLine="709"/>
        <w:jc w:val="both"/>
        <w:rPr>
          <w:rFonts w:ascii="Times New Roman" w:hAnsi="Times New Roman" w:cs="Times New Roman"/>
          <w:color w:val="000000" w:themeColor="text1"/>
          <w:sz w:val="28"/>
          <w:szCs w:val="28"/>
        </w:rPr>
      </w:pPr>
      <w:r w:rsidRPr="00773559">
        <w:rPr>
          <w:rFonts w:ascii="Times New Roman" w:hAnsi="Times New Roman" w:cs="Times New Roman"/>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сроки примыкания лесосек не определяются и не приводятся.</w:t>
      </w:r>
    </w:p>
    <w:p w14:paraId="25143253" w14:textId="77777777" w:rsidR="00773559" w:rsidRPr="00773559" w:rsidRDefault="00773559" w:rsidP="00773559">
      <w:pPr>
        <w:pStyle w:val="ConsPlusNormal"/>
        <w:ind w:firstLine="709"/>
        <w:jc w:val="both"/>
        <w:rPr>
          <w:rFonts w:ascii="Times New Roman" w:hAnsi="Times New Roman" w:cs="Times New Roman"/>
          <w:color w:val="000000" w:themeColor="text1"/>
          <w:sz w:val="28"/>
          <w:szCs w:val="28"/>
        </w:rPr>
      </w:pPr>
    </w:p>
    <w:p w14:paraId="2524496B" w14:textId="77777777" w:rsidR="00773559" w:rsidRDefault="00773559" w:rsidP="000435A7">
      <w:pPr>
        <w:pStyle w:val="30"/>
        <w:keepNext w:val="0"/>
        <w:widowControl w:val="0"/>
        <w:ind w:firstLine="709"/>
        <w:jc w:val="center"/>
        <w:rPr>
          <w:b/>
          <w:bCs/>
          <w:color w:val="000000" w:themeColor="text1"/>
          <w:szCs w:val="28"/>
          <w:shd w:val="clear" w:color="auto" w:fill="FFFFFF"/>
        </w:rPr>
      </w:pPr>
      <w:bookmarkStart w:id="59" w:name="_Toc46236503"/>
      <w:bookmarkStart w:id="60" w:name="_Toc46236665"/>
      <w:bookmarkStart w:id="61" w:name="_Toc108886789"/>
      <w:bookmarkStart w:id="62" w:name="_Toc127954436"/>
      <w:bookmarkStart w:id="63" w:name="_Toc163142004"/>
      <w:r w:rsidRPr="00773559">
        <w:rPr>
          <w:b/>
          <w:bCs/>
          <w:color w:val="000000" w:themeColor="text1"/>
          <w:szCs w:val="28"/>
          <w:shd w:val="clear" w:color="auto" w:fill="FFFFFF"/>
        </w:rPr>
        <w:t>2.1.8. Количество зарубов</w:t>
      </w:r>
      <w:bookmarkEnd w:id="59"/>
      <w:bookmarkEnd w:id="60"/>
      <w:bookmarkEnd w:id="61"/>
      <w:bookmarkEnd w:id="62"/>
      <w:bookmarkEnd w:id="63"/>
    </w:p>
    <w:p w14:paraId="0531E927" w14:textId="77777777" w:rsidR="00773559" w:rsidRPr="00773559" w:rsidRDefault="00773559" w:rsidP="00773559"/>
    <w:p w14:paraId="7C2141DE" w14:textId="3922F0C1" w:rsidR="00773559" w:rsidRDefault="00773559" w:rsidP="00773559">
      <w:pPr>
        <w:widowControl w:val="0"/>
        <w:ind w:firstLine="709"/>
        <w:jc w:val="both"/>
        <w:rPr>
          <w:color w:val="000000" w:themeColor="text1"/>
          <w:sz w:val="28"/>
          <w:szCs w:val="28"/>
        </w:rPr>
      </w:pPr>
      <w:r w:rsidRPr="00773559">
        <w:rPr>
          <w:color w:val="000000" w:themeColor="text1"/>
          <w:sz w:val="28"/>
          <w:szCs w:val="28"/>
        </w:rPr>
        <w:t>Рубки спелых и перестойных лесных насаждений с целью заготовки древесины на территории городских лесов Арсеньевского городского округа данным регламентом не предусмотрены и не планируются, количество зарубов не определяется и не приводится.</w:t>
      </w:r>
    </w:p>
    <w:p w14:paraId="6D1F86CA" w14:textId="77777777" w:rsidR="00773559" w:rsidRPr="00773559" w:rsidRDefault="00773559" w:rsidP="00773559">
      <w:pPr>
        <w:widowControl w:val="0"/>
        <w:ind w:firstLine="709"/>
        <w:jc w:val="both"/>
        <w:rPr>
          <w:color w:val="000000" w:themeColor="text1"/>
          <w:sz w:val="28"/>
          <w:szCs w:val="28"/>
        </w:rPr>
      </w:pPr>
    </w:p>
    <w:p w14:paraId="22E8E41A" w14:textId="77777777" w:rsidR="00773559" w:rsidRDefault="00773559" w:rsidP="000435A7">
      <w:pPr>
        <w:pStyle w:val="30"/>
        <w:keepNext w:val="0"/>
        <w:widowControl w:val="0"/>
        <w:ind w:firstLine="709"/>
        <w:jc w:val="center"/>
        <w:rPr>
          <w:b/>
          <w:bCs/>
          <w:szCs w:val="28"/>
          <w:shd w:val="clear" w:color="auto" w:fill="FFFFFF"/>
        </w:rPr>
      </w:pPr>
      <w:bookmarkStart w:id="64" w:name="_Toc46236504"/>
      <w:bookmarkStart w:id="65" w:name="_Toc46236666"/>
      <w:bookmarkStart w:id="66" w:name="_Toc108886790"/>
      <w:bookmarkStart w:id="67" w:name="_Toc127954437"/>
      <w:bookmarkStart w:id="68" w:name="_Toc163142005"/>
      <w:r w:rsidRPr="00773559">
        <w:rPr>
          <w:b/>
          <w:bCs/>
          <w:szCs w:val="28"/>
          <w:shd w:val="clear" w:color="auto" w:fill="FFFFFF"/>
        </w:rPr>
        <w:t>2.1.9. Сроки повторяемости рубок</w:t>
      </w:r>
      <w:bookmarkEnd w:id="64"/>
      <w:bookmarkEnd w:id="65"/>
      <w:bookmarkEnd w:id="66"/>
      <w:bookmarkEnd w:id="67"/>
      <w:bookmarkEnd w:id="68"/>
    </w:p>
    <w:p w14:paraId="4EDC8BE2" w14:textId="77777777" w:rsidR="00773559" w:rsidRPr="00773559" w:rsidRDefault="00773559" w:rsidP="00773559"/>
    <w:p w14:paraId="5B837610" w14:textId="71750814" w:rsidR="00773559" w:rsidRPr="00773559" w:rsidRDefault="00773559" w:rsidP="00773559">
      <w:pPr>
        <w:widowControl w:val="0"/>
        <w:ind w:firstLine="709"/>
        <w:jc w:val="both"/>
        <w:rPr>
          <w:sz w:val="28"/>
          <w:szCs w:val="28"/>
        </w:rPr>
      </w:pPr>
      <w:r w:rsidRPr="00773559">
        <w:rPr>
          <w:sz w:val="28"/>
          <w:szCs w:val="28"/>
        </w:rPr>
        <w:t xml:space="preserve">В настоящее время на территории городских лесов Арсеньевского городского округа специальные мероприятия, направленные на формирование различных типов ландшафтов с высокой эстетичностью, хорошей </w:t>
      </w:r>
      <w:proofErr w:type="spellStart"/>
      <w:r w:rsidRPr="00773559">
        <w:rPr>
          <w:sz w:val="28"/>
          <w:szCs w:val="28"/>
        </w:rPr>
        <w:t>просматриваемостью</w:t>
      </w:r>
      <w:proofErr w:type="spellEnd"/>
      <w:r w:rsidRPr="00773559">
        <w:rPr>
          <w:sz w:val="28"/>
          <w:szCs w:val="28"/>
        </w:rPr>
        <w:t xml:space="preserve"> и проходимостью, на выращивание насаждений, устойчивых к рекреационным нагрузкам, лесоустройством не планируются. Таких насаждений, сформированных естественным путем, в городских лесах достаточно. </w:t>
      </w:r>
    </w:p>
    <w:p w14:paraId="5D551BA1" w14:textId="00F6D4E3" w:rsidR="00773559" w:rsidRDefault="00773559" w:rsidP="00773559">
      <w:pPr>
        <w:widowControl w:val="0"/>
        <w:ind w:firstLine="709"/>
        <w:jc w:val="both"/>
        <w:rPr>
          <w:sz w:val="28"/>
          <w:szCs w:val="28"/>
        </w:rPr>
      </w:pPr>
      <w:r w:rsidRPr="00773559">
        <w:rPr>
          <w:sz w:val="28"/>
          <w:szCs w:val="28"/>
        </w:rPr>
        <w:t xml:space="preserve">В случае возникновения необходимости в проведении санитарного-оздоровительного и рекреационно-ландшафтного ухода, количество рубок и сроки их повторяемости будут определяться в соответствии с проектом ухода за лесами, который составляется лицом, осуществляющим такие рубки, на основании проекта освоения лесов, а также администрацией </w:t>
      </w:r>
      <w:r>
        <w:rPr>
          <w:sz w:val="28"/>
          <w:szCs w:val="28"/>
        </w:rPr>
        <w:t>Арсеньевского</w:t>
      </w:r>
      <w:r w:rsidRPr="00773559">
        <w:rPr>
          <w:sz w:val="28"/>
          <w:szCs w:val="28"/>
        </w:rPr>
        <w:t xml:space="preserve"> городского округа в пределах полномочий, определенных в соответствии со </w:t>
      </w:r>
      <w:hyperlink r:id="rId28" w:tooltip="&quot;Лесной кодекс Российской Федерации&quot; от 04.12.2006 N 200-ФЗ (ред. от 30.12.2021) (с изм. и доп., вступ. в силу с 01.03.2022) ------------ Недействующая редакция {КонсультантПлюс}">
        <w:r w:rsidRPr="00773559">
          <w:rPr>
            <w:sz w:val="28"/>
            <w:szCs w:val="28"/>
          </w:rPr>
          <w:t>ст.</w:t>
        </w:r>
      </w:hyperlink>
      <w:r w:rsidRPr="00773559">
        <w:rPr>
          <w:sz w:val="28"/>
          <w:szCs w:val="28"/>
        </w:rPr>
        <w:t xml:space="preserve"> </w:t>
      </w:r>
      <w:hyperlink r:id="rId29" w:tooltip="&quot;Лесной кодекс Российской Федерации&quot; от 04.12.2006 N 200-ФЗ (ред. от 30.12.2021) (с изм. и доп., вступ. в силу с 01.03.2022) ------------ Недействующая редакция {КонсультантПлюс}">
        <w:r w:rsidRPr="00773559">
          <w:rPr>
            <w:sz w:val="28"/>
            <w:szCs w:val="28"/>
          </w:rPr>
          <w:t>84</w:t>
        </w:r>
      </w:hyperlink>
      <w:r w:rsidRPr="00773559">
        <w:rPr>
          <w:sz w:val="28"/>
          <w:szCs w:val="28"/>
        </w:rPr>
        <w:t xml:space="preserve"> Лесного кодекса.</w:t>
      </w:r>
    </w:p>
    <w:p w14:paraId="5E633E7A" w14:textId="77777777" w:rsidR="00773559" w:rsidRPr="00773559" w:rsidRDefault="00773559" w:rsidP="00773559">
      <w:pPr>
        <w:widowControl w:val="0"/>
        <w:ind w:firstLine="709"/>
        <w:jc w:val="both"/>
        <w:rPr>
          <w:sz w:val="28"/>
          <w:szCs w:val="28"/>
        </w:rPr>
      </w:pPr>
    </w:p>
    <w:p w14:paraId="2511C4D5" w14:textId="77777777" w:rsidR="00773559" w:rsidRDefault="00773559" w:rsidP="000435A7">
      <w:pPr>
        <w:pStyle w:val="30"/>
        <w:keepNext w:val="0"/>
        <w:widowControl w:val="0"/>
        <w:ind w:firstLine="709"/>
        <w:jc w:val="center"/>
        <w:rPr>
          <w:b/>
          <w:bCs/>
          <w:szCs w:val="28"/>
          <w:shd w:val="clear" w:color="auto" w:fill="FFFFFF"/>
        </w:rPr>
      </w:pPr>
      <w:bookmarkStart w:id="69" w:name="_Toc127954438"/>
      <w:bookmarkStart w:id="70" w:name="_Toc163142006"/>
      <w:r w:rsidRPr="00773559">
        <w:rPr>
          <w:b/>
          <w:bCs/>
          <w:szCs w:val="28"/>
          <w:shd w:val="clear" w:color="auto" w:fill="FFFFFF"/>
        </w:rPr>
        <w:t xml:space="preserve">2.1.10. Методы </w:t>
      </w:r>
      <w:proofErr w:type="spellStart"/>
      <w:r w:rsidRPr="00773559">
        <w:rPr>
          <w:b/>
          <w:bCs/>
          <w:szCs w:val="28"/>
          <w:shd w:val="clear" w:color="auto" w:fill="FFFFFF"/>
        </w:rPr>
        <w:t>лесовосстановления</w:t>
      </w:r>
      <w:bookmarkEnd w:id="69"/>
      <w:bookmarkEnd w:id="70"/>
      <w:proofErr w:type="spellEnd"/>
    </w:p>
    <w:p w14:paraId="3B644D6C" w14:textId="77777777" w:rsidR="00773559" w:rsidRPr="00773559" w:rsidRDefault="00773559" w:rsidP="00773559"/>
    <w:p w14:paraId="35B8F4F3" w14:textId="77777777" w:rsidR="00773559" w:rsidRPr="00773559" w:rsidRDefault="00773559" w:rsidP="00773559">
      <w:pPr>
        <w:autoSpaceDE w:val="0"/>
        <w:autoSpaceDN w:val="0"/>
        <w:adjustRightInd w:val="0"/>
        <w:ind w:firstLine="709"/>
        <w:jc w:val="both"/>
        <w:rPr>
          <w:sz w:val="28"/>
          <w:szCs w:val="28"/>
          <w:shd w:val="clear" w:color="auto" w:fill="FFFFFF"/>
        </w:rPr>
      </w:pPr>
      <w:proofErr w:type="spellStart"/>
      <w:r w:rsidRPr="00773559">
        <w:rPr>
          <w:sz w:val="28"/>
          <w:szCs w:val="28"/>
        </w:rPr>
        <w:t>Лесовосстановление</w:t>
      </w:r>
      <w:proofErr w:type="spellEnd"/>
      <w:r w:rsidRPr="00773559">
        <w:rPr>
          <w:sz w:val="28"/>
          <w:szCs w:val="28"/>
        </w:rPr>
        <w:t xml:space="preserve"> осуществляется органами государственной власти, органами местного самоуправления в пределах их полномочий, определенных в соответствии со ст. 81 – 84 Лесного кодекса, а также лицами, на которых возложена обязанность по </w:t>
      </w:r>
      <w:proofErr w:type="spellStart"/>
      <w:r w:rsidRPr="00773559">
        <w:rPr>
          <w:sz w:val="28"/>
          <w:szCs w:val="28"/>
        </w:rPr>
        <w:t>лесовосстановлению</w:t>
      </w:r>
      <w:proofErr w:type="spellEnd"/>
      <w:r w:rsidRPr="00773559">
        <w:rPr>
          <w:sz w:val="28"/>
          <w:szCs w:val="28"/>
        </w:rPr>
        <w:t xml:space="preserve"> Лесным кодексом,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1399D264"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 xml:space="preserve">Порядок проведения лесовосстановительных работ определен Правилами </w:t>
      </w:r>
      <w:proofErr w:type="spellStart"/>
      <w:r w:rsidRPr="00773559">
        <w:rPr>
          <w:sz w:val="28"/>
          <w:szCs w:val="28"/>
        </w:rPr>
        <w:t>лесовосстановления</w:t>
      </w:r>
      <w:proofErr w:type="spellEnd"/>
      <w:r w:rsidRPr="00773559">
        <w:rPr>
          <w:sz w:val="28"/>
          <w:szCs w:val="28"/>
        </w:rPr>
        <w:t xml:space="preserve">, формы, состава проекта, порядка согласования проекта </w:t>
      </w:r>
      <w:proofErr w:type="spellStart"/>
      <w:r w:rsidRPr="00773559">
        <w:rPr>
          <w:sz w:val="28"/>
          <w:szCs w:val="28"/>
        </w:rPr>
        <w:t>лесовосстановления</w:t>
      </w:r>
      <w:proofErr w:type="spellEnd"/>
      <w:r w:rsidRPr="00773559">
        <w:rPr>
          <w:sz w:val="28"/>
          <w:szCs w:val="28"/>
        </w:rPr>
        <w:t xml:space="preserve">, оснований для отказа в его согласовании, а также требований к формату в электронной форме проекта </w:t>
      </w:r>
      <w:proofErr w:type="spellStart"/>
      <w:r w:rsidRPr="00773559">
        <w:rPr>
          <w:sz w:val="28"/>
          <w:szCs w:val="28"/>
        </w:rPr>
        <w:t>лесовосстановления</w:t>
      </w:r>
      <w:proofErr w:type="spellEnd"/>
      <w:r w:rsidRPr="00773559">
        <w:rPr>
          <w:sz w:val="28"/>
          <w:szCs w:val="28"/>
        </w:rPr>
        <w:t xml:space="preserve">, утвержденными приказом Министерства природных ресурсов и экологии Российской Федерации от 29.12.2021 № 1024 (далее Правила </w:t>
      </w:r>
      <w:proofErr w:type="spellStart"/>
      <w:r w:rsidRPr="00773559">
        <w:rPr>
          <w:sz w:val="28"/>
          <w:szCs w:val="28"/>
        </w:rPr>
        <w:t>лесовосстановления</w:t>
      </w:r>
      <w:proofErr w:type="spellEnd"/>
      <w:r w:rsidRPr="00773559">
        <w:rPr>
          <w:sz w:val="28"/>
          <w:szCs w:val="28"/>
        </w:rPr>
        <w:t>).</w:t>
      </w:r>
    </w:p>
    <w:p w14:paraId="0F28FE14" w14:textId="77777777" w:rsidR="00773559" w:rsidRPr="00773559" w:rsidRDefault="00773559" w:rsidP="00773559">
      <w:pPr>
        <w:autoSpaceDE w:val="0"/>
        <w:autoSpaceDN w:val="0"/>
        <w:adjustRightInd w:val="0"/>
        <w:ind w:firstLine="709"/>
        <w:jc w:val="both"/>
        <w:rPr>
          <w:sz w:val="28"/>
          <w:szCs w:val="28"/>
        </w:rPr>
      </w:pPr>
      <w:proofErr w:type="spellStart"/>
      <w:r w:rsidRPr="00773559">
        <w:rPr>
          <w:sz w:val="28"/>
          <w:szCs w:val="28"/>
        </w:rPr>
        <w:t>Лесовосстановление</w:t>
      </w:r>
      <w:proofErr w:type="spellEnd"/>
      <w:r w:rsidRPr="00773559">
        <w:rPr>
          <w:sz w:val="28"/>
          <w:szCs w:val="28"/>
        </w:rPr>
        <w:t xml:space="preserve"> включает в себя:</w:t>
      </w:r>
    </w:p>
    <w:p w14:paraId="32A7FE23"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планирование - определение местоположения и ежегодный учет площадей земель;</w:t>
      </w:r>
    </w:p>
    <w:p w14:paraId="71CD5962"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обследование участков земель (далее - обследование);</w:t>
      </w:r>
    </w:p>
    <w:p w14:paraId="6DEAE82E"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 xml:space="preserve">проектирование работ по </w:t>
      </w:r>
      <w:proofErr w:type="spellStart"/>
      <w:r w:rsidRPr="00773559">
        <w:rPr>
          <w:sz w:val="28"/>
          <w:szCs w:val="28"/>
        </w:rPr>
        <w:t>лесовосстановлению</w:t>
      </w:r>
      <w:proofErr w:type="spellEnd"/>
      <w:r w:rsidRPr="00773559">
        <w:rPr>
          <w:sz w:val="28"/>
          <w:szCs w:val="28"/>
        </w:rPr>
        <w:t>;</w:t>
      </w:r>
    </w:p>
    <w:p w14:paraId="67DA15FC"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 xml:space="preserve">выполнение работ по </w:t>
      </w:r>
      <w:proofErr w:type="spellStart"/>
      <w:r w:rsidRPr="00773559">
        <w:rPr>
          <w:sz w:val="28"/>
          <w:szCs w:val="28"/>
        </w:rPr>
        <w:t>лесовосстановлению</w:t>
      </w:r>
      <w:proofErr w:type="spellEnd"/>
      <w:r w:rsidRPr="00773559">
        <w:rPr>
          <w:sz w:val="28"/>
          <w:szCs w:val="28"/>
        </w:rPr>
        <w:t>;</w:t>
      </w:r>
    </w:p>
    <w:p w14:paraId="348A4654"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 xml:space="preserve">приемку выполненных работ по </w:t>
      </w:r>
      <w:proofErr w:type="spellStart"/>
      <w:r w:rsidRPr="00773559">
        <w:rPr>
          <w:sz w:val="28"/>
          <w:szCs w:val="28"/>
        </w:rPr>
        <w:t>лесовосстановлению</w:t>
      </w:r>
      <w:proofErr w:type="spellEnd"/>
      <w:r w:rsidRPr="00773559">
        <w:rPr>
          <w:sz w:val="28"/>
          <w:szCs w:val="28"/>
        </w:rPr>
        <w:t xml:space="preserve"> (далее - приемка работ);</w:t>
      </w:r>
    </w:p>
    <w:p w14:paraId="37B8DFEE" w14:textId="77777777" w:rsidR="00773559" w:rsidRPr="00773559" w:rsidRDefault="00773559" w:rsidP="00773559">
      <w:pPr>
        <w:autoSpaceDE w:val="0"/>
        <w:autoSpaceDN w:val="0"/>
        <w:adjustRightInd w:val="0"/>
        <w:ind w:firstLine="709"/>
        <w:jc w:val="both"/>
        <w:rPr>
          <w:sz w:val="28"/>
          <w:szCs w:val="28"/>
        </w:rPr>
      </w:pPr>
      <w:r w:rsidRPr="00773559">
        <w:rPr>
          <w:sz w:val="28"/>
          <w:szCs w:val="28"/>
        </w:rPr>
        <w:t xml:space="preserve">инвентаризацию мероприятий по искусственному и комбинированному </w:t>
      </w:r>
      <w:proofErr w:type="spellStart"/>
      <w:r w:rsidRPr="00773559">
        <w:rPr>
          <w:sz w:val="28"/>
          <w:szCs w:val="28"/>
        </w:rPr>
        <w:t>лесовосстановлению</w:t>
      </w:r>
      <w:proofErr w:type="spellEnd"/>
      <w:r w:rsidRPr="00773559">
        <w:rPr>
          <w:sz w:val="28"/>
          <w:szCs w:val="28"/>
        </w:rPr>
        <w:t>.</w:t>
      </w:r>
    </w:p>
    <w:p w14:paraId="4A737804" w14:textId="77777777" w:rsidR="00773559" w:rsidRPr="00773559" w:rsidRDefault="00773559" w:rsidP="00773559">
      <w:pPr>
        <w:autoSpaceDE w:val="0"/>
        <w:autoSpaceDN w:val="0"/>
        <w:adjustRightInd w:val="0"/>
        <w:ind w:firstLine="709"/>
        <w:jc w:val="both"/>
        <w:rPr>
          <w:sz w:val="28"/>
          <w:szCs w:val="28"/>
        </w:rPr>
      </w:pPr>
      <w:r w:rsidRPr="00773559">
        <w:rPr>
          <w:sz w:val="28"/>
          <w:szCs w:val="28"/>
          <w:shd w:val="clear" w:color="auto" w:fill="FFFFFF"/>
        </w:rPr>
        <w:t xml:space="preserve">Мероприятия по </w:t>
      </w:r>
      <w:proofErr w:type="spellStart"/>
      <w:r w:rsidRPr="00773559">
        <w:rPr>
          <w:sz w:val="28"/>
          <w:szCs w:val="28"/>
          <w:shd w:val="clear" w:color="auto" w:fill="FFFFFF"/>
        </w:rPr>
        <w:t>лесовосстановлению</w:t>
      </w:r>
      <w:proofErr w:type="spellEnd"/>
      <w:r w:rsidRPr="00773559">
        <w:rPr>
          <w:sz w:val="28"/>
          <w:szCs w:val="28"/>
          <w:shd w:val="clear" w:color="auto" w:fill="FFFFFF"/>
        </w:rPr>
        <w:t xml:space="preserve"> проводятся на основании проекта </w:t>
      </w:r>
      <w:proofErr w:type="spellStart"/>
      <w:r w:rsidRPr="00773559">
        <w:rPr>
          <w:sz w:val="28"/>
          <w:szCs w:val="28"/>
          <w:shd w:val="clear" w:color="auto" w:fill="FFFFFF"/>
        </w:rPr>
        <w:t>лесовосстановления</w:t>
      </w:r>
      <w:proofErr w:type="spellEnd"/>
      <w:r w:rsidRPr="00773559">
        <w:rPr>
          <w:sz w:val="28"/>
          <w:szCs w:val="28"/>
          <w:shd w:val="clear" w:color="auto" w:fill="FFFFFF"/>
        </w:rPr>
        <w:t xml:space="preserve">, выполненного в соответствии с требованиями Правил </w:t>
      </w:r>
      <w:proofErr w:type="spellStart"/>
      <w:r w:rsidRPr="00773559">
        <w:rPr>
          <w:sz w:val="28"/>
          <w:szCs w:val="28"/>
          <w:shd w:val="clear" w:color="auto" w:fill="FFFFFF"/>
        </w:rPr>
        <w:t>лесовосстановления</w:t>
      </w:r>
      <w:proofErr w:type="spellEnd"/>
      <w:r w:rsidRPr="00773559">
        <w:rPr>
          <w:sz w:val="28"/>
          <w:szCs w:val="28"/>
          <w:shd w:val="clear" w:color="auto" w:fill="FFFFFF"/>
        </w:rPr>
        <w:t>.</w:t>
      </w:r>
      <w:r w:rsidRPr="00773559">
        <w:rPr>
          <w:sz w:val="28"/>
          <w:szCs w:val="28"/>
        </w:rPr>
        <w:t xml:space="preserve"> </w:t>
      </w:r>
    </w:p>
    <w:p w14:paraId="4AD00107" w14:textId="20473239"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Рубки спелых и перестойных лесных насаждений с целью заготовки древесины на территории </w:t>
      </w:r>
      <w:bookmarkStart w:id="71" w:name="_Hlk162965591"/>
      <w:r w:rsidR="00AB50B2" w:rsidRPr="00AB50B2">
        <w:rPr>
          <w:rFonts w:ascii="Times New Roman" w:hAnsi="Times New Roman" w:cs="Times New Roman"/>
          <w:sz w:val="28"/>
          <w:szCs w:val="28"/>
        </w:rPr>
        <w:t xml:space="preserve">городских лесов Арсеньевского городского округа </w:t>
      </w:r>
      <w:bookmarkEnd w:id="71"/>
      <w:r w:rsidRPr="00773559">
        <w:rPr>
          <w:rFonts w:ascii="Times New Roman" w:hAnsi="Times New Roman" w:cs="Times New Roman"/>
          <w:sz w:val="28"/>
          <w:szCs w:val="28"/>
        </w:rPr>
        <w:t xml:space="preserve">данным регламентом не предусмотрены, поэтому не планируется появление непокрытых лесом площадей, требующих </w:t>
      </w:r>
      <w:proofErr w:type="spellStart"/>
      <w:r w:rsidRPr="00773559">
        <w:rPr>
          <w:rFonts w:ascii="Times New Roman" w:hAnsi="Times New Roman" w:cs="Times New Roman"/>
          <w:sz w:val="28"/>
          <w:szCs w:val="28"/>
        </w:rPr>
        <w:t>лесовосстановления</w:t>
      </w:r>
      <w:proofErr w:type="spellEnd"/>
      <w:r w:rsidRPr="00773559">
        <w:rPr>
          <w:rFonts w:ascii="Times New Roman" w:hAnsi="Times New Roman" w:cs="Times New Roman"/>
          <w:sz w:val="28"/>
          <w:szCs w:val="28"/>
        </w:rPr>
        <w:t>.</w:t>
      </w:r>
    </w:p>
    <w:p w14:paraId="0F8753E7" w14:textId="77777777" w:rsidR="00AB50B2" w:rsidRPr="00773559" w:rsidRDefault="00AB50B2" w:rsidP="00773559">
      <w:pPr>
        <w:autoSpaceDE w:val="0"/>
        <w:autoSpaceDN w:val="0"/>
        <w:adjustRightInd w:val="0"/>
        <w:ind w:firstLine="709"/>
        <w:jc w:val="both"/>
        <w:rPr>
          <w:sz w:val="28"/>
          <w:szCs w:val="28"/>
        </w:rPr>
      </w:pPr>
    </w:p>
    <w:p w14:paraId="0BCA1EBE" w14:textId="77777777" w:rsidR="00773559" w:rsidRPr="00AB50B2" w:rsidRDefault="00773559" w:rsidP="000435A7">
      <w:pPr>
        <w:pStyle w:val="30"/>
        <w:ind w:firstLine="709"/>
        <w:jc w:val="center"/>
        <w:rPr>
          <w:b/>
          <w:bCs/>
          <w:szCs w:val="28"/>
          <w:shd w:val="clear" w:color="auto" w:fill="FFFFFF"/>
        </w:rPr>
      </w:pPr>
      <w:bookmarkStart w:id="72" w:name="_Toc46236506"/>
      <w:bookmarkStart w:id="73" w:name="_Toc46236668"/>
      <w:bookmarkStart w:id="74" w:name="_Toc108886792"/>
      <w:bookmarkStart w:id="75" w:name="_Toc127954439"/>
      <w:bookmarkStart w:id="76" w:name="_Toc163142007"/>
      <w:r w:rsidRPr="00AB50B2">
        <w:rPr>
          <w:b/>
          <w:bCs/>
          <w:szCs w:val="28"/>
          <w:shd w:val="clear" w:color="auto" w:fill="FFFFFF"/>
        </w:rPr>
        <w:t>2.1.11. Сроки использования лесов для заготовки древесины и другие сведения</w:t>
      </w:r>
      <w:bookmarkEnd w:id="72"/>
      <w:bookmarkEnd w:id="73"/>
      <w:bookmarkEnd w:id="74"/>
      <w:bookmarkEnd w:id="75"/>
      <w:bookmarkEnd w:id="76"/>
    </w:p>
    <w:p w14:paraId="07CE0CE2" w14:textId="77777777" w:rsidR="00AB50B2" w:rsidRPr="00AB50B2" w:rsidRDefault="00AB50B2" w:rsidP="00AB50B2"/>
    <w:p w14:paraId="640A2049" w14:textId="098A8292"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Рубки спелых и перестойных лесных насаждений с целью заготовки древесины на территории </w:t>
      </w:r>
      <w:r w:rsidR="00AB50B2" w:rsidRPr="00AB50B2">
        <w:rPr>
          <w:rFonts w:ascii="Times New Roman" w:hAnsi="Times New Roman" w:cs="Times New Roman"/>
          <w:sz w:val="28"/>
          <w:szCs w:val="28"/>
        </w:rPr>
        <w:t xml:space="preserve">городских лесов Арсеньевского городского округа </w:t>
      </w:r>
      <w:r w:rsidRPr="00773559">
        <w:rPr>
          <w:rFonts w:ascii="Times New Roman" w:hAnsi="Times New Roman" w:cs="Times New Roman"/>
          <w:sz w:val="28"/>
          <w:szCs w:val="28"/>
        </w:rPr>
        <w:t>данным регламентом не предусмотрены.</w:t>
      </w:r>
    </w:p>
    <w:p w14:paraId="73857260" w14:textId="5591DCB7" w:rsidR="00773559" w:rsidRPr="00773559" w:rsidRDefault="00773559" w:rsidP="00773559">
      <w:pPr>
        <w:pStyle w:val="ConsPlusNormal"/>
        <w:ind w:firstLine="709"/>
        <w:jc w:val="both"/>
        <w:rPr>
          <w:rFonts w:ascii="Times New Roman" w:hAnsi="Times New Roman" w:cs="Times New Roman"/>
          <w:sz w:val="28"/>
          <w:szCs w:val="28"/>
        </w:rPr>
      </w:pPr>
      <w:r w:rsidRPr="00773559">
        <w:rPr>
          <w:rFonts w:ascii="Times New Roman" w:hAnsi="Times New Roman" w:cs="Times New Roman"/>
          <w:sz w:val="28"/>
          <w:szCs w:val="28"/>
        </w:rPr>
        <w:t xml:space="preserve">Расчетная лесосека (ежегодный допустимый объем изъятия древесины) </w:t>
      </w:r>
      <w:proofErr w:type="gramStart"/>
      <w:r w:rsidRPr="00773559">
        <w:rPr>
          <w:rFonts w:ascii="Times New Roman" w:hAnsi="Times New Roman" w:cs="Times New Roman"/>
          <w:sz w:val="28"/>
          <w:szCs w:val="28"/>
        </w:rPr>
        <w:t xml:space="preserve">в </w:t>
      </w:r>
      <w:r w:rsidR="00021EBE" w:rsidRPr="00021EBE">
        <w:rPr>
          <w:rFonts w:ascii="Times New Roman" w:hAnsi="Times New Roman" w:cs="Times New Roman"/>
          <w:sz w:val="28"/>
          <w:szCs w:val="28"/>
        </w:rPr>
        <w:t>городских лесов</w:t>
      </w:r>
      <w:proofErr w:type="gramEnd"/>
      <w:r w:rsidR="00021EBE" w:rsidRPr="00021EBE">
        <w:rPr>
          <w:rFonts w:ascii="Times New Roman" w:hAnsi="Times New Roman" w:cs="Times New Roman"/>
          <w:sz w:val="28"/>
          <w:szCs w:val="28"/>
        </w:rPr>
        <w:t xml:space="preserve"> Арсеньевского городского округа </w:t>
      </w:r>
      <w:r w:rsidRPr="00773559">
        <w:rPr>
          <w:rFonts w:ascii="Times New Roman" w:hAnsi="Times New Roman" w:cs="Times New Roman"/>
          <w:sz w:val="28"/>
          <w:szCs w:val="28"/>
        </w:rPr>
        <w:t xml:space="preserve">при проведении рубок ухода и санитарно-оздоровительных рубок также отсутствует. </w:t>
      </w:r>
    </w:p>
    <w:p w14:paraId="6181AF41" w14:textId="4115F491" w:rsidR="00773559" w:rsidRDefault="00773559" w:rsidP="00773559">
      <w:pPr>
        <w:autoSpaceDE w:val="0"/>
        <w:autoSpaceDN w:val="0"/>
        <w:adjustRightInd w:val="0"/>
        <w:ind w:firstLine="709"/>
        <w:jc w:val="both"/>
        <w:rPr>
          <w:sz w:val="28"/>
          <w:szCs w:val="28"/>
        </w:rPr>
      </w:pPr>
      <w:r w:rsidRPr="00773559">
        <w:rPr>
          <w:sz w:val="28"/>
          <w:szCs w:val="28"/>
        </w:rPr>
        <w:t xml:space="preserve">На лесных участках </w:t>
      </w:r>
      <w:r w:rsidR="00AB50B2" w:rsidRPr="00AB50B2">
        <w:rPr>
          <w:sz w:val="28"/>
          <w:szCs w:val="28"/>
        </w:rPr>
        <w:t xml:space="preserve">городских лесов Арсеньевского городского округа </w:t>
      </w:r>
      <w:r w:rsidRPr="00773559">
        <w:rPr>
          <w:sz w:val="28"/>
          <w:szCs w:val="28"/>
        </w:rPr>
        <w:t>отвод лесосек для проведения рубок ухода и санитарно-оздоровительных рубок должен производиться исходя из санитарного, лесопатологического и эстетического состояния лесных насаждений, определяемого во время обследований, проводимых в течение вегетационного периода (15 мая – 25 октября), а в случае повреждения лесных насаждениях ветрами (ветровал, бурелом) или верховыми пожарами - по результатам лесопатологических обследований, проводимых в течение года.</w:t>
      </w:r>
    </w:p>
    <w:p w14:paraId="75C39DB5" w14:textId="77777777" w:rsidR="00AB50B2" w:rsidRPr="00773559" w:rsidRDefault="00AB50B2" w:rsidP="00773559">
      <w:pPr>
        <w:autoSpaceDE w:val="0"/>
        <w:autoSpaceDN w:val="0"/>
        <w:adjustRightInd w:val="0"/>
        <w:ind w:firstLine="709"/>
        <w:jc w:val="both"/>
        <w:rPr>
          <w:sz w:val="28"/>
          <w:szCs w:val="28"/>
        </w:rPr>
      </w:pPr>
    </w:p>
    <w:p w14:paraId="472D3D7C" w14:textId="77777777" w:rsidR="00773559" w:rsidRDefault="00773559" w:rsidP="000435A7">
      <w:pPr>
        <w:pStyle w:val="2"/>
        <w:keepNext w:val="0"/>
        <w:widowControl w:val="0"/>
        <w:ind w:firstLine="709"/>
        <w:jc w:val="center"/>
        <w:rPr>
          <w:rFonts w:ascii="Times New Roman" w:hAnsi="Times New Roman"/>
          <w:bCs w:val="0"/>
          <w:sz w:val="28"/>
          <w:szCs w:val="28"/>
          <w:shd w:val="clear" w:color="auto" w:fill="FFFFFF"/>
        </w:rPr>
      </w:pPr>
      <w:bookmarkStart w:id="77" w:name="_Toc46236507"/>
      <w:bookmarkStart w:id="78" w:name="_Toc46236669"/>
      <w:bookmarkStart w:id="79" w:name="_Toc108886793"/>
      <w:bookmarkStart w:id="80" w:name="_Toc127954440"/>
      <w:bookmarkStart w:id="81" w:name="_Toc163142008"/>
      <w:r w:rsidRPr="00AB50B2">
        <w:rPr>
          <w:rFonts w:ascii="Times New Roman" w:hAnsi="Times New Roman"/>
          <w:bCs w:val="0"/>
          <w:sz w:val="28"/>
          <w:szCs w:val="28"/>
          <w:shd w:val="clear" w:color="auto" w:fill="FFFFFF"/>
        </w:rPr>
        <w:t>2.2. Нормативы, параметры и сроки использования лесов для заготовки живицы</w:t>
      </w:r>
      <w:bookmarkEnd w:id="77"/>
      <w:bookmarkEnd w:id="78"/>
      <w:bookmarkEnd w:id="79"/>
      <w:bookmarkEnd w:id="80"/>
      <w:bookmarkEnd w:id="81"/>
    </w:p>
    <w:p w14:paraId="1DB8EF1F" w14:textId="77777777" w:rsidR="00AB50B2" w:rsidRPr="00AB50B2" w:rsidRDefault="00AB50B2" w:rsidP="00AB50B2"/>
    <w:p w14:paraId="2D9C94F7" w14:textId="77777777" w:rsidR="00773559" w:rsidRPr="00773559" w:rsidRDefault="00773559" w:rsidP="00773559">
      <w:pPr>
        <w:widowControl w:val="0"/>
        <w:ind w:firstLine="709"/>
        <w:jc w:val="both"/>
        <w:rPr>
          <w:sz w:val="28"/>
          <w:szCs w:val="28"/>
        </w:rPr>
      </w:pPr>
      <w:r w:rsidRPr="00773559">
        <w:rPr>
          <w:sz w:val="28"/>
          <w:szCs w:val="28"/>
        </w:rPr>
        <w:t xml:space="preserve">Порядок заготовки живицы устанавливается правилами заготовки живицы, утвержденными приказом Министерства природных ресурсов и экологии Российской Федерации от 09.11.2020 № 911. </w:t>
      </w:r>
    </w:p>
    <w:p w14:paraId="465BA470" w14:textId="77777777" w:rsidR="00021EBE" w:rsidRPr="00021EBE" w:rsidRDefault="00021EBE" w:rsidP="00021EBE">
      <w:pPr>
        <w:pStyle w:val="Style23"/>
        <w:suppressAutoHyphens/>
        <w:ind w:firstLine="709"/>
        <w:rPr>
          <w:sz w:val="28"/>
          <w:szCs w:val="28"/>
        </w:rPr>
      </w:pPr>
      <w:r w:rsidRPr="00021EBE">
        <w:rPr>
          <w:sz w:val="28"/>
          <w:szCs w:val="28"/>
        </w:rPr>
        <w:t xml:space="preserve">Заготовка живицы осуществляется в лесах, которые предназначаются для заготовки древесины (часть 2 статьи 31 ЛК РФ). В подсочку отводятся спелые и перестойные сосновые насаждения, предназначенные для </w:t>
      </w:r>
      <w:proofErr w:type="spellStart"/>
      <w:proofErr w:type="gramStart"/>
      <w:r w:rsidRPr="00021EBE">
        <w:rPr>
          <w:sz w:val="28"/>
          <w:szCs w:val="28"/>
        </w:rPr>
        <w:t>заго-товки</w:t>
      </w:r>
      <w:proofErr w:type="spellEnd"/>
      <w:proofErr w:type="gramEnd"/>
      <w:r w:rsidRPr="00021EBE">
        <w:rPr>
          <w:sz w:val="28"/>
          <w:szCs w:val="28"/>
        </w:rPr>
        <w:t xml:space="preserve"> древесины. </w:t>
      </w:r>
    </w:p>
    <w:p w14:paraId="44C0400B" w14:textId="77777777" w:rsidR="00021EBE" w:rsidRPr="00021EBE" w:rsidRDefault="00021EBE" w:rsidP="00021EBE">
      <w:pPr>
        <w:pStyle w:val="Style23"/>
        <w:suppressAutoHyphens/>
        <w:ind w:firstLine="709"/>
        <w:rPr>
          <w:sz w:val="28"/>
          <w:szCs w:val="28"/>
        </w:rPr>
      </w:pPr>
      <w:r w:rsidRPr="00021EBE">
        <w:rPr>
          <w:sz w:val="28"/>
          <w:szCs w:val="28"/>
        </w:rPr>
        <w:t>Проведение подсочки на территории городских лесов не проектируется по следующим причинам:</w:t>
      </w:r>
    </w:p>
    <w:p w14:paraId="1E65BA4B" w14:textId="77777777" w:rsidR="00021EBE" w:rsidRPr="00021EBE" w:rsidRDefault="00021EBE" w:rsidP="00021EBE">
      <w:pPr>
        <w:pStyle w:val="Style23"/>
        <w:suppressAutoHyphens/>
        <w:ind w:firstLine="709"/>
        <w:rPr>
          <w:sz w:val="28"/>
          <w:szCs w:val="28"/>
        </w:rPr>
      </w:pPr>
      <w:r w:rsidRPr="00021EBE">
        <w:rPr>
          <w:sz w:val="28"/>
          <w:szCs w:val="28"/>
        </w:rPr>
        <w:t>- потеря при подсочке товарных качеств древесины, ухудшение санитарного и экологического состояния лесных насаждений;</w:t>
      </w:r>
    </w:p>
    <w:p w14:paraId="353C2C72" w14:textId="27DC8911" w:rsidR="00ED0987" w:rsidRPr="00773559" w:rsidRDefault="00021EBE" w:rsidP="00021EBE">
      <w:pPr>
        <w:pStyle w:val="Style23"/>
        <w:widowControl/>
        <w:suppressAutoHyphens/>
        <w:spacing w:line="240" w:lineRule="auto"/>
        <w:ind w:firstLine="709"/>
        <w:rPr>
          <w:rStyle w:val="FontStyle196"/>
          <w:color w:val="000000" w:themeColor="text1"/>
          <w:sz w:val="28"/>
          <w:szCs w:val="28"/>
        </w:rPr>
      </w:pPr>
      <w:r w:rsidRPr="00021EBE">
        <w:rPr>
          <w:sz w:val="28"/>
          <w:szCs w:val="28"/>
        </w:rPr>
        <w:t>- заготовка древесины (рубка спелых и перестойных насаждений) в городских лесах не проводится и не проектируется.</w:t>
      </w:r>
    </w:p>
    <w:p w14:paraId="6081E7BB" w14:textId="77777777" w:rsidR="00702ADD" w:rsidRPr="002D3F5F" w:rsidRDefault="00702ADD" w:rsidP="00ED0987">
      <w:pPr>
        <w:jc w:val="both"/>
        <w:rPr>
          <w:sz w:val="28"/>
          <w:szCs w:val="28"/>
        </w:rPr>
      </w:pPr>
    </w:p>
    <w:p w14:paraId="72A3D45C" w14:textId="77777777" w:rsidR="00ED0987" w:rsidRPr="00C12AD9" w:rsidRDefault="00ED0987" w:rsidP="000435A7">
      <w:pPr>
        <w:pStyle w:val="Style88"/>
        <w:widowControl/>
        <w:spacing w:line="240" w:lineRule="auto"/>
        <w:ind w:firstLine="709"/>
        <w:jc w:val="center"/>
        <w:outlineLvl w:val="1"/>
        <w:rPr>
          <w:rStyle w:val="FontStyle192"/>
          <w:color w:val="000000" w:themeColor="text1"/>
          <w:sz w:val="28"/>
          <w:szCs w:val="28"/>
        </w:rPr>
      </w:pPr>
      <w:bookmarkStart w:id="82" w:name="_Toc163142009"/>
      <w:r w:rsidRPr="00987C6F">
        <w:rPr>
          <w:rStyle w:val="FontStyle192"/>
          <w:sz w:val="28"/>
          <w:szCs w:val="28"/>
        </w:rPr>
        <w:t>Раздел 2.3.</w:t>
      </w:r>
      <w:r w:rsidRPr="00C12AD9">
        <w:rPr>
          <w:rStyle w:val="FontStyle192"/>
          <w:color w:val="000000" w:themeColor="text1"/>
          <w:sz w:val="28"/>
          <w:szCs w:val="28"/>
        </w:rPr>
        <w:t xml:space="preserve"> Нормативы, параметры и сроки использования лесов для заготовки и сбора </w:t>
      </w:r>
      <w:proofErr w:type="spellStart"/>
      <w:r w:rsidRPr="00C12AD9">
        <w:rPr>
          <w:rStyle w:val="FontStyle192"/>
          <w:color w:val="000000" w:themeColor="text1"/>
          <w:sz w:val="28"/>
          <w:szCs w:val="28"/>
        </w:rPr>
        <w:t>недревесных</w:t>
      </w:r>
      <w:proofErr w:type="spellEnd"/>
      <w:r w:rsidRPr="00C12AD9">
        <w:rPr>
          <w:rStyle w:val="FontStyle192"/>
          <w:color w:val="000000" w:themeColor="text1"/>
          <w:sz w:val="28"/>
          <w:szCs w:val="28"/>
        </w:rPr>
        <w:t xml:space="preserve"> лесных ресурсов.</w:t>
      </w:r>
      <w:bookmarkEnd w:id="82"/>
    </w:p>
    <w:p w14:paraId="1216CF0D" w14:textId="77777777" w:rsidR="00ED0987" w:rsidRPr="00C12AD9" w:rsidRDefault="00ED0987" w:rsidP="00ED0987">
      <w:pPr>
        <w:pStyle w:val="a7"/>
        <w:ind w:firstLine="709"/>
        <w:jc w:val="both"/>
        <w:rPr>
          <w:rStyle w:val="FontStyle192"/>
          <w:b w:val="0"/>
          <w:color w:val="000000" w:themeColor="text1"/>
          <w:sz w:val="28"/>
          <w:szCs w:val="28"/>
        </w:rPr>
      </w:pPr>
    </w:p>
    <w:p w14:paraId="18496A34"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Заготовка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(за исключением заготовки гражданами таких ресурсов для собственных нужд) не допускается.</w:t>
      </w:r>
    </w:p>
    <w:p w14:paraId="537C10A0"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Заготовка и сбор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должны проводиться в соответствии с требованиями статей 32 и 33 Лесного кодекса Российской Федерации и правил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утвержденных приказом Министерства природных ресурсов и экологии Российской Федерации от 28.07.2020 № 496, а на территории Приморского края дополнительно регламентируется законом Приморского края от 23.10.2007 № 141-КЗ «Об использовании лесов в Приморском крае» (глава 1. Порядок заготовки пищевых лесных ресурсов и сбора лекарственных растений,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гражданами для собственных нужд). Сроки использования лесов для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также регламентируются этими документами.</w:t>
      </w:r>
    </w:p>
    <w:p w14:paraId="5996ABC1"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Термин «заготовка» применяется к </w:t>
      </w:r>
      <w:proofErr w:type="spellStart"/>
      <w:r w:rsidRPr="00021EBE">
        <w:rPr>
          <w:rStyle w:val="FontStyle192"/>
          <w:b w:val="0"/>
          <w:color w:val="000000" w:themeColor="text1"/>
          <w:sz w:val="28"/>
          <w:szCs w:val="28"/>
        </w:rPr>
        <w:t>недревесным</w:t>
      </w:r>
      <w:proofErr w:type="spellEnd"/>
      <w:r w:rsidRPr="00021EBE">
        <w:rPr>
          <w:rStyle w:val="FontStyle192"/>
          <w:b w:val="0"/>
          <w:color w:val="000000" w:themeColor="text1"/>
          <w:sz w:val="28"/>
          <w:szCs w:val="28"/>
        </w:rPr>
        <w:t xml:space="preserve"> лесным ресурсам, получаемым из различных частей дерева (пни, луб, кора, береста, хворост, новогодние ели, веники, веточный корм, еловая, пихтовая и сосновая лапы, другие ветви и иная древесная зелень), а термин «сбор» используется применительно к </w:t>
      </w:r>
      <w:proofErr w:type="spellStart"/>
      <w:r w:rsidRPr="00021EBE">
        <w:rPr>
          <w:rStyle w:val="FontStyle192"/>
          <w:b w:val="0"/>
          <w:color w:val="000000" w:themeColor="text1"/>
          <w:sz w:val="28"/>
          <w:szCs w:val="28"/>
        </w:rPr>
        <w:t>недревесным</w:t>
      </w:r>
      <w:proofErr w:type="spellEnd"/>
      <w:r w:rsidRPr="00021EBE">
        <w:rPr>
          <w:rStyle w:val="FontStyle192"/>
          <w:b w:val="0"/>
          <w:color w:val="000000" w:themeColor="text1"/>
          <w:sz w:val="28"/>
          <w:szCs w:val="28"/>
        </w:rPr>
        <w:t xml:space="preserve"> лесным ресурсам, не относящимся непосредственно к дереву (мох, лесная подстилка и т.д.).</w:t>
      </w:r>
    </w:p>
    <w:p w14:paraId="0447FEF5"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К </w:t>
      </w:r>
      <w:proofErr w:type="spellStart"/>
      <w:r w:rsidRPr="00021EBE">
        <w:rPr>
          <w:rStyle w:val="FontStyle192"/>
          <w:b w:val="0"/>
          <w:color w:val="000000" w:themeColor="text1"/>
          <w:sz w:val="28"/>
          <w:szCs w:val="28"/>
        </w:rPr>
        <w:t>недревесным</w:t>
      </w:r>
      <w:proofErr w:type="spellEnd"/>
      <w:r w:rsidRPr="00021EBE">
        <w:rPr>
          <w:rStyle w:val="FontStyle192"/>
          <w:b w:val="0"/>
          <w:color w:val="000000" w:themeColor="text1"/>
          <w:sz w:val="28"/>
          <w:szCs w:val="28"/>
        </w:rPr>
        <w:t xml:space="preserve"> лесным ресурсам, заготовка и сбор которых осуществляются в соответствии с Лесным кодексом Российской Федерации, относятся валежник, пни, береста, кора деревьев и кустарников, хворост, веточный корм, еловая, пихтовая, </w:t>
      </w:r>
      <w:proofErr w:type="spellStart"/>
      <w:r w:rsidRPr="00021EBE">
        <w:rPr>
          <w:rStyle w:val="FontStyle192"/>
          <w:b w:val="0"/>
          <w:color w:val="000000" w:themeColor="text1"/>
          <w:sz w:val="28"/>
          <w:szCs w:val="28"/>
        </w:rPr>
        <w:t>сосновыя</w:t>
      </w:r>
      <w:proofErr w:type="spellEnd"/>
      <w:r w:rsidRPr="00021EBE">
        <w:rPr>
          <w:rStyle w:val="FontStyle192"/>
          <w:b w:val="0"/>
          <w:color w:val="000000" w:themeColor="text1"/>
          <w:sz w:val="28"/>
          <w:szCs w:val="28"/>
        </w:rPr>
        <w:t xml:space="preserve"> лапы, ели или деревья других хвойных пород для новогодних праздников, мох, лесная подстилка, камыш, тростник и подобные лесные ресурсы.</w:t>
      </w:r>
    </w:p>
    <w:p w14:paraId="590CA96F"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Запрещается использовать для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виды растений, занесенные в Красную книгу Российской Федерации, Красную книгу Приморского края или признаваемые наркотическими средствами в соответствии с Федеральным законом от 08.01.1998 № 3-ФЗ «О наркотических средствах и психотропных веществах».</w:t>
      </w:r>
    </w:p>
    <w:p w14:paraId="55CCFC83"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При осуществлении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для собственных нужд граждане не имеют права размещать в лесах сушилки, грибоварни, возводить склады, навесы и другие некапитальные строения, сооружения.</w:t>
      </w:r>
    </w:p>
    <w:p w14:paraId="34000ABA"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Граждане осуществляют использование лесов с целью заготовки и сбора для собственных нужд следующих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w:t>
      </w:r>
    </w:p>
    <w:p w14:paraId="00A852F2"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пней (заготовка </w:t>
      </w:r>
      <w:proofErr w:type="spellStart"/>
      <w:r w:rsidRPr="00021EBE">
        <w:rPr>
          <w:rStyle w:val="FontStyle192"/>
          <w:b w:val="0"/>
          <w:color w:val="000000" w:themeColor="text1"/>
          <w:sz w:val="28"/>
          <w:szCs w:val="28"/>
        </w:rPr>
        <w:t>пневого</w:t>
      </w:r>
      <w:proofErr w:type="spellEnd"/>
      <w:r w:rsidRPr="00021EBE">
        <w:rPr>
          <w:rStyle w:val="FontStyle192"/>
          <w:b w:val="0"/>
          <w:color w:val="000000" w:themeColor="text1"/>
          <w:sz w:val="28"/>
          <w:szCs w:val="28"/>
        </w:rPr>
        <w:t xml:space="preserve"> осмола). Заготовка </w:t>
      </w:r>
      <w:proofErr w:type="spellStart"/>
      <w:r w:rsidRPr="00021EBE">
        <w:rPr>
          <w:rStyle w:val="FontStyle192"/>
          <w:b w:val="0"/>
          <w:color w:val="000000" w:themeColor="text1"/>
          <w:sz w:val="28"/>
          <w:szCs w:val="28"/>
        </w:rPr>
        <w:t>пневого</w:t>
      </w:r>
      <w:proofErr w:type="spellEnd"/>
      <w:r w:rsidRPr="00021EBE">
        <w:rPr>
          <w:rStyle w:val="FontStyle192"/>
          <w:b w:val="0"/>
          <w:color w:val="000000" w:themeColor="text1"/>
          <w:sz w:val="28"/>
          <w:szCs w:val="28"/>
        </w:rPr>
        <w:t xml:space="preserve"> осмола разрешается в лесах любого целевого назначения, где она не может нанести ущерба насаждениям, подросту или молодняку. Заготовка </w:t>
      </w:r>
      <w:proofErr w:type="spellStart"/>
      <w:r w:rsidRPr="00021EBE">
        <w:rPr>
          <w:rStyle w:val="FontStyle192"/>
          <w:b w:val="0"/>
          <w:color w:val="000000" w:themeColor="text1"/>
          <w:sz w:val="28"/>
          <w:szCs w:val="28"/>
        </w:rPr>
        <w:t>пневого</w:t>
      </w:r>
      <w:proofErr w:type="spellEnd"/>
      <w:r w:rsidRPr="00021EBE">
        <w:rPr>
          <w:rStyle w:val="FontStyle192"/>
          <w:b w:val="0"/>
          <w:color w:val="000000" w:themeColor="text1"/>
          <w:sz w:val="28"/>
          <w:szCs w:val="28"/>
        </w:rPr>
        <w:t xml:space="preserve">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0,8 - 1,0;</w:t>
      </w:r>
    </w:p>
    <w:p w14:paraId="5482CB6E"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бересты. Заготовка бересты с растущих деревьев производится в весенне-летний и осенний период без повреждения луба. Заготовка бересты допускается с растущих деревьев на отведенных в рубку лесных насаждениях. При этом используемая для заготовки часть ствола не должна превышать половины общей высоты дерева. Снимать бересту с растущих деревьев и кустарников в границах населенных пунктов запрещается. Заготовка бересты с сухостойных и </w:t>
      </w:r>
      <w:proofErr w:type="spellStart"/>
      <w:r w:rsidRPr="00021EBE">
        <w:rPr>
          <w:rStyle w:val="FontStyle192"/>
          <w:b w:val="0"/>
          <w:color w:val="000000" w:themeColor="text1"/>
          <w:sz w:val="28"/>
          <w:szCs w:val="28"/>
        </w:rPr>
        <w:t>валежных</w:t>
      </w:r>
      <w:proofErr w:type="spellEnd"/>
      <w:r w:rsidRPr="00021EBE">
        <w:rPr>
          <w:rStyle w:val="FontStyle192"/>
          <w:b w:val="0"/>
          <w:color w:val="000000" w:themeColor="text1"/>
          <w:sz w:val="28"/>
          <w:szCs w:val="28"/>
        </w:rPr>
        <w:t xml:space="preserve"> деревьев производится в течение всего года. Рубка деревьев для заготовки бересты запрещается;</w:t>
      </w:r>
    </w:p>
    <w:p w14:paraId="38C319AC" w14:textId="426F0E49"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мха, лесной подстилки, опавших листьев, камыша, тростника. 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среде. Заготовка мха осуществляется только под контролем представителей администрации городских лесов Арсеньевского городского округа. Сбор лесной подстилки и опавшей листвы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в конце летнего периода, но до наступления листопада, чтобы опадание листвы и хвои последнего года создало естественное удобрение лесной почвы. Запрещается сбор подстилки в лесах, выполняющих функции защиты природных и иных объектов;</w:t>
      </w:r>
    </w:p>
    <w:p w14:paraId="2FBCB134"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коры и луба. Заготовка коры и луба осуществляется одновременно с рубкой деревьев при заготовке древесины гражданами для собственных нужд. Ивовая кора заготавливается в весенне-летний период. Для заготовки ивовой коры пригодны кустарниковые ивы в возрасте 5 лет и старше, древовидные - 15 лет и старше. Снимать кору с растущих деревьев и кустарников в границах населенных пунктов запрещается;</w:t>
      </w:r>
    </w:p>
    <w:p w14:paraId="74E6E9EF"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хвороста. Хворостом являются срезанные и (или) собранные сухостойные тонкие стволы деревьев с диаметром у корневой шейки дерева до 4 см, а также срезанные и (или) собранные сухие вершины, сучья и ветви деревьев;</w:t>
      </w:r>
    </w:p>
    <w:p w14:paraId="59A9720E" w14:textId="456DB6F0"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веточного корма, ветвей деревьев, кустарников и их частей. Веточным кормом называют ветви толщиной до 1,5 см, заготовленные из побегов лиственных и хвойных пород и предназначенные на корм животным. Для заготовки веточного корма используют ветви лиственных (березы, осины, клена, орешника, липы, тополя, ясеня и других деревьев) и хвойных (в основном ели) пород. Заготавливают веточный корм из побегов лиственных пород в основном летом, хвойных пород - круглогодично. Заготовка веточного корма, ветвей деревьев, кустарников и их частей производится на лесных участках, подлежащих расчистке (квартальные просеки, </w:t>
      </w:r>
      <w:proofErr w:type="spellStart"/>
      <w:r w:rsidRPr="00021EBE">
        <w:rPr>
          <w:rStyle w:val="FontStyle192"/>
          <w:b w:val="0"/>
          <w:color w:val="000000" w:themeColor="text1"/>
          <w:sz w:val="28"/>
          <w:szCs w:val="28"/>
        </w:rPr>
        <w:t>минерализированные</w:t>
      </w:r>
      <w:proofErr w:type="spellEnd"/>
      <w:r w:rsidRPr="00021EBE">
        <w:rPr>
          <w:rStyle w:val="FontStyle192"/>
          <w:b w:val="0"/>
          <w:color w:val="000000" w:themeColor="text1"/>
          <w:sz w:val="28"/>
          <w:szCs w:val="28"/>
        </w:rPr>
        <w:t xml:space="preserve"> полосы, противопожарные разрывы и другие площади, где не требуется сохранения подроста и насаждений), в полосе отвода ведомственных дорог противопожарного, лесохозяйственного и лесозаготовительного назначения, в карьерах, на лесных участках после проведения администрацией </w:t>
      </w:r>
      <w:r>
        <w:rPr>
          <w:rStyle w:val="FontStyle192"/>
          <w:b w:val="0"/>
          <w:color w:val="000000" w:themeColor="text1"/>
          <w:sz w:val="28"/>
          <w:szCs w:val="28"/>
        </w:rPr>
        <w:t>Арсеньевского</w:t>
      </w:r>
      <w:r w:rsidRPr="00021EBE">
        <w:rPr>
          <w:rStyle w:val="FontStyle192"/>
          <w:b w:val="0"/>
          <w:color w:val="000000" w:themeColor="text1"/>
          <w:sz w:val="28"/>
          <w:szCs w:val="28"/>
        </w:rPr>
        <w:t xml:space="preserve"> городского округа лесохозяйственных мероприятий, а также со срубленных деревьев при заготовке древесины гражданами для собственных нужд;</w:t>
      </w:r>
    </w:p>
    <w:p w14:paraId="54896338"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пихтовых, сосновых, еловых лап. Заготовка пихтовых, сосновых, еловых лап разрешается только со срубленных деревьев при заготовке древесины гражданами для собственных нужд;</w:t>
      </w:r>
    </w:p>
    <w:p w14:paraId="35B036E8"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валежника. 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 Заготовка и сбор валежника осуществляется без ущерба лесным насаждениям, подросту, </w:t>
      </w:r>
      <w:proofErr w:type="spellStart"/>
      <w:r w:rsidRPr="00021EBE">
        <w:rPr>
          <w:rStyle w:val="FontStyle192"/>
          <w:b w:val="0"/>
          <w:color w:val="000000" w:themeColor="text1"/>
          <w:sz w:val="28"/>
          <w:szCs w:val="28"/>
        </w:rPr>
        <w:t>несомкнувшимся</w:t>
      </w:r>
      <w:proofErr w:type="spellEnd"/>
      <w:r w:rsidRPr="00021EBE">
        <w:rPr>
          <w:rStyle w:val="FontStyle192"/>
          <w:b w:val="0"/>
          <w:color w:val="000000" w:themeColor="text1"/>
          <w:sz w:val="28"/>
          <w:szCs w:val="28"/>
        </w:rPr>
        <w:t xml:space="preserve"> лесным культурам. При заготовке и сборе валежника запрещается его трелевка автотракторной и иной специализированной техникой. Лица, которым предоставлены лесные участки, не вправе препятствовать доступу граждан на эти лесные участки, а также осуществлению заготовки и </w:t>
      </w:r>
      <w:proofErr w:type="gramStart"/>
      <w:r w:rsidRPr="00021EBE">
        <w:rPr>
          <w:rStyle w:val="FontStyle192"/>
          <w:b w:val="0"/>
          <w:color w:val="000000" w:themeColor="text1"/>
          <w:sz w:val="28"/>
          <w:szCs w:val="28"/>
        </w:rPr>
        <w:t>сбора</w:t>
      </w:r>
      <w:proofErr w:type="gramEnd"/>
      <w:r w:rsidRPr="00021EBE">
        <w:rPr>
          <w:rStyle w:val="FontStyle192"/>
          <w:b w:val="0"/>
          <w:color w:val="000000" w:themeColor="text1"/>
          <w:sz w:val="28"/>
          <w:szCs w:val="28"/>
        </w:rPr>
        <w:t xml:space="preserve"> находящегося на них валежника, за исключением случаев, предусмотренных федеральным законодательством.</w:t>
      </w:r>
    </w:p>
    <w:p w14:paraId="44373AC6" w14:textId="77777777"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рубок.</w:t>
      </w:r>
    </w:p>
    <w:p w14:paraId="15D68544" w14:textId="2D94DEBB"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Ввиду отсутствия сырьевой базы для заготовки веников, ветвей и кустарников для метел и плетения в лесах городских лесов Арсеньевского городского округа этот вид </w:t>
      </w:r>
      <w:proofErr w:type="spellStart"/>
      <w:r w:rsidRPr="00021EBE">
        <w:rPr>
          <w:rStyle w:val="FontStyle192"/>
          <w:b w:val="0"/>
          <w:color w:val="000000" w:themeColor="text1"/>
          <w:sz w:val="28"/>
          <w:szCs w:val="28"/>
        </w:rPr>
        <w:t>недревесного</w:t>
      </w:r>
      <w:proofErr w:type="spellEnd"/>
      <w:r w:rsidRPr="00021EBE">
        <w:rPr>
          <w:rStyle w:val="FontStyle192"/>
          <w:b w:val="0"/>
          <w:color w:val="000000" w:themeColor="text1"/>
          <w:sz w:val="28"/>
          <w:szCs w:val="28"/>
        </w:rPr>
        <w:t xml:space="preserve"> лесного ресурса для заготовки не предусматривается.</w:t>
      </w:r>
    </w:p>
    <w:p w14:paraId="61C3322E" w14:textId="17007C6D"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Ввиду отсутствия сырьевой базы, заготовка елей или деревьев других хвойных пород для новогодних праздников в лесах городских лесов Арсеньевского городского округа не предусматривается.</w:t>
      </w:r>
    </w:p>
    <w:p w14:paraId="1868FC8F" w14:textId="06E9CCA5" w:rsidR="00021EBE" w:rsidRPr="00021EBE" w:rsidRDefault="00021EBE" w:rsidP="00021EBE">
      <w:pPr>
        <w:suppressAutoHyphens/>
        <w:ind w:firstLine="720"/>
        <w:jc w:val="both"/>
        <w:rPr>
          <w:rStyle w:val="FontStyle192"/>
          <w:b w:val="0"/>
          <w:color w:val="000000" w:themeColor="text1"/>
          <w:sz w:val="28"/>
          <w:szCs w:val="28"/>
        </w:rPr>
      </w:pPr>
      <w:r w:rsidRPr="00021EBE">
        <w:rPr>
          <w:rStyle w:val="FontStyle192"/>
          <w:b w:val="0"/>
          <w:color w:val="000000" w:themeColor="text1"/>
          <w:sz w:val="28"/>
          <w:szCs w:val="28"/>
        </w:rPr>
        <w:t xml:space="preserve">Объемы заготовки гражданами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для собственных нужд не лимитируются. Параметры использования лесов городских лесов Арсеньевского городского округа для заготовки и сбора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приведены в таблице 12 приложения к настоящему регламенту.</w:t>
      </w:r>
    </w:p>
    <w:p w14:paraId="2B127817" w14:textId="0EADB85E" w:rsidR="00636395" w:rsidRDefault="00021EBE" w:rsidP="00021EBE">
      <w:pPr>
        <w:suppressAutoHyphens/>
        <w:ind w:firstLine="720"/>
        <w:jc w:val="both"/>
        <w:rPr>
          <w:color w:val="000000" w:themeColor="text1"/>
          <w:sz w:val="28"/>
          <w:szCs w:val="28"/>
        </w:rPr>
      </w:pPr>
      <w:r w:rsidRPr="00021EBE">
        <w:rPr>
          <w:rStyle w:val="FontStyle192"/>
          <w:b w:val="0"/>
          <w:color w:val="000000" w:themeColor="text1"/>
          <w:sz w:val="28"/>
          <w:szCs w:val="28"/>
        </w:rPr>
        <w:t xml:space="preserve">Отсутствие допустимых объемов ежегодной заготовки </w:t>
      </w:r>
      <w:proofErr w:type="spellStart"/>
      <w:r w:rsidRPr="00021EBE">
        <w:rPr>
          <w:rStyle w:val="FontStyle192"/>
          <w:b w:val="0"/>
          <w:color w:val="000000" w:themeColor="text1"/>
          <w:sz w:val="28"/>
          <w:szCs w:val="28"/>
        </w:rPr>
        <w:t>недревесных</w:t>
      </w:r>
      <w:proofErr w:type="spellEnd"/>
      <w:r w:rsidRPr="00021EBE">
        <w:rPr>
          <w:rStyle w:val="FontStyle192"/>
          <w:b w:val="0"/>
          <w:color w:val="000000" w:themeColor="text1"/>
          <w:sz w:val="28"/>
          <w:szCs w:val="28"/>
        </w:rPr>
        <w:t xml:space="preserve"> лесных ресурсов объясняется</w:t>
      </w:r>
      <w:r w:rsidR="00636395">
        <w:rPr>
          <w:color w:val="000000" w:themeColor="text1"/>
          <w:sz w:val="28"/>
          <w:szCs w:val="28"/>
        </w:rPr>
        <w:t>.</w:t>
      </w:r>
    </w:p>
    <w:p w14:paraId="7E95E59D" w14:textId="77777777" w:rsidR="00F07E23" w:rsidRDefault="00F07E23" w:rsidP="00740A25">
      <w:pPr>
        <w:suppressAutoHyphens/>
        <w:ind w:firstLine="720"/>
        <w:jc w:val="both"/>
        <w:rPr>
          <w:b/>
          <w:color w:val="000000" w:themeColor="text1"/>
          <w:sz w:val="28"/>
          <w:szCs w:val="28"/>
        </w:rPr>
      </w:pPr>
    </w:p>
    <w:p w14:paraId="5796C161" w14:textId="77777777" w:rsidR="003623AA" w:rsidRDefault="00F07E23" w:rsidP="000435A7">
      <w:pPr>
        <w:pStyle w:val="30"/>
        <w:jc w:val="center"/>
        <w:rPr>
          <w:b/>
          <w:color w:val="000000" w:themeColor="text1"/>
          <w:szCs w:val="28"/>
        </w:rPr>
      </w:pPr>
      <w:bookmarkStart w:id="83" w:name="_Toc163142010"/>
      <w:r w:rsidRPr="00940BC8">
        <w:rPr>
          <w:b/>
          <w:color w:val="000000" w:themeColor="text1"/>
          <w:szCs w:val="28"/>
        </w:rPr>
        <w:t xml:space="preserve">2.3.1. Нормативы (ежегодные допустимые объемы) и параметры использования лесов для заготовки </w:t>
      </w:r>
      <w:proofErr w:type="spellStart"/>
      <w:r w:rsidRPr="00940BC8">
        <w:rPr>
          <w:b/>
          <w:color w:val="000000" w:themeColor="text1"/>
          <w:szCs w:val="28"/>
        </w:rPr>
        <w:t>недревесных</w:t>
      </w:r>
      <w:proofErr w:type="spellEnd"/>
      <w:r w:rsidRPr="00940BC8">
        <w:rPr>
          <w:b/>
          <w:color w:val="000000" w:themeColor="text1"/>
          <w:szCs w:val="28"/>
        </w:rPr>
        <w:t xml:space="preserve"> лесных ресурсов по их видам</w:t>
      </w:r>
      <w:bookmarkEnd w:id="83"/>
    </w:p>
    <w:p w14:paraId="4D857E21" w14:textId="77777777" w:rsidR="006A7402" w:rsidRDefault="006A7402" w:rsidP="006A7402">
      <w:pPr>
        <w:suppressAutoHyphens/>
        <w:ind w:firstLine="720"/>
        <w:jc w:val="right"/>
        <w:rPr>
          <w:color w:val="000000" w:themeColor="text1"/>
          <w:sz w:val="28"/>
          <w:szCs w:val="28"/>
        </w:rPr>
      </w:pPr>
      <w:r w:rsidRPr="00940BC8">
        <w:rPr>
          <w:color w:val="000000" w:themeColor="text1"/>
          <w:sz w:val="28"/>
          <w:szCs w:val="28"/>
        </w:rPr>
        <w:t>Таблица 12</w:t>
      </w:r>
    </w:p>
    <w:p w14:paraId="1544944E" w14:textId="77777777" w:rsidR="006A7402" w:rsidRDefault="006A7402" w:rsidP="006A7402">
      <w:pPr>
        <w:suppressAutoHyphens/>
        <w:ind w:firstLine="720"/>
        <w:jc w:val="center"/>
        <w:rPr>
          <w:color w:val="000000" w:themeColor="text1"/>
          <w:sz w:val="28"/>
          <w:szCs w:val="28"/>
        </w:rPr>
      </w:pPr>
      <w:r w:rsidRPr="00940BC8">
        <w:rPr>
          <w:color w:val="000000" w:themeColor="text1"/>
          <w:sz w:val="28"/>
          <w:szCs w:val="28"/>
        </w:rPr>
        <w:t xml:space="preserve">Параметры использования лесов для заготовки </w:t>
      </w:r>
      <w:proofErr w:type="spellStart"/>
      <w:r w:rsidRPr="00940BC8">
        <w:rPr>
          <w:color w:val="000000" w:themeColor="text1"/>
          <w:sz w:val="28"/>
          <w:szCs w:val="28"/>
        </w:rPr>
        <w:t>недревесных</w:t>
      </w:r>
      <w:proofErr w:type="spellEnd"/>
    </w:p>
    <w:p w14:paraId="02FA1F6C" w14:textId="77777777" w:rsidR="006A7402" w:rsidRPr="006A7402" w:rsidRDefault="006A7402" w:rsidP="006A7402">
      <w:pPr>
        <w:suppressAutoHyphens/>
        <w:ind w:firstLine="720"/>
        <w:jc w:val="center"/>
        <w:rPr>
          <w:color w:val="000000" w:themeColor="text1"/>
          <w:sz w:val="28"/>
          <w:szCs w:val="28"/>
        </w:rPr>
      </w:pPr>
      <w:r w:rsidRPr="00940BC8">
        <w:rPr>
          <w:color w:val="000000" w:themeColor="text1"/>
          <w:sz w:val="28"/>
          <w:szCs w:val="28"/>
        </w:rPr>
        <w:t>лесных ресурсов</w:t>
      </w:r>
    </w:p>
    <w:p w14:paraId="509436B8" w14:textId="77777777" w:rsidR="006A7402" w:rsidRDefault="006A7402" w:rsidP="006A7402">
      <w:pPr>
        <w:suppressAutoHyphens/>
        <w:jc w:val="both"/>
        <w:rPr>
          <w:color w:val="000000" w:themeColor="text1"/>
          <w:sz w:val="28"/>
          <w:szCs w:val="28"/>
        </w:rPr>
      </w:pPr>
    </w:p>
    <w:tbl>
      <w:tblPr>
        <w:tblStyle w:val="af4"/>
        <w:tblW w:w="0" w:type="auto"/>
        <w:jc w:val="center"/>
        <w:tblLook w:val="04A0" w:firstRow="1" w:lastRow="0" w:firstColumn="1" w:lastColumn="0" w:noHBand="0" w:noVBand="1"/>
      </w:tblPr>
      <w:tblGrid>
        <w:gridCol w:w="1101"/>
        <w:gridCol w:w="3969"/>
        <w:gridCol w:w="1859"/>
        <w:gridCol w:w="2410"/>
      </w:tblGrid>
      <w:tr w:rsidR="006A7402" w:rsidRPr="006A7402" w14:paraId="411FC840" w14:textId="77777777" w:rsidTr="006A7402">
        <w:trPr>
          <w:jc w:val="center"/>
        </w:trPr>
        <w:tc>
          <w:tcPr>
            <w:tcW w:w="1101" w:type="dxa"/>
          </w:tcPr>
          <w:p w14:paraId="61040B6F"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 п/п</w:t>
            </w:r>
          </w:p>
        </w:tc>
        <w:tc>
          <w:tcPr>
            <w:tcW w:w="3969" w:type="dxa"/>
          </w:tcPr>
          <w:p w14:paraId="733782F4"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 xml:space="preserve">Вид </w:t>
            </w:r>
            <w:proofErr w:type="spellStart"/>
            <w:r w:rsidRPr="00940BC8">
              <w:rPr>
                <w:color w:val="000000" w:themeColor="text1"/>
                <w:sz w:val="22"/>
                <w:szCs w:val="22"/>
              </w:rPr>
              <w:t>недревесного</w:t>
            </w:r>
            <w:proofErr w:type="spellEnd"/>
            <w:r w:rsidRPr="00940BC8">
              <w:rPr>
                <w:color w:val="000000" w:themeColor="text1"/>
                <w:sz w:val="22"/>
                <w:szCs w:val="22"/>
              </w:rPr>
              <w:t xml:space="preserve"> лесного ресурса</w:t>
            </w:r>
          </w:p>
        </w:tc>
        <w:tc>
          <w:tcPr>
            <w:tcW w:w="1859" w:type="dxa"/>
          </w:tcPr>
          <w:p w14:paraId="33A7BE7B"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Единица измерения</w:t>
            </w:r>
          </w:p>
        </w:tc>
        <w:tc>
          <w:tcPr>
            <w:tcW w:w="2410" w:type="dxa"/>
          </w:tcPr>
          <w:p w14:paraId="454347A1" w14:textId="77777777" w:rsidR="006A7402" w:rsidRPr="006A7402" w:rsidRDefault="006A7402" w:rsidP="006A7402">
            <w:pPr>
              <w:suppressAutoHyphens/>
              <w:jc w:val="center"/>
              <w:rPr>
                <w:color w:val="000000" w:themeColor="text1"/>
                <w:sz w:val="22"/>
                <w:szCs w:val="22"/>
              </w:rPr>
            </w:pPr>
            <w:r w:rsidRPr="00940BC8">
              <w:rPr>
                <w:color w:val="000000" w:themeColor="text1"/>
                <w:sz w:val="22"/>
                <w:szCs w:val="22"/>
              </w:rPr>
              <w:t>Ежегодный допустимый объем заготовки</w:t>
            </w:r>
          </w:p>
        </w:tc>
      </w:tr>
      <w:tr w:rsidR="006A7402" w:rsidRPr="006A7402" w14:paraId="775B851F" w14:textId="77777777" w:rsidTr="006A7402">
        <w:trPr>
          <w:jc w:val="center"/>
        </w:trPr>
        <w:tc>
          <w:tcPr>
            <w:tcW w:w="1101" w:type="dxa"/>
          </w:tcPr>
          <w:p w14:paraId="7B521424" w14:textId="77777777" w:rsidR="006A7402" w:rsidRPr="006A7402" w:rsidRDefault="006A7402" w:rsidP="006A7402">
            <w:pPr>
              <w:suppressAutoHyphens/>
              <w:jc w:val="center"/>
              <w:rPr>
                <w:color w:val="000000" w:themeColor="text1"/>
                <w:sz w:val="22"/>
                <w:szCs w:val="22"/>
              </w:rPr>
            </w:pPr>
            <w:r>
              <w:rPr>
                <w:color w:val="000000" w:themeColor="text1"/>
                <w:sz w:val="22"/>
                <w:szCs w:val="22"/>
              </w:rPr>
              <w:t>1</w:t>
            </w:r>
          </w:p>
        </w:tc>
        <w:tc>
          <w:tcPr>
            <w:tcW w:w="3969" w:type="dxa"/>
          </w:tcPr>
          <w:p w14:paraId="16DBA191" w14:textId="77777777" w:rsidR="006A7402" w:rsidRPr="006A7402" w:rsidRDefault="006A7402" w:rsidP="006A7402">
            <w:pPr>
              <w:suppressAutoHyphens/>
              <w:jc w:val="center"/>
              <w:rPr>
                <w:color w:val="000000" w:themeColor="text1"/>
                <w:sz w:val="22"/>
                <w:szCs w:val="22"/>
              </w:rPr>
            </w:pPr>
            <w:r>
              <w:rPr>
                <w:color w:val="000000" w:themeColor="text1"/>
                <w:sz w:val="22"/>
                <w:szCs w:val="22"/>
              </w:rPr>
              <w:t>2</w:t>
            </w:r>
          </w:p>
        </w:tc>
        <w:tc>
          <w:tcPr>
            <w:tcW w:w="1859" w:type="dxa"/>
          </w:tcPr>
          <w:p w14:paraId="02D1EE27" w14:textId="77777777" w:rsidR="006A7402" w:rsidRPr="006A7402" w:rsidRDefault="006A7402" w:rsidP="006A7402">
            <w:pPr>
              <w:suppressAutoHyphens/>
              <w:jc w:val="center"/>
              <w:rPr>
                <w:color w:val="000000" w:themeColor="text1"/>
                <w:sz w:val="22"/>
                <w:szCs w:val="22"/>
              </w:rPr>
            </w:pPr>
            <w:r>
              <w:rPr>
                <w:color w:val="000000" w:themeColor="text1"/>
                <w:sz w:val="22"/>
                <w:szCs w:val="22"/>
              </w:rPr>
              <w:t>3</w:t>
            </w:r>
          </w:p>
        </w:tc>
        <w:tc>
          <w:tcPr>
            <w:tcW w:w="2410" w:type="dxa"/>
          </w:tcPr>
          <w:p w14:paraId="4AAA03AB" w14:textId="77777777" w:rsidR="006A7402" w:rsidRPr="006A7402" w:rsidRDefault="006A7402" w:rsidP="006A7402">
            <w:pPr>
              <w:suppressAutoHyphens/>
              <w:jc w:val="center"/>
              <w:rPr>
                <w:color w:val="000000" w:themeColor="text1"/>
                <w:sz w:val="22"/>
                <w:szCs w:val="22"/>
              </w:rPr>
            </w:pPr>
            <w:r>
              <w:rPr>
                <w:color w:val="000000" w:themeColor="text1"/>
                <w:sz w:val="22"/>
                <w:szCs w:val="22"/>
              </w:rPr>
              <w:t>4</w:t>
            </w:r>
          </w:p>
        </w:tc>
      </w:tr>
      <w:tr w:rsidR="006A7402" w:rsidRPr="006A7402" w14:paraId="5FDB1C16" w14:textId="77777777" w:rsidTr="006A7402">
        <w:trPr>
          <w:jc w:val="center"/>
        </w:trPr>
        <w:tc>
          <w:tcPr>
            <w:tcW w:w="1101" w:type="dxa"/>
          </w:tcPr>
          <w:p w14:paraId="0D0EEA7B" w14:textId="77777777" w:rsidR="006A7402" w:rsidRPr="006A7402" w:rsidRDefault="008038B4" w:rsidP="006A7402">
            <w:pPr>
              <w:suppressAutoHyphens/>
              <w:jc w:val="center"/>
              <w:rPr>
                <w:color w:val="000000" w:themeColor="text1"/>
                <w:sz w:val="22"/>
                <w:szCs w:val="22"/>
              </w:rPr>
            </w:pPr>
            <w:r>
              <w:rPr>
                <w:color w:val="000000" w:themeColor="text1"/>
                <w:sz w:val="22"/>
                <w:szCs w:val="22"/>
              </w:rPr>
              <w:t>1.</w:t>
            </w:r>
          </w:p>
        </w:tc>
        <w:tc>
          <w:tcPr>
            <w:tcW w:w="3969" w:type="dxa"/>
          </w:tcPr>
          <w:p w14:paraId="104619AC"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Береста</w:t>
            </w:r>
          </w:p>
        </w:tc>
        <w:tc>
          <w:tcPr>
            <w:tcW w:w="1859" w:type="dxa"/>
          </w:tcPr>
          <w:p w14:paraId="6C539CAB"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5EAE4D5F"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45CA1B4F" w14:textId="77777777" w:rsidTr="006A7402">
        <w:trPr>
          <w:jc w:val="center"/>
        </w:trPr>
        <w:tc>
          <w:tcPr>
            <w:tcW w:w="1101" w:type="dxa"/>
          </w:tcPr>
          <w:p w14:paraId="73D16B61" w14:textId="77777777" w:rsidR="006A7402" w:rsidRPr="006A7402" w:rsidRDefault="008038B4" w:rsidP="006A7402">
            <w:pPr>
              <w:suppressAutoHyphens/>
              <w:jc w:val="center"/>
              <w:rPr>
                <w:color w:val="000000" w:themeColor="text1"/>
                <w:sz w:val="22"/>
                <w:szCs w:val="22"/>
              </w:rPr>
            </w:pPr>
            <w:r>
              <w:rPr>
                <w:color w:val="000000" w:themeColor="text1"/>
                <w:sz w:val="22"/>
                <w:szCs w:val="22"/>
              </w:rPr>
              <w:t>2.</w:t>
            </w:r>
          </w:p>
        </w:tc>
        <w:tc>
          <w:tcPr>
            <w:tcW w:w="3969" w:type="dxa"/>
          </w:tcPr>
          <w:p w14:paraId="44115DF3"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Хворост</w:t>
            </w:r>
          </w:p>
        </w:tc>
        <w:tc>
          <w:tcPr>
            <w:tcW w:w="1859" w:type="dxa"/>
          </w:tcPr>
          <w:p w14:paraId="694E1AE7" w14:textId="77777777" w:rsidR="006A7402" w:rsidRPr="006A7402" w:rsidRDefault="008038B4" w:rsidP="008038B4">
            <w:pPr>
              <w:suppressAutoHyphens/>
              <w:jc w:val="center"/>
              <w:rPr>
                <w:color w:val="000000" w:themeColor="text1"/>
                <w:sz w:val="22"/>
                <w:szCs w:val="22"/>
              </w:rPr>
            </w:pPr>
            <w:r>
              <w:rPr>
                <w:color w:val="000000" w:themeColor="text1"/>
                <w:sz w:val="22"/>
                <w:szCs w:val="22"/>
              </w:rPr>
              <w:t>м</w:t>
            </w:r>
            <w:r w:rsidRPr="008038B4">
              <w:rPr>
                <w:color w:val="000000" w:themeColor="text1"/>
                <w:sz w:val="22"/>
                <w:szCs w:val="22"/>
                <w:vertAlign w:val="superscript"/>
              </w:rPr>
              <w:t>3</w:t>
            </w:r>
          </w:p>
        </w:tc>
        <w:tc>
          <w:tcPr>
            <w:tcW w:w="2410" w:type="dxa"/>
          </w:tcPr>
          <w:p w14:paraId="746AF1C5"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6A48A416" w14:textId="77777777" w:rsidTr="006A7402">
        <w:trPr>
          <w:jc w:val="center"/>
        </w:trPr>
        <w:tc>
          <w:tcPr>
            <w:tcW w:w="1101" w:type="dxa"/>
          </w:tcPr>
          <w:p w14:paraId="75869291" w14:textId="77777777" w:rsidR="006A7402" w:rsidRPr="006A7402" w:rsidRDefault="008038B4" w:rsidP="006A7402">
            <w:pPr>
              <w:suppressAutoHyphens/>
              <w:jc w:val="center"/>
              <w:rPr>
                <w:color w:val="000000" w:themeColor="text1"/>
                <w:sz w:val="22"/>
                <w:szCs w:val="22"/>
              </w:rPr>
            </w:pPr>
            <w:r>
              <w:rPr>
                <w:color w:val="000000" w:themeColor="text1"/>
                <w:sz w:val="22"/>
                <w:szCs w:val="22"/>
              </w:rPr>
              <w:t>3.</w:t>
            </w:r>
          </w:p>
        </w:tc>
        <w:tc>
          <w:tcPr>
            <w:tcW w:w="3969" w:type="dxa"/>
          </w:tcPr>
          <w:p w14:paraId="46B1C1F5"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Еловая, пихтовая, сосновая лапка</w:t>
            </w:r>
          </w:p>
        </w:tc>
        <w:tc>
          <w:tcPr>
            <w:tcW w:w="1859" w:type="dxa"/>
          </w:tcPr>
          <w:p w14:paraId="2C6AA275"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11E71CCD"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6A7402" w:rsidRPr="006A7402" w14:paraId="4B4DD5B4" w14:textId="77777777" w:rsidTr="006A7402">
        <w:trPr>
          <w:jc w:val="center"/>
        </w:trPr>
        <w:tc>
          <w:tcPr>
            <w:tcW w:w="1101" w:type="dxa"/>
          </w:tcPr>
          <w:p w14:paraId="7FCBC1FF" w14:textId="77777777" w:rsidR="006A7402" w:rsidRPr="006A7402" w:rsidRDefault="008038B4" w:rsidP="006A7402">
            <w:pPr>
              <w:suppressAutoHyphens/>
              <w:jc w:val="center"/>
              <w:rPr>
                <w:color w:val="000000" w:themeColor="text1"/>
                <w:sz w:val="22"/>
                <w:szCs w:val="22"/>
              </w:rPr>
            </w:pPr>
            <w:r>
              <w:rPr>
                <w:color w:val="000000" w:themeColor="text1"/>
                <w:sz w:val="22"/>
                <w:szCs w:val="22"/>
              </w:rPr>
              <w:t>4.</w:t>
            </w:r>
          </w:p>
        </w:tc>
        <w:tc>
          <w:tcPr>
            <w:tcW w:w="3969" w:type="dxa"/>
          </w:tcPr>
          <w:p w14:paraId="46DE43F4" w14:textId="77777777" w:rsidR="006A7402" w:rsidRPr="006A7402" w:rsidRDefault="008038B4" w:rsidP="006A7402">
            <w:pPr>
              <w:suppressAutoHyphens/>
              <w:jc w:val="both"/>
              <w:rPr>
                <w:color w:val="000000" w:themeColor="text1"/>
                <w:sz w:val="22"/>
                <w:szCs w:val="22"/>
              </w:rPr>
            </w:pPr>
            <w:r w:rsidRPr="00940BC8">
              <w:rPr>
                <w:color w:val="000000" w:themeColor="text1"/>
                <w:sz w:val="22"/>
                <w:szCs w:val="22"/>
              </w:rPr>
              <w:t>Веники, ветви и кустарники для метел и плетения</w:t>
            </w:r>
          </w:p>
        </w:tc>
        <w:tc>
          <w:tcPr>
            <w:tcW w:w="1859" w:type="dxa"/>
          </w:tcPr>
          <w:p w14:paraId="57E1CC45" w14:textId="77777777" w:rsidR="006A7402"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0C664ABC" w14:textId="77777777" w:rsidR="006A7402"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637B467F" w14:textId="77777777" w:rsidTr="006A7402">
        <w:trPr>
          <w:jc w:val="center"/>
        </w:trPr>
        <w:tc>
          <w:tcPr>
            <w:tcW w:w="1101" w:type="dxa"/>
          </w:tcPr>
          <w:p w14:paraId="040C3834" w14:textId="77777777" w:rsidR="008038B4" w:rsidRDefault="008038B4" w:rsidP="006A7402">
            <w:pPr>
              <w:suppressAutoHyphens/>
              <w:jc w:val="center"/>
              <w:rPr>
                <w:color w:val="000000" w:themeColor="text1"/>
                <w:sz w:val="22"/>
                <w:szCs w:val="22"/>
              </w:rPr>
            </w:pPr>
            <w:r>
              <w:rPr>
                <w:color w:val="000000" w:themeColor="text1"/>
                <w:sz w:val="22"/>
                <w:szCs w:val="22"/>
              </w:rPr>
              <w:t>5.</w:t>
            </w:r>
          </w:p>
        </w:tc>
        <w:tc>
          <w:tcPr>
            <w:tcW w:w="3969" w:type="dxa"/>
          </w:tcPr>
          <w:p w14:paraId="63D4E640" w14:textId="77777777" w:rsidR="008038B4" w:rsidRPr="006A7402" w:rsidRDefault="008038B4" w:rsidP="006A7402">
            <w:pPr>
              <w:suppressAutoHyphens/>
              <w:jc w:val="both"/>
              <w:rPr>
                <w:color w:val="000000" w:themeColor="text1"/>
                <w:sz w:val="22"/>
                <w:szCs w:val="22"/>
              </w:rPr>
            </w:pPr>
            <w:r w:rsidRPr="00940BC8">
              <w:rPr>
                <w:color w:val="000000" w:themeColor="text1"/>
                <w:sz w:val="22"/>
                <w:szCs w:val="22"/>
              </w:rPr>
              <w:t>Веточный корм</w:t>
            </w:r>
          </w:p>
        </w:tc>
        <w:tc>
          <w:tcPr>
            <w:tcW w:w="1859" w:type="dxa"/>
          </w:tcPr>
          <w:p w14:paraId="79920A66" w14:textId="77777777" w:rsidR="008038B4"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72A5F37F"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5C440C1B" w14:textId="77777777" w:rsidTr="006A7402">
        <w:trPr>
          <w:jc w:val="center"/>
        </w:trPr>
        <w:tc>
          <w:tcPr>
            <w:tcW w:w="1101" w:type="dxa"/>
          </w:tcPr>
          <w:p w14:paraId="75F52DCD" w14:textId="77777777" w:rsidR="008038B4" w:rsidRDefault="008038B4" w:rsidP="006A7402">
            <w:pPr>
              <w:suppressAutoHyphens/>
              <w:jc w:val="center"/>
              <w:rPr>
                <w:color w:val="000000" w:themeColor="text1"/>
                <w:sz w:val="22"/>
                <w:szCs w:val="22"/>
              </w:rPr>
            </w:pPr>
            <w:r>
              <w:rPr>
                <w:color w:val="000000" w:themeColor="text1"/>
                <w:sz w:val="22"/>
                <w:szCs w:val="22"/>
              </w:rPr>
              <w:t>6.</w:t>
            </w:r>
          </w:p>
        </w:tc>
        <w:tc>
          <w:tcPr>
            <w:tcW w:w="3969" w:type="dxa"/>
          </w:tcPr>
          <w:p w14:paraId="59EAFA12" w14:textId="77777777" w:rsidR="008038B4" w:rsidRPr="006A7402" w:rsidRDefault="008038B4" w:rsidP="006A7402">
            <w:pPr>
              <w:suppressAutoHyphens/>
              <w:jc w:val="both"/>
              <w:rPr>
                <w:color w:val="000000" w:themeColor="text1"/>
                <w:sz w:val="22"/>
                <w:szCs w:val="22"/>
              </w:rPr>
            </w:pPr>
            <w:r w:rsidRPr="00940BC8">
              <w:rPr>
                <w:color w:val="000000" w:themeColor="text1"/>
                <w:sz w:val="22"/>
                <w:szCs w:val="22"/>
              </w:rPr>
              <w:t>Древесная зелень</w:t>
            </w:r>
          </w:p>
        </w:tc>
        <w:tc>
          <w:tcPr>
            <w:tcW w:w="1859" w:type="dxa"/>
          </w:tcPr>
          <w:p w14:paraId="26887442" w14:textId="77777777" w:rsidR="008038B4" w:rsidRPr="006A7402" w:rsidRDefault="008038B4" w:rsidP="008038B4">
            <w:pPr>
              <w:suppressAutoHyphens/>
              <w:jc w:val="center"/>
              <w:rPr>
                <w:color w:val="000000" w:themeColor="text1"/>
                <w:sz w:val="22"/>
                <w:szCs w:val="22"/>
              </w:rPr>
            </w:pPr>
            <w:r>
              <w:rPr>
                <w:color w:val="000000" w:themeColor="text1"/>
                <w:sz w:val="22"/>
                <w:szCs w:val="22"/>
              </w:rPr>
              <w:t>т</w:t>
            </w:r>
          </w:p>
        </w:tc>
        <w:tc>
          <w:tcPr>
            <w:tcW w:w="2410" w:type="dxa"/>
          </w:tcPr>
          <w:p w14:paraId="5BE0DB25"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r w:rsidR="008038B4" w:rsidRPr="006A7402" w14:paraId="6FA117E8" w14:textId="77777777" w:rsidTr="006A7402">
        <w:trPr>
          <w:jc w:val="center"/>
        </w:trPr>
        <w:tc>
          <w:tcPr>
            <w:tcW w:w="1101" w:type="dxa"/>
          </w:tcPr>
          <w:p w14:paraId="399156B4" w14:textId="77777777" w:rsidR="008038B4" w:rsidRDefault="008038B4" w:rsidP="006A7402">
            <w:pPr>
              <w:suppressAutoHyphens/>
              <w:jc w:val="center"/>
              <w:rPr>
                <w:color w:val="000000" w:themeColor="text1"/>
                <w:sz w:val="22"/>
                <w:szCs w:val="22"/>
              </w:rPr>
            </w:pPr>
            <w:r>
              <w:rPr>
                <w:color w:val="000000" w:themeColor="text1"/>
                <w:sz w:val="22"/>
                <w:szCs w:val="22"/>
              </w:rPr>
              <w:t>7.</w:t>
            </w:r>
          </w:p>
        </w:tc>
        <w:tc>
          <w:tcPr>
            <w:tcW w:w="3969" w:type="dxa"/>
          </w:tcPr>
          <w:p w14:paraId="17B80AA4" w14:textId="77777777" w:rsidR="008038B4" w:rsidRPr="006A7402" w:rsidRDefault="008038B4" w:rsidP="006A7402">
            <w:pPr>
              <w:suppressAutoHyphens/>
              <w:jc w:val="both"/>
              <w:rPr>
                <w:color w:val="000000" w:themeColor="text1"/>
                <w:sz w:val="22"/>
                <w:szCs w:val="22"/>
              </w:rPr>
            </w:pPr>
            <w:r>
              <w:rPr>
                <w:color w:val="000000" w:themeColor="text1"/>
                <w:sz w:val="22"/>
                <w:szCs w:val="22"/>
              </w:rPr>
              <w:t>Валежник</w:t>
            </w:r>
          </w:p>
        </w:tc>
        <w:tc>
          <w:tcPr>
            <w:tcW w:w="1859" w:type="dxa"/>
          </w:tcPr>
          <w:p w14:paraId="0A7CE17D" w14:textId="77777777" w:rsidR="008038B4" w:rsidRPr="006A7402" w:rsidRDefault="008038B4" w:rsidP="008038B4">
            <w:pPr>
              <w:suppressAutoHyphens/>
              <w:jc w:val="center"/>
              <w:rPr>
                <w:color w:val="000000" w:themeColor="text1"/>
                <w:sz w:val="22"/>
                <w:szCs w:val="22"/>
              </w:rPr>
            </w:pPr>
            <w:r>
              <w:rPr>
                <w:color w:val="000000" w:themeColor="text1"/>
                <w:sz w:val="22"/>
                <w:szCs w:val="22"/>
              </w:rPr>
              <w:t>м</w:t>
            </w:r>
            <w:r w:rsidRPr="008038B4">
              <w:rPr>
                <w:color w:val="000000" w:themeColor="text1"/>
                <w:sz w:val="22"/>
                <w:szCs w:val="22"/>
                <w:vertAlign w:val="superscript"/>
              </w:rPr>
              <w:t>3</w:t>
            </w:r>
          </w:p>
        </w:tc>
        <w:tc>
          <w:tcPr>
            <w:tcW w:w="2410" w:type="dxa"/>
          </w:tcPr>
          <w:p w14:paraId="73E33CD1" w14:textId="77777777" w:rsidR="008038B4" w:rsidRPr="006A7402" w:rsidRDefault="008038B4" w:rsidP="008038B4">
            <w:pPr>
              <w:suppressAutoHyphens/>
              <w:jc w:val="center"/>
              <w:rPr>
                <w:color w:val="000000" w:themeColor="text1"/>
                <w:sz w:val="22"/>
                <w:szCs w:val="22"/>
              </w:rPr>
            </w:pPr>
            <w:r>
              <w:rPr>
                <w:color w:val="000000" w:themeColor="text1"/>
                <w:sz w:val="22"/>
                <w:szCs w:val="22"/>
              </w:rPr>
              <w:t>-</w:t>
            </w:r>
          </w:p>
        </w:tc>
      </w:tr>
    </w:tbl>
    <w:p w14:paraId="121F1466" w14:textId="77777777" w:rsidR="006A7402" w:rsidRPr="006A7402" w:rsidRDefault="006A7402" w:rsidP="006A7402">
      <w:pPr>
        <w:suppressAutoHyphens/>
        <w:jc w:val="both"/>
        <w:rPr>
          <w:color w:val="000000" w:themeColor="text1"/>
          <w:sz w:val="28"/>
          <w:szCs w:val="28"/>
        </w:rPr>
      </w:pPr>
    </w:p>
    <w:p w14:paraId="4D5E3CEF" w14:textId="77777777" w:rsidR="00ED0987" w:rsidRPr="00940BC8" w:rsidRDefault="00ED0987" w:rsidP="000435A7">
      <w:pPr>
        <w:pStyle w:val="23"/>
        <w:suppressAutoHyphens/>
        <w:spacing w:after="0" w:line="240" w:lineRule="auto"/>
        <w:ind w:firstLine="709"/>
        <w:jc w:val="center"/>
        <w:outlineLvl w:val="2"/>
        <w:rPr>
          <w:b/>
          <w:bCs/>
          <w:color w:val="000000" w:themeColor="text1"/>
          <w:sz w:val="28"/>
          <w:szCs w:val="28"/>
        </w:rPr>
      </w:pPr>
      <w:bookmarkStart w:id="84" w:name="_Toc163142011"/>
      <w:r w:rsidRPr="00940BC8">
        <w:rPr>
          <w:rFonts w:ascii="Times New Roman CYR" w:hAnsi="Times New Roman CYR" w:cs="Times New Roman CYR"/>
          <w:b/>
          <w:color w:val="000000" w:themeColor="text1"/>
          <w:sz w:val="28"/>
          <w:szCs w:val="28"/>
        </w:rPr>
        <w:t>2.3.2. С</w:t>
      </w:r>
      <w:r w:rsidRPr="00940BC8">
        <w:rPr>
          <w:b/>
          <w:bCs/>
          <w:color w:val="000000" w:themeColor="text1"/>
          <w:sz w:val="28"/>
          <w:szCs w:val="28"/>
        </w:rPr>
        <w:t xml:space="preserve">роки использования лесов для заготовки и сбора </w:t>
      </w:r>
      <w:proofErr w:type="spellStart"/>
      <w:r w:rsidRPr="00940BC8">
        <w:rPr>
          <w:b/>
          <w:bCs/>
          <w:color w:val="000000" w:themeColor="text1"/>
          <w:sz w:val="28"/>
          <w:szCs w:val="28"/>
        </w:rPr>
        <w:t>недревесных</w:t>
      </w:r>
      <w:proofErr w:type="spellEnd"/>
      <w:r w:rsidRPr="00940BC8">
        <w:rPr>
          <w:b/>
          <w:bCs/>
          <w:color w:val="000000" w:themeColor="text1"/>
          <w:sz w:val="28"/>
          <w:szCs w:val="28"/>
        </w:rPr>
        <w:t xml:space="preserve"> лесных ресурсов</w:t>
      </w:r>
      <w:bookmarkEnd w:id="84"/>
    </w:p>
    <w:p w14:paraId="33547949" w14:textId="77777777" w:rsidR="00ED0987" w:rsidRPr="00940BC8" w:rsidRDefault="00ED0987" w:rsidP="00ED0987">
      <w:pPr>
        <w:ind w:firstLine="720"/>
        <w:jc w:val="both"/>
        <w:rPr>
          <w:color w:val="000000" w:themeColor="text1"/>
          <w:sz w:val="28"/>
          <w:szCs w:val="28"/>
        </w:rPr>
      </w:pPr>
    </w:p>
    <w:p w14:paraId="4ABDC4E7" w14:textId="77777777" w:rsidR="00ED0987" w:rsidRPr="009A3173" w:rsidRDefault="00ED0987" w:rsidP="00ED0987">
      <w:pPr>
        <w:ind w:firstLine="720"/>
        <w:jc w:val="both"/>
        <w:rPr>
          <w:b/>
          <w:i/>
          <w:color w:val="000000" w:themeColor="text1"/>
          <w:sz w:val="28"/>
          <w:szCs w:val="28"/>
        </w:rPr>
      </w:pPr>
      <w:r w:rsidRPr="009A3173">
        <w:rPr>
          <w:b/>
          <w:i/>
          <w:color w:val="000000" w:themeColor="text1"/>
          <w:sz w:val="28"/>
          <w:szCs w:val="28"/>
        </w:rPr>
        <w:t>Заготовка бересты</w:t>
      </w:r>
    </w:p>
    <w:p w14:paraId="6D37B485" w14:textId="77777777" w:rsidR="00ED0987" w:rsidRPr="00940BC8" w:rsidRDefault="00ED0987" w:rsidP="00B96D24">
      <w:pPr>
        <w:suppressAutoHyphens/>
        <w:ind w:firstLine="720"/>
        <w:jc w:val="both"/>
        <w:rPr>
          <w:color w:val="000000" w:themeColor="text1"/>
          <w:sz w:val="28"/>
          <w:szCs w:val="28"/>
        </w:rPr>
      </w:pPr>
      <w:r w:rsidRPr="00940BC8">
        <w:rPr>
          <w:color w:val="000000" w:themeColor="text1"/>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противопожарные минерализованные полосы, противопожарные разрывы, трассы лесных дорог, предназначенных для охраны лесов от пожаров (противопожарных) и лесных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рубок</w:t>
      </w:r>
      <w:r w:rsidR="00230DBD">
        <w:rPr>
          <w:color w:val="000000" w:themeColor="text1"/>
          <w:sz w:val="28"/>
          <w:szCs w:val="28"/>
        </w:rPr>
        <w:t xml:space="preserve"> и на лесных участках, на которых осуществляется ликвидация последствий чрезвычайной ситуации в лесах, возникшей вследствие лесных пожаров</w:t>
      </w:r>
      <w:r w:rsidRPr="00940BC8">
        <w:rPr>
          <w:color w:val="000000" w:themeColor="text1"/>
          <w:sz w:val="28"/>
          <w:szCs w:val="28"/>
        </w:rPr>
        <w:t xml:space="preserve">. </w:t>
      </w:r>
    </w:p>
    <w:p w14:paraId="0D155405" w14:textId="77777777" w:rsidR="00ED0987" w:rsidRPr="00D34E4E" w:rsidRDefault="00ED0987" w:rsidP="00B96D24">
      <w:pPr>
        <w:suppressAutoHyphens/>
        <w:ind w:firstLine="720"/>
        <w:jc w:val="both"/>
        <w:rPr>
          <w:color w:val="000000" w:themeColor="text1"/>
          <w:sz w:val="28"/>
          <w:szCs w:val="28"/>
        </w:rPr>
      </w:pPr>
      <w:r w:rsidRPr="00940BC8">
        <w:rPr>
          <w:color w:val="000000" w:themeColor="text1"/>
          <w:sz w:val="28"/>
          <w:szCs w:val="28"/>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r w:rsidRPr="007D073A">
        <w:rPr>
          <w:color w:val="FF0000"/>
          <w:sz w:val="28"/>
          <w:szCs w:val="28"/>
        </w:rPr>
        <w:t xml:space="preserve"> </w:t>
      </w:r>
      <w:r w:rsidRPr="00D34E4E">
        <w:rPr>
          <w:color w:val="000000" w:themeColor="text1"/>
          <w:sz w:val="28"/>
          <w:szCs w:val="28"/>
        </w:rPr>
        <w:t xml:space="preserve">Заготовка бересты с сухостойных и </w:t>
      </w:r>
      <w:proofErr w:type="spellStart"/>
      <w:r w:rsidRPr="00D34E4E">
        <w:rPr>
          <w:color w:val="000000" w:themeColor="text1"/>
          <w:sz w:val="28"/>
          <w:szCs w:val="28"/>
        </w:rPr>
        <w:t>валежных</w:t>
      </w:r>
      <w:proofErr w:type="spellEnd"/>
      <w:r w:rsidRPr="00D34E4E">
        <w:rPr>
          <w:color w:val="000000" w:themeColor="text1"/>
          <w:sz w:val="28"/>
          <w:szCs w:val="28"/>
        </w:rPr>
        <w:t xml:space="preserve"> деревьев производится в течение всего года. </w:t>
      </w:r>
      <w:r w:rsidR="00C47DFE" w:rsidRPr="00C47DFE">
        <w:rPr>
          <w:color w:val="000000" w:themeColor="text1"/>
          <w:sz w:val="28"/>
          <w:szCs w:val="28"/>
        </w:rPr>
        <w:t>Снимать бересту с растущих деревьев и кустарников в границах населенных пунктов запрещается</w:t>
      </w:r>
      <w:r w:rsidR="00C47DFE">
        <w:rPr>
          <w:color w:val="000000" w:themeColor="text1"/>
          <w:sz w:val="28"/>
          <w:szCs w:val="28"/>
        </w:rPr>
        <w:t xml:space="preserve">. </w:t>
      </w:r>
      <w:r w:rsidRPr="00D34E4E">
        <w:rPr>
          <w:color w:val="000000" w:themeColor="text1"/>
          <w:sz w:val="28"/>
          <w:szCs w:val="28"/>
        </w:rPr>
        <w:t xml:space="preserve">Запрещается рубка деревьев для заготовки бересты. </w:t>
      </w:r>
    </w:p>
    <w:p w14:paraId="0645077B" w14:textId="77777777" w:rsidR="002D2C0B" w:rsidRDefault="002D2C0B" w:rsidP="008373A5">
      <w:pPr>
        <w:ind w:firstLine="720"/>
        <w:jc w:val="both"/>
        <w:rPr>
          <w:color w:val="000000" w:themeColor="text1"/>
          <w:sz w:val="28"/>
          <w:szCs w:val="28"/>
        </w:rPr>
      </w:pPr>
    </w:p>
    <w:p w14:paraId="213CADFC" w14:textId="77777777" w:rsidR="008373A5" w:rsidRPr="009A3173" w:rsidRDefault="008373A5" w:rsidP="008373A5">
      <w:pPr>
        <w:ind w:firstLine="720"/>
        <w:jc w:val="both"/>
        <w:rPr>
          <w:b/>
          <w:i/>
          <w:color w:val="000000" w:themeColor="text1"/>
          <w:sz w:val="28"/>
          <w:szCs w:val="28"/>
        </w:rPr>
      </w:pPr>
      <w:r w:rsidRPr="009A3173">
        <w:rPr>
          <w:b/>
          <w:i/>
          <w:color w:val="000000" w:themeColor="text1"/>
          <w:sz w:val="28"/>
          <w:szCs w:val="28"/>
        </w:rPr>
        <w:t xml:space="preserve">Заготовка коры деревьев и кустарников </w:t>
      </w:r>
    </w:p>
    <w:p w14:paraId="2FEB6E25" w14:textId="77777777" w:rsidR="008373A5" w:rsidRDefault="008373A5" w:rsidP="00E605DB">
      <w:pPr>
        <w:widowControl w:val="0"/>
        <w:suppressAutoHyphens/>
        <w:ind w:firstLine="720"/>
        <w:jc w:val="both"/>
        <w:rPr>
          <w:color w:val="000000" w:themeColor="text1"/>
          <w:sz w:val="28"/>
          <w:szCs w:val="28"/>
        </w:rPr>
      </w:pPr>
      <w:r>
        <w:rPr>
          <w:color w:val="000000" w:themeColor="text1"/>
          <w:sz w:val="28"/>
          <w:szCs w:val="28"/>
        </w:rPr>
        <w:t xml:space="preserve">Заготовка коры деревьев и кустарников производится со срубленных деревьев и кустарников в местах осуществления рубок в течение сего года. </w:t>
      </w:r>
      <w:r w:rsidR="00693639">
        <w:rPr>
          <w:color w:val="000000" w:themeColor="text1"/>
          <w:sz w:val="28"/>
          <w:szCs w:val="28"/>
        </w:rPr>
        <w:t>Снимать кору с растущих деревьев и кустарников запрещается, за исключением случаев и</w:t>
      </w:r>
      <w:r w:rsidR="00E605DB">
        <w:rPr>
          <w:color w:val="000000" w:themeColor="text1"/>
          <w:sz w:val="28"/>
          <w:szCs w:val="28"/>
        </w:rPr>
        <w:t>х</w:t>
      </w:r>
      <w:r w:rsidR="00693639">
        <w:rPr>
          <w:color w:val="000000" w:themeColor="text1"/>
          <w:sz w:val="28"/>
          <w:szCs w:val="28"/>
        </w:rPr>
        <w:t xml:space="preserve"> заготовки на лесных участках, на которых осуществляется ликвидация последствий чрезвычайной ситуации в лесах, возникшей вследствие лесных пожаров</w:t>
      </w:r>
      <w:r w:rsidR="00693639" w:rsidRPr="00940BC8">
        <w:rPr>
          <w:color w:val="000000" w:themeColor="text1"/>
          <w:sz w:val="28"/>
          <w:szCs w:val="28"/>
        </w:rPr>
        <w:t>.</w:t>
      </w:r>
    </w:p>
    <w:p w14:paraId="75ED53DC" w14:textId="77777777" w:rsidR="008373A5" w:rsidRDefault="00693639" w:rsidP="00E605DB">
      <w:pPr>
        <w:suppressAutoHyphens/>
        <w:ind w:firstLine="720"/>
        <w:jc w:val="both"/>
        <w:rPr>
          <w:color w:val="000000" w:themeColor="text1"/>
          <w:sz w:val="28"/>
          <w:szCs w:val="28"/>
        </w:rPr>
      </w:pPr>
      <w:r>
        <w:rPr>
          <w:color w:val="000000" w:themeColor="text1"/>
          <w:sz w:val="28"/>
          <w:szCs w:val="28"/>
        </w:rPr>
        <w:t>Ивовое корье заготавливается</w:t>
      </w:r>
      <w:r w:rsidR="008373A5" w:rsidRPr="00740A25">
        <w:rPr>
          <w:color w:val="000000" w:themeColor="text1"/>
          <w:sz w:val="28"/>
          <w:szCs w:val="28"/>
        </w:rPr>
        <w:t xml:space="preserve"> в </w:t>
      </w:r>
      <w:r>
        <w:rPr>
          <w:color w:val="000000" w:themeColor="text1"/>
          <w:sz w:val="28"/>
          <w:szCs w:val="28"/>
        </w:rPr>
        <w:t>весенне-</w:t>
      </w:r>
      <w:r w:rsidR="008373A5" w:rsidRPr="00740A25">
        <w:rPr>
          <w:color w:val="000000" w:themeColor="text1"/>
          <w:sz w:val="28"/>
          <w:szCs w:val="28"/>
        </w:rPr>
        <w:t>летний период.</w:t>
      </w:r>
      <w:r w:rsidR="008373A5">
        <w:rPr>
          <w:color w:val="000000" w:themeColor="text1"/>
          <w:sz w:val="28"/>
          <w:szCs w:val="28"/>
        </w:rPr>
        <w:t xml:space="preserve"> </w:t>
      </w:r>
      <w:r w:rsidR="008373A5" w:rsidRPr="00740A25">
        <w:rPr>
          <w:color w:val="000000" w:themeColor="text1"/>
          <w:sz w:val="28"/>
          <w:szCs w:val="28"/>
        </w:rPr>
        <w:t xml:space="preserve">Для заготовки пригодны кустарниковые ивы в возрасте 5 лет и старше, древовидные </w:t>
      </w:r>
      <w:r>
        <w:rPr>
          <w:color w:val="000000" w:themeColor="text1"/>
          <w:sz w:val="28"/>
          <w:szCs w:val="28"/>
        </w:rPr>
        <w:t>–</w:t>
      </w:r>
      <w:r w:rsidR="008373A5" w:rsidRPr="00740A25">
        <w:rPr>
          <w:color w:val="000000" w:themeColor="text1"/>
          <w:sz w:val="28"/>
          <w:szCs w:val="28"/>
        </w:rPr>
        <w:t xml:space="preserve"> 15 лет и старше.</w:t>
      </w:r>
    </w:p>
    <w:p w14:paraId="2CB717A2" w14:textId="77777777" w:rsidR="00693639" w:rsidRPr="00740A25" w:rsidRDefault="00693639" w:rsidP="00E605DB">
      <w:pPr>
        <w:suppressAutoHyphens/>
        <w:ind w:firstLine="720"/>
        <w:jc w:val="both"/>
        <w:rPr>
          <w:b/>
          <w:bCs/>
          <w:color w:val="000000" w:themeColor="text1"/>
        </w:rPr>
      </w:pPr>
      <w:r>
        <w:rPr>
          <w:color w:val="000000" w:themeColor="text1"/>
          <w:sz w:val="28"/>
          <w:szCs w:val="28"/>
        </w:rPr>
        <w:t>Заготовку елового и лиственничного корья ведут в течение всего года с пней и срубленных деревьев при заготовке древесины.</w:t>
      </w:r>
    </w:p>
    <w:p w14:paraId="07126D4F" w14:textId="77777777" w:rsidR="008373A5" w:rsidRDefault="008373A5" w:rsidP="00693639">
      <w:pPr>
        <w:ind w:firstLine="720"/>
        <w:jc w:val="both"/>
        <w:rPr>
          <w:rStyle w:val="FontStyle192"/>
          <w:b w:val="0"/>
          <w:sz w:val="28"/>
          <w:szCs w:val="28"/>
        </w:rPr>
      </w:pPr>
    </w:p>
    <w:p w14:paraId="68F81FCD" w14:textId="77777777" w:rsidR="00E03270" w:rsidRPr="009A3173" w:rsidRDefault="00E03270" w:rsidP="00693639">
      <w:pPr>
        <w:ind w:firstLine="720"/>
        <w:jc w:val="both"/>
        <w:rPr>
          <w:rStyle w:val="FontStyle192"/>
          <w:i/>
          <w:sz w:val="28"/>
          <w:szCs w:val="28"/>
        </w:rPr>
      </w:pPr>
      <w:r w:rsidRPr="009A3173">
        <w:rPr>
          <w:rStyle w:val="FontStyle192"/>
          <w:i/>
          <w:sz w:val="28"/>
          <w:szCs w:val="28"/>
        </w:rPr>
        <w:t>Заготовка еловых, пихтовых, сосновых лап</w:t>
      </w:r>
    </w:p>
    <w:p w14:paraId="11E8ECD8" w14:textId="77777777" w:rsidR="00E03270" w:rsidRDefault="00E03270" w:rsidP="00693639">
      <w:pPr>
        <w:ind w:firstLine="720"/>
        <w:jc w:val="both"/>
        <w:rPr>
          <w:rStyle w:val="FontStyle192"/>
          <w:b w:val="0"/>
          <w:sz w:val="28"/>
          <w:szCs w:val="28"/>
        </w:rPr>
      </w:pPr>
      <w:r>
        <w:rPr>
          <w:rStyle w:val="FontStyle192"/>
          <w:b w:val="0"/>
          <w:sz w:val="28"/>
          <w:szCs w:val="28"/>
        </w:rPr>
        <w:t>Заготовка еловых, пихтовых, сосновых лап разрешается только со срубленных деревьев на лесосеках при проведении сплошных и выборочных рубок.</w:t>
      </w:r>
    </w:p>
    <w:p w14:paraId="2FD2C721" w14:textId="77777777" w:rsidR="00E03270" w:rsidRDefault="00E03270" w:rsidP="00E605DB">
      <w:pPr>
        <w:suppressAutoHyphens/>
        <w:ind w:firstLine="720"/>
        <w:jc w:val="both"/>
        <w:rPr>
          <w:rStyle w:val="FontStyle192"/>
          <w:b w:val="0"/>
          <w:sz w:val="28"/>
          <w:szCs w:val="28"/>
        </w:rPr>
      </w:pPr>
      <w:r>
        <w:rPr>
          <w:rStyle w:val="FontStyle192"/>
          <w:b w:val="0"/>
          <w:sz w:val="28"/>
          <w:szCs w:val="28"/>
        </w:rPr>
        <w:t>Разрешается ручная заготовка пихтовых лап для производства пихтового масла</w:t>
      </w:r>
      <w:r w:rsidR="00201F13">
        <w:rPr>
          <w:rStyle w:val="FontStyle192"/>
          <w:b w:val="0"/>
          <w:sz w:val="28"/>
          <w:szCs w:val="28"/>
        </w:rPr>
        <w:t xml:space="preserve">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w:t>
      </w:r>
    </w:p>
    <w:p w14:paraId="442DFA5B" w14:textId="77777777" w:rsidR="00201F13" w:rsidRDefault="00D241E5" w:rsidP="00E605DB">
      <w:pPr>
        <w:suppressAutoHyphens/>
        <w:ind w:firstLine="720"/>
        <w:jc w:val="both"/>
        <w:rPr>
          <w:rStyle w:val="FontStyle192"/>
          <w:b w:val="0"/>
          <w:sz w:val="28"/>
          <w:szCs w:val="28"/>
        </w:rPr>
      </w:pPr>
      <w:r>
        <w:rPr>
          <w:rStyle w:val="FontStyle192"/>
          <w:b w:val="0"/>
          <w:sz w:val="28"/>
          <w:szCs w:val="28"/>
        </w:rPr>
        <w:t xml:space="preserve">Требования при осуществлении заготовки еловых, пихтовых, сосновых лап: срезы сучьев должны быть косыми и гладкими (без </w:t>
      </w:r>
      <w:proofErr w:type="spellStart"/>
      <w:r>
        <w:rPr>
          <w:rStyle w:val="FontStyle192"/>
          <w:b w:val="0"/>
          <w:sz w:val="28"/>
          <w:szCs w:val="28"/>
        </w:rPr>
        <w:t>отлупов</w:t>
      </w:r>
      <w:proofErr w:type="spellEnd"/>
      <w:r>
        <w:rPr>
          <w:rStyle w:val="FontStyle192"/>
          <w:b w:val="0"/>
          <w:sz w:val="28"/>
          <w:szCs w:val="28"/>
        </w:rPr>
        <w:t xml:space="preserve">, надломов, расщепов и </w:t>
      </w:r>
      <w:proofErr w:type="spellStart"/>
      <w:r>
        <w:rPr>
          <w:rStyle w:val="FontStyle192"/>
          <w:b w:val="0"/>
          <w:sz w:val="28"/>
          <w:szCs w:val="28"/>
        </w:rPr>
        <w:t>задиров</w:t>
      </w:r>
      <w:proofErr w:type="spellEnd"/>
      <w:r>
        <w:rPr>
          <w:rStyle w:val="FontStyle192"/>
          <w:b w:val="0"/>
          <w:sz w:val="28"/>
          <w:szCs w:val="28"/>
        </w:rPr>
        <w:t xml:space="preserve">); длина оставляемых на деревьях оснований сучьев должна составлять не менее 30 см; </w:t>
      </w:r>
      <w:r w:rsidR="002264AA">
        <w:rPr>
          <w:rStyle w:val="FontStyle192"/>
          <w:b w:val="0"/>
          <w:sz w:val="28"/>
          <w:szCs w:val="28"/>
        </w:rPr>
        <w:t>при срезке веток запрещается повреждение коры и древесины деревьев.</w:t>
      </w:r>
    </w:p>
    <w:p w14:paraId="32EA45D5" w14:textId="77777777" w:rsidR="002264AA" w:rsidRDefault="002264AA" w:rsidP="00E605DB">
      <w:pPr>
        <w:suppressAutoHyphens/>
        <w:ind w:firstLine="720"/>
        <w:jc w:val="both"/>
        <w:rPr>
          <w:rStyle w:val="FontStyle192"/>
          <w:b w:val="0"/>
          <w:sz w:val="28"/>
          <w:szCs w:val="28"/>
        </w:rPr>
      </w:pPr>
      <w:r>
        <w:rPr>
          <w:rStyle w:val="FontStyle192"/>
          <w:b w:val="0"/>
          <w:sz w:val="28"/>
          <w:szCs w:val="28"/>
        </w:rPr>
        <w:t xml:space="preserve">Повторная заготовка пихтовых лап в одних и тех же насаждениях допускается не ранее чем через 4-5 лет, за исключением их заготовки </w:t>
      </w:r>
      <w:r>
        <w:rPr>
          <w:color w:val="000000" w:themeColor="text1"/>
          <w:sz w:val="28"/>
          <w:szCs w:val="28"/>
        </w:rPr>
        <w:t>на лесных участках, на которых осуществляется ликвидация последствий чрезвычайной ситуации в лесах, возникшей вследствие лесных пожаров</w:t>
      </w:r>
      <w:r w:rsidRPr="00940BC8">
        <w:rPr>
          <w:color w:val="000000" w:themeColor="text1"/>
          <w:sz w:val="28"/>
          <w:szCs w:val="28"/>
        </w:rPr>
        <w:t>.</w:t>
      </w:r>
      <w:r>
        <w:rPr>
          <w:color w:val="000000" w:themeColor="text1"/>
          <w:sz w:val="28"/>
          <w:szCs w:val="28"/>
        </w:rPr>
        <w:t xml:space="preserve"> Рубка деревьев с целью заготовки </w:t>
      </w:r>
      <w:r>
        <w:rPr>
          <w:rStyle w:val="FontStyle192"/>
          <w:b w:val="0"/>
          <w:sz w:val="28"/>
          <w:szCs w:val="28"/>
        </w:rPr>
        <w:t>еловых, пихтовых, сосновых лап запрещается.</w:t>
      </w:r>
    </w:p>
    <w:p w14:paraId="6085CEE0" w14:textId="77777777" w:rsidR="00E03270" w:rsidRDefault="00E03270" w:rsidP="00ED0987">
      <w:pPr>
        <w:ind w:firstLine="720"/>
        <w:jc w:val="both"/>
        <w:rPr>
          <w:color w:val="000000" w:themeColor="text1"/>
          <w:sz w:val="28"/>
          <w:szCs w:val="28"/>
        </w:rPr>
      </w:pPr>
    </w:p>
    <w:p w14:paraId="085E40B1" w14:textId="77777777" w:rsidR="00F94A43" w:rsidRPr="009A3173" w:rsidRDefault="00F94A43" w:rsidP="00ED0987">
      <w:pPr>
        <w:ind w:firstLine="720"/>
        <w:jc w:val="both"/>
        <w:rPr>
          <w:b/>
          <w:i/>
          <w:color w:val="000000" w:themeColor="text1"/>
          <w:sz w:val="28"/>
          <w:szCs w:val="28"/>
        </w:rPr>
      </w:pPr>
      <w:r w:rsidRPr="009A3173">
        <w:rPr>
          <w:b/>
          <w:i/>
          <w:color w:val="000000" w:themeColor="text1"/>
          <w:sz w:val="28"/>
          <w:szCs w:val="28"/>
        </w:rPr>
        <w:t>Заготовка веников, ветвей и кустарников для метел и плетения</w:t>
      </w:r>
    </w:p>
    <w:p w14:paraId="22E48D8F" w14:textId="77777777" w:rsidR="00F94A43" w:rsidRDefault="00F94A43" w:rsidP="00E605DB">
      <w:pPr>
        <w:suppressAutoHyphens/>
        <w:ind w:firstLine="720"/>
        <w:jc w:val="both"/>
        <w:rPr>
          <w:color w:val="000000" w:themeColor="text1"/>
          <w:sz w:val="28"/>
          <w:szCs w:val="28"/>
        </w:rPr>
      </w:pPr>
      <w:r w:rsidRPr="00F94A43">
        <w:rPr>
          <w:color w:val="000000" w:themeColor="text1"/>
          <w:sz w:val="28"/>
          <w:szCs w:val="28"/>
        </w:rPr>
        <w:t xml:space="preserve">Заготовка веников, ветвей и кустарников для метел и плетения производится при рубках лесных насаждений, проведении лесохозяйственных мероприятий на </w:t>
      </w:r>
      <w:r>
        <w:rPr>
          <w:color w:val="000000" w:themeColor="text1"/>
          <w:sz w:val="28"/>
          <w:szCs w:val="28"/>
        </w:rPr>
        <w:t xml:space="preserve">лесных </w:t>
      </w:r>
      <w:r w:rsidRPr="00F94A43">
        <w:rPr>
          <w:color w:val="000000" w:themeColor="text1"/>
          <w:sz w:val="28"/>
          <w:szCs w:val="28"/>
        </w:rPr>
        <w:t>участках, подлежащих расчистке (квартальные просеки, линии электропередачи, минерализованные полосы, противопожарные разрывы, трассы противопожарных и лесохозяйственных дорог, лесные участки, на которых осуществляется ликвидация последствий чрезвычайной ситуации в лесах, возникшей вследствие лесных пожаров, и другие площади, где не требуется сохранение подроста и подлеска насаждений), а также со срубленных деревьев на лесосеках при проведении выборочных и сплошных рубок.</w:t>
      </w:r>
    </w:p>
    <w:p w14:paraId="351776D3" w14:textId="77777777" w:rsidR="00F94A43" w:rsidRDefault="00F94A43" w:rsidP="00E605DB">
      <w:pPr>
        <w:suppressAutoHyphens/>
        <w:ind w:firstLine="720"/>
        <w:jc w:val="both"/>
        <w:rPr>
          <w:color w:val="000000" w:themeColor="text1"/>
          <w:sz w:val="28"/>
          <w:szCs w:val="28"/>
        </w:rPr>
      </w:pPr>
      <w:r w:rsidRPr="00F94A43">
        <w:rPr>
          <w:color w:val="000000" w:themeColor="text1"/>
          <w:sz w:val="28"/>
          <w:szCs w:val="28"/>
        </w:rPr>
        <w:t xml:space="preserve">Заготовка ветвей деревьев лиственных пород (березы, осины, ивы и других) для веников осуществляется в летний период, а для метел и плетения </w:t>
      </w:r>
      <w:r w:rsidR="004154C6">
        <w:rPr>
          <w:color w:val="000000" w:themeColor="text1"/>
          <w:sz w:val="28"/>
          <w:szCs w:val="28"/>
        </w:rPr>
        <w:t>–</w:t>
      </w:r>
      <w:r w:rsidRPr="00F94A43">
        <w:rPr>
          <w:color w:val="000000" w:themeColor="text1"/>
          <w:sz w:val="28"/>
          <w:szCs w:val="28"/>
        </w:rPr>
        <w:t xml:space="preserve"> с окончанием листопада.</w:t>
      </w:r>
    </w:p>
    <w:p w14:paraId="60364841" w14:textId="77777777" w:rsidR="004154C6" w:rsidRDefault="004154C6" w:rsidP="00E605DB">
      <w:pPr>
        <w:suppressAutoHyphens/>
        <w:ind w:firstLine="720"/>
        <w:jc w:val="both"/>
        <w:rPr>
          <w:color w:val="000000" w:themeColor="text1"/>
          <w:sz w:val="28"/>
          <w:szCs w:val="28"/>
        </w:rPr>
      </w:pPr>
      <w:r>
        <w:rPr>
          <w:color w:val="000000" w:themeColor="text1"/>
          <w:sz w:val="28"/>
          <w:szCs w:val="28"/>
        </w:rPr>
        <w:t>Заготовка ветвей в объеме 100%</w:t>
      </w:r>
      <w:r w:rsidR="00F94A43" w:rsidRPr="00F94A43">
        <w:rPr>
          <w:color w:val="000000" w:themeColor="text1"/>
          <w:sz w:val="28"/>
          <w:szCs w:val="28"/>
        </w:rPr>
        <w:t xml:space="preserve"> разрешается только со срубленных деревьев при рубках лесных насаждений и проведении лесохозяйственных мероприятий, а также при проведении мероприятий по ликвидации последствий чрезвычайной ситуации в лесах, возникшей вследствие лесных пожаров. Заготовка ветвей с растущих деревьев, имеющих диаметр не менее 18 </w:t>
      </w:r>
      <w:r>
        <w:rPr>
          <w:color w:val="000000" w:themeColor="text1"/>
          <w:sz w:val="28"/>
          <w:szCs w:val="28"/>
        </w:rPr>
        <w:t>см</w:t>
      </w:r>
      <w:r w:rsidR="00F94A43" w:rsidRPr="00F94A43">
        <w:rPr>
          <w:color w:val="000000" w:themeColor="text1"/>
          <w:sz w:val="28"/>
          <w:szCs w:val="28"/>
        </w:rPr>
        <w:t xml:space="preserve"> на высоте 130 </w:t>
      </w:r>
      <w:r>
        <w:rPr>
          <w:color w:val="000000" w:themeColor="text1"/>
          <w:sz w:val="28"/>
          <w:szCs w:val="28"/>
        </w:rPr>
        <w:t>см</w:t>
      </w:r>
      <w:r w:rsidR="00F94A43" w:rsidRPr="00F94A43">
        <w:rPr>
          <w:color w:val="000000" w:themeColor="text1"/>
          <w:sz w:val="28"/>
          <w:szCs w:val="28"/>
        </w:rPr>
        <w:t>, осуществляется путем обрезки веток острыми инструментами на протяжении не более 30</w:t>
      </w:r>
      <w:r>
        <w:rPr>
          <w:color w:val="000000" w:themeColor="text1"/>
          <w:sz w:val="28"/>
          <w:szCs w:val="28"/>
        </w:rPr>
        <w:t>%</w:t>
      </w:r>
      <w:r w:rsidR="00F94A43" w:rsidRPr="00F94A43">
        <w:rPr>
          <w:color w:val="000000" w:themeColor="text1"/>
          <w:sz w:val="28"/>
          <w:szCs w:val="28"/>
        </w:rPr>
        <w:t xml:space="preserve"> живой кроны.</w:t>
      </w:r>
    </w:p>
    <w:p w14:paraId="1D7ECA05" w14:textId="77777777" w:rsidR="004154C6" w:rsidRDefault="00F94A43" w:rsidP="00E605DB">
      <w:pPr>
        <w:suppressAutoHyphens/>
        <w:ind w:firstLine="720"/>
        <w:jc w:val="both"/>
        <w:rPr>
          <w:color w:val="000000" w:themeColor="text1"/>
          <w:sz w:val="28"/>
          <w:szCs w:val="28"/>
        </w:rPr>
      </w:pPr>
      <w:r w:rsidRPr="00F94A43">
        <w:rPr>
          <w:color w:val="000000" w:themeColor="text1"/>
          <w:sz w:val="28"/>
          <w:szCs w:val="28"/>
        </w:rPr>
        <w:t>При осуществлении заготовки веников, ветвей и кустарников должны соблюдаться следующие требования:</w:t>
      </w:r>
      <w:r w:rsidR="004154C6">
        <w:rPr>
          <w:color w:val="000000" w:themeColor="text1"/>
          <w:sz w:val="28"/>
          <w:szCs w:val="28"/>
        </w:rPr>
        <w:t xml:space="preserve"> </w:t>
      </w:r>
      <w:r w:rsidRPr="00F94A43">
        <w:rPr>
          <w:color w:val="000000" w:themeColor="text1"/>
          <w:sz w:val="28"/>
          <w:szCs w:val="28"/>
        </w:rPr>
        <w:t xml:space="preserve">срезы сучьев должны быть косыми и гладкими (без </w:t>
      </w:r>
      <w:proofErr w:type="spellStart"/>
      <w:r w:rsidRPr="00F94A43">
        <w:rPr>
          <w:color w:val="000000" w:themeColor="text1"/>
          <w:sz w:val="28"/>
          <w:szCs w:val="28"/>
        </w:rPr>
        <w:t>отлупов</w:t>
      </w:r>
      <w:proofErr w:type="spellEnd"/>
      <w:r w:rsidRPr="00F94A43">
        <w:rPr>
          <w:color w:val="000000" w:themeColor="text1"/>
          <w:sz w:val="28"/>
          <w:szCs w:val="28"/>
        </w:rPr>
        <w:t xml:space="preserve">, надломов, расщепов и </w:t>
      </w:r>
      <w:proofErr w:type="spellStart"/>
      <w:r w:rsidRPr="00F94A43">
        <w:rPr>
          <w:color w:val="000000" w:themeColor="text1"/>
          <w:sz w:val="28"/>
          <w:szCs w:val="28"/>
        </w:rPr>
        <w:t>задиров</w:t>
      </w:r>
      <w:proofErr w:type="spellEnd"/>
      <w:r w:rsidRPr="00F94A43">
        <w:rPr>
          <w:color w:val="000000" w:themeColor="text1"/>
          <w:sz w:val="28"/>
          <w:szCs w:val="28"/>
        </w:rPr>
        <w:t>);</w:t>
      </w:r>
      <w:r w:rsidR="004154C6">
        <w:rPr>
          <w:color w:val="000000" w:themeColor="text1"/>
          <w:sz w:val="28"/>
          <w:szCs w:val="28"/>
        </w:rPr>
        <w:t xml:space="preserve"> </w:t>
      </w:r>
      <w:r w:rsidRPr="00F94A43">
        <w:rPr>
          <w:color w:val="000000" w:themeColor="text1"/>
          <w:sz w:val="28"/>
          <w:szCs w:val="28"/>
        </w:rPr>
        <w:t xml:space="preserve">длина оставляемых на деревьях оснований сучьев должна составлять не менее 30 </w:t>
      </w:r>
      <w:r w:rsidR="004154C6">
        <w:rPr>
          <w:color w:val="000000" w:themeColor="text1"/>
          <w:sz w:val="28"/>
          <w:szCs w:val="28"/>
        </w:rPr>
        <w:t>см</w:t>
      </w:r>
      <w:r w:rsidRPr="00F94A43">
        <w:rPr>
          <w:color w:val="000000" w:themeColor="text1"/>
          <w:sz w:val="28"/>
          <w:szCs w:val="28"/>
        </w:rPr>
        <w:t>;</w:t>
      </w:r>
      <w:r w:rsidR="004154C6">
        <w:rPr>
          <w:color w:val="000000" w:themeColor="text1"/>
          <w:sz w:val="28"/>
          <w:szCs w:val="28"/>
        </w:rPr>
        <w:t xml:space="preserve"> </w:t>
      </w:r>
      <w:r w:rsidRPr="00F94A43">
        <w:rPr>
          <w:color w:val="000000" w:themeColor="text1"/>
          <w:sz w:val="28"/>
          <w:szCs w:val="28"/>
        </w:rPr>
        <w:t>при срезке веток запрещается повреждение коры и древесины деревьев.</w:t>
      </w:r>
    </w:p>
    <w:p w14:paraId="2418E494" w14:textId="77777777" w:rsidR="004154C6" w:rsidRDefault="00F94A43" w:rsidP="00E605DB">
      <w:pPr>
        <w:suppressAutoHyphens/>
        <w:ind w:firstLine="720"/>
        <w:jc w:val="both"/>
        <w:rPr>
          <w:color w:val="000000" w:themeColor="text1"/>
          <w:sz w:val="28"/>
          <w:szCs w:val="28"/>
        </w:rPr>
      </w:pPr>
      <w:r w:rsidRPr="00F94A43">
        <w:rPr>
          <w:color w:val="000000" w:themeColor="text1"/>
          <w:sz w:val="28"/>
          <w:szCs w:val="28"/>
        </w:rPr>
        <w:t>Рубка деревьев с целью заготовки веников, ветвей и кустарников запрещается.</w:t>
      </w:r>
    </w:p>
    <w:p w14:paraId="6A05D589" w14:textId="77777777" w:rsidR="004154C6" w:rsidRDefault="004154C6" w:rsidP="00ED0987">
      <w:pPr>
        <w:ind w:firstLine="720"/>
        <w:jc w:val="both"/>
        <w:rPr>
          <w:color w:val="000000" w:themeColor="text1"/>
          <w:sz w:val="28"/>
          <w:szCs w:val="28"/>
        </w:rPr>
      </w:pPr>
    </w:p>
    <w:p w14:paraId="7CDDC574" w14:textId="77777777" w:rsidR="004154C6" w:rsidRPr="009A3173" w:rsidRDefault="00F94A43" w:rsidP="00ED0987">
      <w:pPr>
        <w:ind w:firstLine="720"/>
        <w:jc w:val="both"/>
        <w:rPr>
          <w:b/>
          <w:i/>
          <w:color w:val="000000" w:themeColor="text1"/>
          <w:sz w:val="28"/>
          <w:szCs w:val="28"/>
        </w:rPr>
      </w:pPr>
      <w:r w:rsidRPr="009A3173">
        <w:rPr>
          <w:b/>
          <w:i/>
          <w:color w:val="000000" w:themeColor="text1"/>
          <w:sz w:val="28"/>
          <w:szCs w:val="28"/>
        </w:rPr>
        <w:t xml:space="preserve">Заготовка (выкопка) </w:t>
      </w:r>
      <w:r w:rsidR="004154C6" w:rsidRPr="009A3173">
        <w:rPr>
          <w:b/>
          <w:i/>
          <w:color w:val="000000" w:themeColor="text1"/>
          <w:sz w:val="28"/>
          <w:szCs w:val="28"/>
        </w:rPr>
        <w:t>деревьев на лесных участках</w:t>
      </w:r>
    </w:p>
    <w:p w14:paraId="62ECE76D" w14:textId="77777777" w:rsidR="004154C6" w:rsidRDefault="004154C6" w:rsidP="00ED0987">
      <w:pPr>
        <w:ind w:firstLine="720"/>
        <w:jc w:val="both"/>
        <w:rPr>
          <w:color w:val="000000" w:themeColor="text1"/>
          <w:sz w:val="28"/>
          <w:szCs w:val="28"/>
        </w:rPr>
      </w:pPr>
      <w:r w:rsidRPr="00F94A43">
        <w:rPr>
          <w:color w:val="000000" w:themeColor="text1"/>
          <w:sz w:val="28"/>
          <w:szCs w:val="28"/>
        </w:rPr>
        <w:t xml:space="preserve">Заготовка (выкопка) </w:t>
      </w:r>
      <w:r>
        <w:rPr>
          <w:color w:val="000000" w:themeColor="text1"/>
          <w:sz w:val="28"/>
          <w:szCs w:val="28"/>
        </w:rPr>
        <w:t>деревьев на лесных участках</w:t>
      </w:r>
      <w:r w:rsidRPr="00F94A43">
        <w:rPr>
          <w:color w:val="000000" w:themeColor="text1"/>
          <w:sz w:val="28"/>
          <w:szCs w:val="28"/>
        </w:rPr>
        <w:t xml:space="preserve"> </w:t>
      </w:r>
      <w:r w:rsidR="00F94A43" w:rsidRPr="00F94A43">
        <w:rPr>
          <w:color w:val="000000" w:themeColor="text1"/>
          <w:sz w:val="28"/>
          <w:szCs w:val="28"/>
        </w:rPr>
        <w:t>может проводиться в хвойных</w:t>
      </w:r>
      <w:r w:rsidR="009A3173">
        <w:rPr>
          <w:color w:val="000000" w:themeColor="text1"/>
          <w:sz w:val="28"/>
          <w:szCs w:val="28"/>
        </w:rPr>
        <w:t xml:space="preserve"> насаждениях</w:t>
      </w:r>
      <w:r w:rsidR="00F94A43" w:rsidRPr="00F94A43">
        <w:rPr>
          <w:color w:val="000000" w:themeColor="text1"/>
          <w:sz w:val="28"/>
          <w:szCs w:val="28"/>
        </w:rPr>
        <w:t xml:space="preserve"> в возрасте до 20 лет, в лиственных </w:t>
      </w:r>
      <w:r w:rsidR="009A3173">
        <w:rPr>
          <w:color w:val="000000" w:themeColor="text1"/>
          <w:sz w:val="28"/>
          <w:szCs w:val="28"/>
        </w:rPr>
        <w:t>насаждениях</w:t>
      </w:r>
      <w:r w:rsidR="00F94A43" w:rsidRPr="00F94A43">
        <w:rPr>
          <w:color w:val="000000" w:themeColor="text1"/>
          <w:sz w:val="28"/>
          <w:szCs w:val="28"/>
        </w:rPr>
        <w:t xml:space="preserve"> </w:t>
      </w:r>
      <w:r>
        <w:rPr>
          <w:color w:val="000000" w:themeColor="text1"/>
          <w:sz w:val="28"/>
          <w:szCs w:val="28"/>
        </w:rPr>
        <w:t>–</w:t>
      </w:r>
      <w:r w:rsidR="00F94A43" w:rsidRPr="00F94A43">
        <w:rPr>
          <w:color w:val="000000" w:themeColor="text1"/>
          <w:sz w:val="28"/>
          <w:szCs w:val="28"/>
        </w:rPr>
        <w:t xml:space="preserve"> до</w:t>
      </w:r>
      <w:r>
        <w:rPr>
          <w:color w:val="000000" w:themeColor="text1"/>
          <w:sz w:val="28"/>
          <w:szCs w:val="28"/>
        </w:rPr>
        <w:t xml:space="preserve"> </w:t>
      </w:r>
      <w:r w:rsidR="00F94A43" w:rsidRPr="00F94A43">
        <w:rPr>
          <w:color w:val="000000" w:themeColor="text1"/>
          <w:sz w:val="28"/>
          <w:szCs w:val="28"/>
        </w:rPr>
        <w:t>40 лет.</w:t>
      </w:r>
    </w:p>
    <w:p w14:paraId="35773D34" w14:textId="77777777" w:rsidR="00F94A43" w:rsidRDefault="00F94A43" w:rsidP="00ED0987">
      <w:pPr>
        <w:ind w:firstLine="720"/>
        <w:jc w:val="both"/>
        <w:rPr>
          <w:color w:val="000000" w:themeColor="text1"/>
          <w:sz w:val="28"/>
          <w:szCs w:val="28"/>
        </w:rPr>
      </w:pPr>
      <w:r w:rsidRPr="00F94A43">
        <w:rPr>
          <w:color w:val="000000" w:themeColor="text1"/>
          <w:sz w:val="28"/>
          <w:szCs w:val="28"/>
        </w:rPr>
        <w:t>Заготовка (выкопка) гражданами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должно быть не менее 1000 штук на гектар.</w:t>
      </w:r>
      <w:r w:rsidR="004154C6">
        <w:rPr>
          <w:color w:val="000000" w:themeColor="text1"/>
          <w:sz w:val="28"/>
          <w:szCs w:val="28"/>
        </w:rPr>
        <w:t xml:space="preserve"> </w:t>
      </w:r>
      <w:r w:rsidRPr="00F94A43">
        <w:rPr>
          <w:color w:val="000000" w:themeColor="text1"/>
          <w:sz w:val="28"/>
          <w:szCs w:val="28"/>
        </w:rPr>
        <w:t>Граждане обязаны засыпать и заравнивать ямы, оставленные после заготовки (выкопки) ими деревьев и кустарников для собственных нужд.</w:t>
      </w:r>
    </w:p>
    <w:p w14:paraId="3A73D05A" w14:textId="77777777" w:rsidR="004154C6" w:rsidRDefault="004154C6" w:rsidP="00ED0987">
      <w:pPr>
        <w:ind w:firstLine="720"/>
        <w:jc w:val="both"/>
        <w:rPr>
          <w:color w:val="000000" w:themeColor="text1"/>
          <w:sz w:val="28"/>
          <w:szCs w:val="28"/>
        </w:rPr>
      </w:pPr>
    </w:p>
    <w:p w14:paraId="080CEC15" w14:textId="77777777" w:rsidR="005D3345" w:rsidRPr="00D02E96" w:rsidRDefault="005D3345" w:rsidP="005D3345">
      <w:pPr>
        <w:ind w:firstLine="720"/>
        <w:jc w:val="both"/>
        <w:rPr>
          <w:b/>
          <w:i/>
          <w:color w:val="000000" w:themeColor="text1"/>
          <w:sz w:val="28"/>
          <w:szCs w:val="28"/>
        </w:rPr>
      </w:pPr>
      <w:r w:rsidRPr="00D02E96">
        <w:rPr>
          <w:b/>
          <w:i/>
          <w:color w:val="000000" w:themeColor="text1"/>
          <w:sz w:val="28"/>
          <w:szCs w:val="28"/>
        </w:rPr>
        <w:t>Заготовка хвороста и веточного корма</w:t>
      </w:r>
    </w:p>
    <w:p w14:paraId="72C99DDE" w14:textId="77777777" w:rsidR="003472D4" w:rsidRDefault="005D3345" w:rsidP="00E605DB">
      <w:pPr>
        <w:suppressAutoHyphens/>
        <w:ind w:firstLine="720"/>
        <w:jc w:val="both"/>
        <w:rPr>
          <w:color w:val="000000" w:themeColor="text1"/>
          <w:sz w:val="28"/>
          <w:szCs w:val="28"/>
        </w:rPr>
      </w:pPr>
      <w:r w:rsidRPr="00D34E4E">
        <w:rPr>
          <w:color w:val="000000" w:themeColor="text1"/>
          <w:sz w:val="28"/>
          <w:szCs w:val="28"/>
        </w:rPr>
        <w:t>Хворостом являются срезанные тонкие стволы деревьев диаметром в комле до 4 см, а также срезанные вершины, сучья и ветви деревьев</w:t>
      </w:r>
      <w:r>
        <w:rPr>
          <w:color w:val="000000" w:themeColor="text1"/>
          <w:sz w:val="28"/>
          <w:szCs w:val="28"/>
        </w:rPr>
        <w:t>,</w:t>
      </w:r>
      <w:r w:rsidRPr="005D3345">
        <w:rPr>
          <w:rFonts w:ascii="Arial" w:hAnsi="Arial" w:cs="Arial"/>
          <w:color w:val="2D2D2D"/>
          <w:spacing w:val="2"/>
          <w:sz w:val="23"/>
          <w:szCs w:val="23"/>
          <w:shd w:val="clear" w:color="auto" w:fill="FFFFFF"/>
        </w:rPr>
        <w:t xml:space="preserve"> </w:t>
      </w:r>
      <w:r w:rsidRPr="005D3345">
        <w:rPr>
          <w:color w:val="000000" w:themeColor="text1"/>
          <w:sz w:val="28"/>
          <w:szCs w:val="28"/>
        </w:rPr>
        <w:t>сухие отпавшие ветки деревьев и кустарников, высохшие сучья и стволы.</w:t>
      </w:r>
      <w:r w:rsidR="003472D4">
        <w:rPr>
          <w:color w:val="000000" w:themeColor="text1"/>
          <w:sz w:val="28"/>
          <w:szCs w:val="28"/>
        </w:rPr>
        <w:t xml:space="preserve"> </w:t>
      </w:r>
      <w:r w:rsidR="003472D4" w:rsidRPr="003472D4">
        <w:rPr>
          <w:color w:val="000000" w:themeColor="text1"/>
          <w:sz w:val="28"/>
          <w:szCs w:val="28"/>
        </w:rPr>
        <w:t>Заготовка гражданами хвороста для собственных нужд осуществляется в течение всего года.</w:t>
      </w:r>
    </w:p>
    <w:p w14:paraId="3BBA4F5A" w14:textId="77777777" w:rsidR="003472D4" w:rsidRPr="00D34E4E" w:rsidRDefault="003472D4" w:rsidP="00E605DB">
      <w:pPr>
        <w:suppressAutoHyphens/>
        <w:ind w:firstLine="720"/>
        <w:jc w:val="both"/>
        <w:rPr>
          <w:color w:val="000000" w:themeColor="text1"/>
          <w:sz w:val="28"/>
          <w:szCs w:val="28"/>
        </w:rPr>
      </w:pPr>
      <w:r w:rsidRPr="00D34E4E">
        <w:rPr>
          <w:color w:val="000000" w:themeColor="text1"/>
          <w:sz w:val="28"/>
          <w:szCs w:val="28"/>
        </w:rPr>
        <w:t xml:space="preserve">Веточным кормом называют ветви толщиной до 1,5 см, заготовленные из побегов лиственных и хвойных пород и предназначенные на корм скоту. Заготавливают веточный корм из побегов лиственных пород, в основном, летом, хвойных пород </w:t>
      </w:r>
      <w:r>
        <w:rPr>
          <w:color w:val="000000" w:themeColor="text1"/>
          <w:sz w:val="28"/>
          <w:szCs w:val="28"/>
        </w:rPr>
        <w:t>–</w:t>
      </w:r>
      <w:r w:rsidRPr="00D34E4E">
        <w:rPr>
          <w:color w:val="000000" w:themeColor="text1"/>
          <w:sz w:val="28"/>
          <w:szCs w:val="28"/>
        </w:rPr>
        <w:t xml:space="preserve"> круглогодично. Заготовка веточного корма производится со срубленных деревьев при проведении выборочных рубок.</w:t>
      </w:r>
    </w:p>
    <w:p w14:paraId="7582F35A" w14:textId="77777777" w:rsidR="003472D4" w:rsidRDefault="003472D4" w:rsidP="00E605DB">
      <w:pPr>
        <w:suppressAutoHyphens/>
        <w:ind w:firstLine="720"/>
        <w:jc w:val="both"/>
        <w:rPr>
          <w:color w:val="000000" w:themeColor="text1"/>
          <w:sz w:val="28"/>
          <w:szCs w:val="28"/>
        </w:rPr>
      </w:pPr>
      <w:r w:rsidRPr="003472D4">
        <w:rPr>
          <w:color w:val="000000" w:themeColor="text1"/>
          <w:sz w:val="28"/>
          <w:szCs w:val="28"/>
        </w:rPr>
        <w:t>Заготовка веточного корма производится со срубленных деревьев при проведении выборочных и сплошных рубок.</w:t>
      </w:r>
    </w:p>
    <w:p w14:paraId="3BBEC4B9" w14:textId="77777777" w:rsidR="002F21AB" w:rsidRDefault="002F21AB" w:rsidP="002F21AB">
      <w:pPr>
        <w:ind w:firstLine="720"/>
        <w:jc w:val="both"/>
        <w:rPr>
          <w:color w:val="000000" w:themeColor="text1"/>
          <w:sz w:val="28"/>
          <w:szCs w:val="28"/>
        </w:rPr>
      </w:pPr>
    </w:p>
    <w:p w14:paraId="208DBEF5" w14:textId="77777777" w:rsidR="002F21AB" w:rsidRPr="00F229FE" w:rsidRDefault="002F21AB" w:rsidP="002F21AB">
      <w:pPr>
        <w:ind w:firstLine="720"/>
        <w:jc w:val="both"/>
        <w:rPr>
          <w:color w:val="000000" w:themeColor="text1"/>
          <w:sz w:val="28"/>
          <w:szCs w:val="28"/>
        </w:rPr>
      </w:pPr>
      <w:r w:rsidRPr="00D02E96">
        <w:rPr>
          <w:b/>
          <w:i/>
          <w:color w:val="000000" w:themeColor="text1"/>
          <w:sz w:val="28"/>
          <w:szCs w:val="28"/>
        </w:rPr>
        <w:t>Заготовка древесной зелени</w:t>
      </w:r>
    </w:p>
    <w:p w14:paraId="78E376FF" w14:textId="77777777" w:rsidR="002F21AB" w:rsidRPr="002F21AB" w:rsidRDefault="002F21AB" w:rsidP="00E605DB">
      <w:pPr>
        <w:suppressAutoHyphens/>
        <w:ind w:firstLine="720"/>
        <w:jc w:val="both"/>
        <w:rPr>
          <w:color w:val="000000" w:themeColor="text1"/>
          <w:sz w:val="28"/>
          <w:szCs w:val="28"/>
        </w:rPr>
      </w:pPr>
      <w:r w:rsidRPr="00F229FE">
        <w:rPr>
          <w:color w:val="000000" w:themeColor="text1"/>
          <w:sz w:val="28"/>
          <w:szCs w:val="28"/>
        </w:rPr>
        <w:t>К древесной зелени относятся листья, почки, хвоя и побеги хвойных и лиственных пород с диаметром до 8 мм у основания.</w:t>
      </w:r>
    </w:p>
    <w:p w14:paraId="4959051B" w14:textId="77777777" w:rsidR="002F21AB" w:rsidRDefault="0040634A" w:rsidP="00E605DB">
      <w:pPr>
        <w:suppressAutoHyphens/>
        <w:ind w:firstLine="720"/>
        <w:jc w:val="both"/>
        <w:rPr>
          <w:color w:val="000000" w:themeColor="text1"/>
          <w:sz w:val="28"/>
          <w:szCs w:val="28"/>
        </w:rPr>
      </w:pPr>
      <w:r w:rsidRPr="002F21AB">
        <w:rPr>
          <w:color w:val="000000" w:themeColor="text1"/>
          <w:sz w:val="28"/>
          <w:szCs w:val="28"/>
        </w:rPr>
        <w:t>Заготовка древесной зелени производится в насаждениях всех возрастных групп со срубленных деревьев на лесных участках при проведении выборочных и сплошных рубок. Допускается заготовка древесной</w:t>
      </w:r>
      <w:r>
        <w:rPr>
          <w:rFonts w:ascii="Arial" w:hAnsi="Arial" w:cs="Arial"/>
          <w:color w:val="2D2D2D"/>
          <w:spacing w:val="2"/>
          <w:sz w:val="23"/>
          <w:szCs w:val="23"/>
          <w:shd w:val="clear" w:color="auto" w:fill="FFFFFF"/>
        </w:rPr>
        <w:t xml:space="preserve"> </w:t>
      </w:r>
      <w:r w:rsidRPr="002F21AB">
        <w:rPr>
          <w:color w:val="000000" w:themeColor="text1"/>
          <w:sz w:val="28"/>
          <w:szCs w:val="28"/>
        </w:rPr>
        <w:t>зелени в спелых древостоях с растущих деревьев путем обрезки веток острыми инструментами на протяжении 30</w:t>
      </w:r>
      <w:r w:rsidR="002F21AB">
        <w:rPr>
          <w:color w:val="000000" w:themeColor="text1"/>
          <w:sz w:val="28"/>
          <w:szCs w:val="28"/>
        </w:rPr>
        <w:t>%</w:t>
      </w:r>
      <w:r w:rsidRPr="002F21AB">
        <w:rPr>
          <w:color w:val="000000" w:themeColor="text1"/>
          <w:sz w:val="28"/>
          <w:szCs w:val="28"/>
        </w:rPr>
        <w:t xml:space="preserve"> живой кроны у деревьев, имеющих диаметр на высоте груди не менее 18 с</w:t>
      </w:r>
      <w:r w:rsidR="002F21AB">
        <w:rPr>
          <w:color w:val="000000" w:themeColor="text1"/>
          <w:sz w:val="28"/>
          <w:szCs w:val="28"/>
        </w:rPr>
        <w:t>м</w:t>
      </w:r>
      <w:r w:rsidRPr="002F21AB">
        <w:rPr>
          <w:color w:val="000000" w:themeColor="text1"/>
          <w:sz w:val="28"/>
          <w:szCs w:val="28"/>
        </w:rPr>
        <w:t>, а на лесных участках, предоставленных для заготовки древесины, за один год до предстоящей рубки допускается обрезка веток на протяжении 50</w:t>
      </w:r>
      <w:r w:rsidR="002F21AB">
        <w:rPr>
          <w:color w:val="000000" w:themeColor="text1"/>
          <w:sz w:val="28"/>
          <w:szCs w:val="28"/>
        </w:rPr>
        <w:t xml:space="preserve">% </w:t>
      </w:r>
      <w:r w:rsidRPr="002F21AB">
        <w:rPr>
          <w:color w:val="000000" w:themeColor="text1"/>
          <w:sz w:val="28"/>
          <w:szCs w:val="28"/>
        </w:rPr>
        <w:t>живой кроны.</w:t>
      </w:r>
    </w:p>
    <w:p w14:paraId="7725A902" w14:textId="77777777" w:rsidR="00F94830" w:rsidRDefault="0040634A" w:rsidP="00E605DB">
      <w:pPr>
        <w:suppressAutoHyphens/>
        <w:ind w:firstLine="720"/>
        <w:jc w:val="both"/>
        <w:rPr>
          <w:color w:val="000000" w:themeColor="text1"/>
          <w:sz w:val="28"/>
          <w:szCs w:val="28"/>
        </w:rPr>
      </w:pPr>
      <w:r w:rsidRPr="002F21AB">
        <w:rPr>
          <w:color w:val="000000" w:themeColor="text1"/>
          <w:sz w:val="28"/>
          <w:szCs w:val="28"/>
        </w:rPr>
        <w:t>Повторная заготовка древесной зелени с растущих деревьев производится не ранее чем через 4 года.</w:t>
      </w:r>
      <w:r w:rsidR="004D6908">
        <w:rPr>
          <w:color w:val="000000" w:themeColor="text1"/>
          <w:sz w:val="28"/>
          <w:szCs w:val="28"/>
        </w:rPr>
        <w:t xml:space="preserve"> </w:t>
      </w:r>
      <w:r w:rsidRPr="002F21AB">
        <w:rPr>
          <w:color w:val="000000" w:themeColor="text1"/>
          <w:sz w:val="28"/>
          <w:szCs w:val="28"/>
        </w:rPr>
        <w:t>Заготовка гражданами почек для собственных нужд осуществляется в осенне-весенний период до появления зелени.</w:t>
      </w:r>
      <w:r w:rsidR="004D6908">
        <w:rPr>
          <w:color w:val="000000" w:themeColor="text1"/>
          <w:sz w:val="28"/>
          <w:szCs w:val="28"/>
        </w:rPr>
        <w:t xml:space="preserve"> </w:t>
      </w:r>
      <w:r w:rsidRPr="002F21AB">
        <w:rPr>
          <w:color w:val="000000" w:themeColor="text1"/>
          <w:sz w:val="28"/>
          <w:szCs w:val="28"/>
        </w:rPr>
        <w:t xml:space="preserve">Заготовка гражданами для собственных нужд березовых почек допускается с февраля по апрель, сосновых почек </w:t>
      </w:r>
      <w:r w:rsidR="004D6908">
        <w:rPr>
          <w:color w:val="000000" w:themeColor="text1"/>
          <w:sz w:val="28"/>
          <w:szCs w:val="28"/>
        </w:rPr>
        <w:t>–</w:t>
      </w:r>
      <w:r w:rsidRPr="002F21AB">
        <w:rPr>
          <w:color w:val="000000" w:themeColor="text1"/>
          <w:sz w:val="28"/>
          <w:szCs w:val="28"/>
        </w:rPr>
        <w:t xml:space="preserve"> с октября по май, листьев березы </w:t>
      </w:r>
      <w:r w:rsidR="004D6908">
        <w:rPr>
          <w:color w:val="000000" w:themeColor="text1"/>
          <w:sz w:val="28"/>
          <w:szCs w:val="28"/>
        </w:rPr>
        <w:t>–</w:t>
      </w:r>
      <w:r w:rsidRPr="002F21AB">
        <w:rPr>
          <w:color w:val="000000" w:themeColor="text1"/>
          <w:sz w:val="28"/>
          <w:szCs w:val="28"/>
        </w:rPr>
        <w:t xml:space="preserve"> в период вегетации с июня по июль.</w:t>
      </w:r>
    </w:p>
    <w:p w14:paraId="7AD1A783" w14:textId="77777777" w:rsidR="00B169F3" w:rsidRDefault="00B169F3" w:rsidP="00ED0987">
      <w:pPr>
        <w:ind w:firstLine="720"/>
        <w:jc w:val="both"/>
        <w:rPr>
          <w:color w:val="000000" w:themeColor="text1"/>
          <w:sz w:val="28"/>
          <w:szCs w:val="28"/>
        </w:rPr>
      </w:pPr>
    </w:p>
    <w:p w14:paraId="58143B1C" w14:textId="77777777" w:rsidR="00ED0987" w:rsidRPr="00D34E4E" w:rsidRDefault="00ED0987" w:rsidP="00ED0987">
      <w:pPr>
        <w:ind w:firstLine="720"/>
        <w:jc w:val="both"/>
        <w:rPr>
          <w:color w:val="000000" w:themeColor="text1"/>
          <w:sz w:val="28"/>
          <w:szCs w:val="28"/>
        </w:rPr>
      </w:pPr>
      <w:r w:rsidRPr="00D02E96">
        <w:rPr>
          <w:b/>
          <w:i/>
          <w:color w:val="000000" w:themeColor="text1"/>
          <w:sz w:val="28"/>
          <w:szCs w:val="28"/>
        </w:rPr>
        <w:t>Заготовка елей и (или) деревьев других хвойных пород для новогодних праздников</w:t>
      </w:r>
    </w:p>
    <w:p w14:paraId="1B2C7804" w14:textId="77777777" w:rsidR="00D02E96" w:rsidRDefault="00D02E96" w:rsidP="00D02E96">
      <w:pPr>
        <w:suppressAutoHyphens/>
        <w:ind w:firstLine="720"/>
        <w:jc w:val="both"/>
        <w:rPr>
          <w:color w:val="000000" w:themeColor="text1"/>
          <w:sz w:val="28"/>
          <w:szCs w:val="28"/>
        </w:rPr>
      </w:pPr>
      <w:r w:rsidRPr="00D02E96">
        <w:rPr>
          <w:color w:val="000000" w:themeColor="text1"/>
          <w:sz w:val="28"/>
          <w:szCs w:val="28"/>
        </w:rPr>
        <w:t xml:space="preserve">Заготовка гражданами елей или деревьев других хвойных пород для новогодних праздников для собственных нужд может осуществляться на специальных плантациях, лесных участках, подлежащих расчистке, в том числе на квартальных просеках, </w:t>
      </w:r>
      <w:proofErr w:type="spellStart"/>
      <w:r w:rsidRPr="00D02E96">
        <w:rPr>
          <w:color w:val="000000" w:themeColor="text1"/>
          <w:sz w:val="28"/>
          <w:szCs w:val="28"/>
        </w:rPr>
        <w:t>минерализированных</w:t>
      </w:r>
      <w:proofErr w:type="spellEnd"/>
      <w:r w:rsidRPr="00D02E96">
        <w:rPr>
          <w:color w:val="000000" w:themeColor="text1"/>
          <w:sz w:val="28"/>
          <w:szCs w:val="28"/>
        </w:rPr>
        <w:t xml:space="preserve"> полосах, противопожарных разрывах, трассах противопожарных и лесохозяйственных дорог и других площадях, на которых не требуется сохранения лесных насаждений, в период с 16 до 31 декабря.</w:t>
      </w:r>
    </w:p>
    <w:p w14:paraId="1404F8F0" w14:textId="77777777" w:rsidR="005F3BF7" w:rsidRDefault="005F3BF7" w:rsidP="00D02E96">
      <w:pPr>
        <w:suppressAutoHyphens/>
        <w:ind w:firstLine="720"/>
        <w:jc w:val="both"/>
        <w:rPr>
          <w:color w:val="000000" w:themeColor="text1"/>
          <w:sz w:val="28"/>
          <w:szCs w:val="28"/>
        </w:rPr>
      </w:pPr>
      <w:r>
        <w:rPr>
          <w:color w:val="000000" w:themeColor="text1"/>
          <w:sz w:val="28"/>
          <w:szCs w:val="28"/>
        </w:rPr>
        <w:t>З</w:t>
      </w:r>
      <w:r w:rsidR="00762CD0" w:rsidRPr="004E45E3">
        <w:rPr>
          <w:color w:val="000000" w:themeColor="text1"/>
          <w:sz w:val="28"/>
          <w:szCs w:val="28"/>
        </w:rPr>
        <w:t xml:space="preserve">аготовка гражданами и юридическими лицами елей и (или) деревьев других хвойных пород для новогодних праздников </w:t>
      </w:r>
      <w:r w:rsidR="00D02E96" w:rsidRPr="00D02E96">
        <w:rPr>
          <w:color w:val="000000" w:themeColor="text1"/>
          <w:sz w:val="28"/>
          <w:szCs w:val="28"/>
        </w:rPr>
        <w:t>для собственных нужд</w:t>
      </w:r>
      <w:r w:rsidR="00D02E96">
        <w:rPr>
          <w:color w:val="000000" w:themeColor="text1"/>
          <w:sz w:val="28"/>
          <w:szCs w:val="28"/>
        </w:rPr>
        <w:t xml:space="preserve"> </w:t>
      </w:r>
      <w:r w:rsidR="00762CD0" w:rsidRPr="004E45E3">
        <w:rPr>
          <w:color w:val="000000" w:themeColor="text1"/>
          <w:sz w:val="28"/>
          <w:szCs w:val="28"/>
        </w:rPr>
        <w:t xml:space="preserve">осуществляется на основании договоров купли-продажи лесных насаждений без предоставления лесных участков </w:t>
      </w:r>
      <w:r>
        <w:rPr>
          <w:color w:val="000000" w:themeColor="text1"/>
          <w:sz w:val="28"/>
          <w:szCs w:val="28"/>
        </w:rPr>
        <w:t>н</w:t>
      </w:r>
      <w:r w:rsidRPr="005F3BF7">
        <w:rPr>
          <w:color w:val="000000" w:themeColor="text1"/>
          <w:sz w:val="28"/>
          <w:szCs w:val="28"/>
        </w:rPr>
        <w:t>а основании договоров купли-продажи лесных насаждений на лесных участках, подлежащих расчистке, определенных лесохозяйственным регламентом</w:t>
      </w:r>
      <w:r>
        <w:rPr>
          <w:color w:val="000000" w:themeColor="text1"/>
          <w:sz w:val="28"/>
          <w:szCs w:val="28"/>
        </w:rPr>
        <w:t>. Такие участки на территории городских лесов Арсеньевского городского округа отсутствуют.</w:t>
      </w:r>
    </w:p>
    <w:p w14:paraId="1DCECD9B" w14:textId="77777777" w:rsidR="00F51C5B" w:rsidRDefault="00F51C5B" w:rsidP="002A20A5">
      <w:pPr>
        <w:suppressAutoHyphens/>
        <w:ind w:firstLine="720"/>
        <w:jc w:val="both"/>
        <w:rPr>
          <w:color w:val="000000" w:themeColor="text1"/>
          <w:sz w:val="28"/>
          <w:szCs w:val="28"/>
        </w:rPr>
      </w:pPr>
    </w:p>
    <w:p w14:paraId="21B2728D" w14:textId="77777777" w:rsidR="00F51C5B" w:rsidRPr="00D02E96" w:rsidRDefault="00F51C5B" w:rsidP="002A20A5">
      <w:pPr>
        <w:suppressAutoHyphens/>
        <w:ind w:firstLine="720"/>
        <w:jc w:val="both"/>
        <w:rPr>
          <w:b/>
          <w:i/>
          <w:color w:val="000000" w:themeColor="text1"/>
          <w:sz w:val="28"/>
          <w:szCs w:val="28"/>
        </w:rPr>
      </w:pPr>
      <w:r w:rsidRPr="00D02E96">
        <w:rPr>
          <w:b/>
          <w:i/>
          <w:color w:val="000000" w:themeColor="text1"/>
          <w:sz w:val="28"/>
          <w:szCs w:val="28"/>
        </w:rPr>
        <w:t>Заготовка пней (</w:t>
      </w:r>
      <w:proofErr w:type="spellStart"/>
      <w:r w:rsidRPr="00D02E96">
        <w:rPr>
          <w:b/>
          <w:i/>
          <w:color w:val="000000" w:themeColor="text1"/>
          <w:sz w:val="28"/>
          <w:szCs w:val="28"/>
        </w:rPr>
        <w:t>пневого</w:t>
      </w:r>
      <w:proofErr w:type="spellEnd"/>
      <w:r w:rsidRPr="00D02E96">
        <w:rPr>
          <w:b/>
          <w:i/>
          <w:color w:val="000000" w:themeColor="text1"/>
          <w:sz w:val="28"/>
          <w:szCs w:val="28"/>
        </w:rPr>
        <w:t xml:space="preserve"> осмола)</w:t>
      </w:r>
    </w:p>
    <w:p w14:paraId="55E14A63" w14:textId="77777777" w:rsidR="00FE643D" w:rsidRDefault="00F51C5B" w:rsidP="002A20A5">
      <w:pPr>
        <w:suppressAutoHyphens/>
        <w:ind w:firstLine="720"/>
        <w:jc w:val="both"/>
        <w:rPr>
          <w:color w:val="000000" w:themeColor="text1"/>
          <w:sz w:val="28"/>
          <w:szCs w:val="28"/>
        </w:rPr>
      </w:pPr>
      <w:r w:rsidRPr="00F51C5B">
        <w:rPr>
          <w:color w:val="000000" w:themeColor="text1"/>
          <w:sz w:val="28"/>
          <w:szCs w:val="28"/>
        </w:rPr>
        <w:t>Заготовка гражданами пней (</w:t>
      </w:r>
      <w:proofErr w:type="spellStart"/>
      <w:r w:rsidRPr="00F51C5B">
        <w:rPr>
          <w:color w:val="000000" w:themeColor="text1"/>
          <w:sz w:val="28"/>
          <w:szCs w:val="28"/>
        </w:rPr>
        <w:t>пневого</w:t>
      </w:r>
      <w:proofErr w:type="spellEnd"/>
      <w:r w:rsidRPr="00F51C5B">
        <w:rPr>
          <w:color w:val="000000" w:themeColor="text1"/>
          <w:sz w:val="28"/>
          <w:szCs w:val="28"/>
        </w:rPr>
        <w:t xml:space="preserve"> осмола) разрешается в течение всего года в </w:t>
      </w:r>
      <w:r w:rsidR="00D02E96">
        <w:rPr>
          <w:color w:val="000000" w:themeColor="text1"/>
          <w:sz w:val="28"/>
          <w:szCs w:val="28"/>
        </w:rPr>
        <w:t>местах</w:t>
      </w:r>
      <w:r w:rsidRPr="00F51C5B">
        <w:rPr>
          <w:color w:val="000000" w:themeColor="text1"/>
          <w:sz w:val="28"/>
          <w:szCs w:val="28"/>
        </w:rPr>
        <w:t xml:space="preserve">, где она не может нанести ущерба насаждениям, подросту, </w:t>
      </w:r>
      <w:proofErr w:type="spellStart"/>
      <w:r w:rsidR="005F3BF7">
        <w:rPr>
          <w:color w:val="000000" w:themeColor="text1"/>
          <w:sz w:val="28"/>
          <w:szCs w:val="28"/>
        </w:rPr>
        <w:t>несомкнувшимся</w:t>
      </w:r>
      <w:proofErr w:type="spellEnd"/>
      <w:r w:rsidR="005F3BF7">
        <w:rPr>
          <w:color w:val="000000" w:themeColor="text1"/>
          <w:sz w:val="28"/>
          <w:szCs w:val="28"/>
        </w:rPr>
        <w:t xml:space="preserve"> лесным культурам</w:t>
      </w:r>
      <w:r w:rsidR="00FE643D">
        <w:rPr>
          <w:color w:val="000000" w:themeColor="text1"/>
          <w:sz w:val="28"/>
          <w:szCs w:val="28"/>
        </w:rPr>
        <w:t>.</w:t>
      </w:r>
    </w:p>
    <w:p w14:paraId="3EEF9686" w14:textId="77777777" w:rsidR="00F51C5B" w:rsidRDefault="00F51C5B" w:rsidP="002A20A5">
      <w:pPr>
        <w:suppressAutoHyphens/>
        <w:ind w:firstLine="720"/>
        <w:jc w:val="both"/>
        <w:rPr>
          <w:color w:val="000000" w:themeColor="text1"/>
          <w:sz w:val="28"/>
          <w:szCs w:val="28"/>
        </w:rPr>
      </w:pPr>
      <w:r w:rsidRPr="00F51C5B">
        <w:rPr>
          <w:color w:val="000000" w:themeColor="text1"/>
          <w:sz w:val="28"/>
          <w:szCs w:val="28"/>
        </w:rPr>
        <w:t xml:space="preserve">Заготовка пней разрешается </w:t>
      </w:r>
      <w:r w:rsidR="00FE643D">
        <w:rPr>
          <w:color w:val="000000" w:themeColor="text1"/>
          <w:sz w:val="28"/>
          <w:szCs w:val="28"/>
        </w:rPr>
        <w:t>только ручным</w:t>
      </w:r>
      <w:r w:rsidRPr="00F51C5B">
        <w:rPr>
          <w:color w:val="000000" w:themeColor="text1"/>
          <w:sz w:val="28"/>
          <w:szCs w:val="28"/>
        </w:rPr>
        <w:t xml:space="preserve"> способом, при использовании которого заготовка не нанесет ущерба насаждениям, подросту, молодняку и лесным культурам.</w:t>
      </w:r>
    </w:p>
    <w:p w14:paraId="086E755D" w14:textId="77777777" w:rsidR="00F51C5B" w:rsidRDefault="00F51C5B" w:rsidP="002A20A5">
      <w:pPr>
        <w:suppressAutoHyphens/>
        <w:ind w:firstLine="720"/>
        <w:jc w:val="both"/>
        <w:rPr>
          <w:color w:val="000000" w:themeColor="text1"/>
          <w:sz w:val="28"/>
          <w:szCs w:val="28"/>
        </w:rPr>
      </w:pPr>
      <w:r w:rsidRPr="00F51C5B">
        <w:rPr>
          <w:color w:val="000000" w:themeColor="text1"/>
          <w:sz w:val="28"/>
          <w:szCs w:val="28"/>
        </w:rPr>
        <w:t>При проведении заготовки пней граждане обязаны:</w:t>
      </w:r>
      <w:r>
        <w:rPr>
          <w:color w:val="000000" w:themeColor="text1"/>
          <w:sz w:val="28"/>
          <w:szCs w:val="28"/>
        </w:rPr>
        <w:t xml:space="preserve"> </w:t>
      </w:r>
      <w:r w:rsidRPr="00F51C5B">
        <w:rPr>
          <w:color w:val="000000" w:themeColor="text1"/>
          <w:sz w:val="28"/>
          <w:szCs w:val="28"/>
        </w:rPr>
        <w:t>принимать меры по сохранению лесных культур, молодняка и подроста на площадях заготовки, а также окружающих насаждений;</w:t>
      </w:r>
      <w:r>
        <w:rPr>
          <w:color w:val="000000" w:themeColor="text1"/>
          <w:sz w:val="28"/>
          <w:szCs w:val="28"/>
        </w:rPr>
        <w:t xml:space="preserve"> </w:t>
      </w:r>
      <w:r w:rsidRPr="00F51C5B">
        <w:rPr>
          <w:color w:val="000000" w:themeColor="text1"/>
          <w:sz w:val="28"/>
          <w:szCs w:val="28"/>
        </w:rPr>
        <w:t>заравнивать и засыпать образовавшиеся в результате заготовки пней ямы;</w:t>
      </w:r>
      <w:r>
        <w:rPr>
          <w:color w:val="000000" w:themeColor="text1"/>
          <w:sz w:val="28"/>
          <w:szCs w:val="28"/>
        </w:rPr>
        <w:t xml:space="preserve"> </w:t>
      </w:r>
      <w:r w:rsidRPr="00F51C5B">
        <w:rPr>
          <w:color w:val="000000" w:themeColor="text1"/>
          <w:sz w:val="28"/>
          <w:szCs w:val="28"/>
        </w:rPr>
        <w:t>очищать места укладки и погрузки пней от коры и щепы.</w:t>
      </w:r>
    </w:p>
    <w:p w14:paraId="10992CBB" w14:textId="77777777" w:rsidR="005F3BF7" w:rsidRDefault="005F3BF7" w:rsidP="002A20A5">
      <w:pPr>
        <w:suppressAutoHyphens/>
        <w:ind w:firstLine="720"/>
        <w:jc w:val="both"/>
        <w:rPr>
          <w:color w:val="000000" w:themeColor="text1"/>
          <w:sz w:val="28"/>
          <w:szCs w:val="28"/>
        </w:rPr>
      </w:pPr>
    </w:p>
    <w:p w14:paraId="5F55C165" w14:textId="77777777" w:rsidR="000A6A3E" w:rsidRPr="000A6A3E" w:rsidRDefault="000A6A3E" w:rsidP="002A20A5">
      <w:pPr>
        <w:suppressAutoHyphens/>
        <w:ind w:firstLine="720"/>
        <w:jc w:val="both"/>
        <w:rPr>
          <w:b/>
          <w:i/>
          <w:color w:val="000000" w:themeColor="text1"/>
          <w:sz w:val="28"/>
          <w:szCs w:val="28"/>
        </w:rPr>
      </w:pPr>
      <w:r w:rsidRPr="000A6A3E">
        <w:rPr>
          <w:b/>
          <w:i/>
          <w:color w:val="000000" w:themeColor="text1"/>
          <w:sz w:val="28"/>
          <w:szCs w:val="28"/>
        </w:rPr>
        <w:t>Сбор валежника</w:t>
      </w:r>
    </w:p>
    <w:p w14:paraId="77E93A1F" w14:textId="77777777" w:rsidR="000A6A3E" w:rsidRDefault="006B4CDD" w:rsidP="002A20A5">
      <w:pPr>
        <w:suppressAutoHyphens/>
        <w:ind w:firstLine="720"/>
        <w:jc w:val="both"/>
        <w:rPr>
          <w:color w:val="000000" w:themeColor="text1"/>
          <w:sz w:val="28"/>
          <w:szCs w:val="28"/>
        </w:rPr>
      </w:pPr>
      <w:r w:rsidRPr="006B4CDD">
        <w:rPr>
          <w:color w:val="000000" w:themeColor="text1"/>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r>
        <w:rPr>
          <w:color w:val="000000" w:themeColor="text1"/>
          <w:sz w:val="28"/>
          <w:szCs w:val="28"/>
        </w:rPr>
        <w:t xml:space="preserve"> Сбор валежника осуществляется в течение всего года.</w:t>
      </w:r>
    </w:p>
    <w:p w14:paraId="4967AFD2" w14:textId="77777777" w:rsidR="002A20A5" w:rsidRPr="00F229FE" w:rsidRDefault="002A20A5" w:rsidP="002A20A5">
      <w:pPr>
        <w:suppressAutoHyphens/>
        <w:ind w:firstLine="720"/>
        <w:jc w:val="both"/>
        <w:rPr>
          <w:color w:val="000000" w:themeColor="text1"/>
          <w:sz w:val="28"/>
          <w:szCs w:val="28"/>
        </w:rPr>
      </w:pPr>
    </w:p>
    <w:p w14:paraId="29D0EF2C" w14:textId="77777777" w:rsidR="00ED0987" w:rsidRPr="00337F57" w:rsidRDefault="00ED0987" w:rsidP="000435A7">
      <w:pPr>
        <w:pStyle w:val="30"/>
        <w:jc w:val="center"/>
        <w:rPr>
          <w:rStyle w:val="FontStyle192"/>
          <w:color w:val="000000" w:themeColor="text1"/>
          <w:sz w:val="28"/>
          <w:szCs w:val="28"/>
        </w:rPr>
      </w:pPr>
      <w:bookmarkStart w:id="85" w:name="_Toc163142012"/>
      <w:r w:rsidRPr="00F94C0E">
        <w:rPr>
          <w:rStyle w:val="FontStyle192"/>
          <w:color w:val="000000" w:themeColor="text1"/>
          <w:sz w:val="28"/>
          <w:szCs w:val="28"/>
        </w:rPr>
        <w:t>Раздел 2.4.</w:t>
      </w:r>
      <w:r w:rsidRPr="00337F57">
        <w:rPr>
          <w:rStyle w:val="FontStyle192"/>
          <w:color w:val="000000" w:themeColor="text1"/>
          <w:sz w:val="28"/>
          <w:szCs w:val="28"/>
        </w:rPr>
        <w:t xml:space="preserve"> Нормативы, параметры и сроки использования лесов для заготовки пищевых лесных ресурсов и сбора лекарственных растений.</w:t>
      </w:r>
      <w:bookmarkEnd w:id="85"/>
    </w:p>
    <w:p w14:paraId="4F742354" w14:textId="77777777" w:rsidR="00FE5BE4" w:rsidRDefault="00FE5BE4" w:rsidP="00913B12">
      <w:pPr>
        <w:pStyle w:val="Style88"/>
        <w:widowControl/>
        <w:spacing w:line="240" w:lineRule="auto"/>
        <w:ind w:firstLine="720"/>
        <w:jc w:val="both"/>
        <w:rPr>
          <w:rStyle w:val="FontStyle192"/>
          <w:b w:val="0"/>
          <w:color w:val="000000" w:themeColor="text1"/>
          <w:sz w:val="28"/>
          <w:szCs w:val="28"/>
        </w:rPr>
      </w:pPr>
    </w:p>
    <w:p w14:paraId="357C3E22" w14:textId="597503F4" w:rsidR="00ED0987" w:rsidRPr="00337F57" w:rsidRDefault="00ED0987" w:rsidP="00913B12">
      <w:pPr>
        <w:pStyle w:val="Style88"/>
        <w:widowControl/>
        <w:spacing w:line="240" w:lineRule="auto"/>
        <w:ind w:firstLine="720"/>
        <w:jc w:val="both"/>
        <w:rPr>
          <w:rStyle w:val="FontStyle192"/>
          <w:b w:val="0"/>
          <w:color w:val="000000" w:themeColor="text1"/>
          <w:sz w:val="28"/>
          <w:szCs w:val="28"/>
        </w:rPr>
      </w:pPr>
      <w:r w:rsidRPr="00337F57">
        <w:rPr>
          <w:rStyle w:val="FontStyle192"/>
          <w:b w:val="0"/>
          <w:color w:val="000000" w:themeColor="text1"/>
          <w:sz w:val="28"/>
          <w:szCs w:val="28"/>
        </w:rPr>
        <w:t>Заготовка пищевых лесных ресурсов и сбор лекарственных трав для собственных нужд осуществляются в соответствии со стат</w:t>
      </w:r>
      <w:r w:rsidR="009219B1">
        <w:rPr>
          <w:rStyle w:val="FontStyle192"/>
          <w:b w:val="0"/>
          <w:color w:val="000000" w:themeColor="text1"/>
          <w:sz w:val="28"/>
          <w:szCs w:val="28"/>
        </w:rPr>
        <w:t xml:space="preserve">ьей </w:t>
      </w:r>
      <w:r w:rsidRPr="00337F57">
        <w:rPr>
          <w:rStyle w:val="FontStyle192"/>
          <w:b w:val="0"/>
          <w:color w:val="000000" w:themeColor="text1"/>
          <w:sz w:val="28"/>
          <w:szCs w:val="28"/>
        </w:rPr>
        <w:t xml:space="preserve">34 ЛК РФ. </w:t>
      </w:r>
    </w:p>
    <w:p w14:paraId="7A68786A" w14:textId="77777777" w:rsidR="00ED0987" w:rsidRPr="00337F57" w:rsidRDefault="00ED0987" w:rsidP="00715DB8">
      <w:pPr>
        <w:pStyle w:val="a7"/>
        <w:suppressAutoHyphens/>
        <w:ind w:firstLine="709"/>
        <w:jc w:val="both"/>
        <w:rPr>
          <w:rFonts w:ascii="Times New Roman" w:hAnsi="Times New Roman"/>
          <w:b/>
          <w:color w:val="000000" w:themeColor="text1"/>
          <w:sz w:val="28"/>
          <w:szCs w:val="28"/>
        </w:rPr>
      </w:pPr>
      <w:r w:rsidRPr="00337F57">
        <w:rPr>
          <w:rFonts w:ascii="Times New Roman" w:hAnsi="Times New Roman"/>
          <w:color w:val="000000" w:themeColor="text1"/>
          <w:sz w:val="28"/>
          <w:szCs w:val="28"/>
        </w:rPr>
        <w:t>Заготовка пищевых лесных ресурсов и сбор лекарственных растений</w:t>
      </w:r>
      <w:r w:rsidR="00715DB8">
        <w:rPr>
          <w:rFonts w:ascii="Times New Roman" w:hAnsi="Times New Roman"/>
          <w:color w:val="000000" w:themeColor="text1"/>
          <w:sz w:val="28"/>
          <w:szCs w:val="28"/>
        </w:rPr>
        <w:t xml:space="preserve"> </w:t>
      </w:r>
      <w:r w:rsidRPr="00337F57">
        <w:rPr>
          <w:rFonts w:ascii="Times New Roman" w:hAnsi="Times New Roman"/>
          <w:color w:val="000000" w:themeColor="text1"/>
          <w:sz w:val="28"/>
          <w:szCs w:val="28"/>
        </w:rPr>
        <w:t>на территории городских лесов</w:t>
      </w:r>
      <w:r w:rsidR="007E797B" w:rsidRPr="00337F57">
        <w:rPr>
          <w:rFonts w:ascii="Times New Roman" w:hAnsi="Times New Roman"/>
          <w:color w:val="000000" w:themeColor="text1"/>
          <w:sz w:val="28"/>
          <w:szCs w:val="28"/>
        </w:rPr>
        <w:t xml:space="preserve"> </w:t>
      </w:r>
      <w:r w:rsidR="00913B12">
        <w:rPr>
          <w:rFonts w:ascii="Times New Roman" w:hAnsi="Times New Roman"/>
          <w:color w:val="000000" w:themeColor="text1"/>
          <w:sz w:val="28"/>
          <w:szCs w:val="28"/>
        </w:rPr>
        <w:t>Арсеньевского городского округа</w:t>
      </w:r>
      <w:r w:rsidRPr="00337F57">
        <w:rPr>
          <w:rFonts w:ascii="Times New Roman" w:hAnsi="Times New Roman"/>
          <w:color w:val="000000" w:themeColor="text1"/>
          <w:sz w:val="28"/>
          <w:szCs w:val="28"/>
        </w:rPr>
        <w:t xml:space="preserve"> осуществляется в весенне-летний и летне-осенний периоды и разрешаются во всех кварталах.</w:t>
      </w:r>
    </w:p>
    <w:p w14:paraId="14E06116" w14:textId="77777777" w:rsidR="00913B12" w:rsidRDefault="002676CC" w:rsidP="00D02E96">
      <w:pPr>
        <w:pStyle w:val="a7"/>
        <w:suppressAutoHyphens/>
        <w:ind w:firstLine="709"/>
        <w:jc w:val="both"/>
        <w:rPr>
          <w:rFonts w:ascii="Times New Roman" w:hAnsi="Times New Roman"/>
          <w:color w:val="000000" w:themeColor="text1"/>
          <w:sz w:val="28"/>
          <w:szCs w:val="28"/>
        </w:rPr>
      </w:pPr>
      <w:r w:rsidRPr="002676CC">
        <w:rPr>
          <w:rFonts w:ascii="Times New Roman" w:hAnsi="Times New Roman"/>
          <w:color w:val="000000" w:themeColor="text1"/>
          <w:sz w:val="28"/>
          <w:szCs w:val="28"/>
        </w:rPr>
        <w:t xml:space="preserve">На территории </w:t>
      </w:r>
      <w:r w:rsidR="00D02E96">
        <w:rPr>
          <w:rFonts w:ascii="Times New Roman" w:hAnsi="Times New Roman"/>
          <w:color w:val="000000" w:themeColor="text1"/>
          <w:sz w:val="28"/>
          <w:szCs w:val="28"/>
        </w:rPr>
        <w:t>город</w:t>
      </w:r>
      <w:r w:rsidR="00913B12">
        <w:rPr>
          <w:rFonts w:ascii="Times New Roman" w:hAnsi="Times New Roman"/>
          <w:color w:val="000000" w:themeColor="text1"/>
          <w:sz w:val="28"/>
          <w:szCs w:val="28"/>
        </w:rPr>
        <w:t>ских лесов</w:t>
      </w:r>
      <w:r w:rsidR="00D02E96">
        <w:rPr>
          <w:rFonts w:ascii="Times New Roman" w:hAnsi="Times New Roman"/>
          <w:color w:val="000000" w:themeColor="text1"/>
          <w:sz w:val="28"/>
          <w:szCs w:val="28"/>
        </w:rPr>
        <w:t xml:space="preserve"> </w:t>
      </w:r>
      <w:r w:rsidR="00913B12" w:rsidRPr="00913B12">
        <w:rPr>
          <w:rFonts w:ascii="Times New Roman" w:hAnsi="Times New Roman"/>
          <w:color w:val="000000" w:themeColor="text1"/>
          <w:sz w:val="28"/>
          <w:szCs w:val="28"/>
        </w:rPr>
        <w:t>Арсеньевского городского округа</w:t>
      </w:r>
      <w:r w:rsidRPr="002676CC">
        <w:rPr>
          <w:rFonts w:ascii="Times New Roman" w:hAnsi="Times New Roman"/>
          <w:color w:val="000000" w:themeColor="text1"/>
          <w:sz w:val="28"/>
          <w:szCs w:val="28"/>
        </w:rPr>
        <w:t xml:space="preserve"> заготовка пищевых лесных ресурсов и сбор лекарственных растений гражданами для собственных нужд </w:t>
      </w:r>
      <w:r w:rsidR="00371AEA" w:rsidRPr="00371AEA">
        <w:rPr>
          <w:rFonts w:ascii="Times New Roman" w:hAnsi="Times New Roman"/>
          <w:color w:val="000000" w:themeColor="text1"/>
          <w:sz w:val="28"/>
          <w:szCs w:val="28"/>
        </w:rPr>
        <w:t xml:space="preserve">дополнительно регламентируется </w:t>
      </w:r>
      <w:r w:rsidR="00D02E96">
        <w:rPr>
          <w:rFonts w:ascii="Times New Roman" w:hAnsi="Times New Roman"/>
          <w:color w:val="000000" w:themeColor="text1"/>
          <w:sz w:val="28"/>
          <w:szCs w:val="28"/>
        </w:rPr>
        <w:t xml:space="preserve">Законом </w:t>
      </w:r>
      <w:r w:rsidR="00913B12" w:rsidRPr="00913B12">
        <w:rPr>
          <w:rFonts w:ascii="Times New Roman" w:hAnsi="Times New Roman"/>
          <w:color w:val="000000" w:themeColor="text1"/>
          <w:sz w:val="28"/>
          <w:szCs w:val="28"/>
        </w:rPr>
        <w:t>Приморского края от 23.10.2007 № 141-КЗ «Об использовании лесов в Приморском крае»</w:t>
      </w:r>
      <w:r w:rsidR="00913B12">
        <w:rPr>
          <w:rFonts w:ascii="Times New Roman" w:hAnsi="Times New Roman"/>
          <w:color w:val="000000" w:themeColor="text1"/>
          <w:sz w:val="28"/>
          <w:szCs w:val="28"/>
        </w:rPr>
        <w:t>.</w:t>
      </w:r>
    </w:p>
    <w:p w14:paraId="7EF95617" w14:textId="77777777" w:rsidR="00ED0987" w:rsidRPr="002676CC" w:rsidRDefault="002676CC" w:rsidP="002A20A5">
      <w:pPr>
        <w:pStyle w:val="a7"/>
        <w:suppressAutoHyphens/>
        <w:ind w:firstLine="709"/>
        <w:jc w:val="both"/>
        <w:rPr>
          <w:rFonts w:ascii="Times New Roman" w:hAnsi="Times New Roman"/>
          <w:color w:val="000000" w:themeColor="text1"/>
          <w:sz w:val="28"/>
          <w:szCs w:val="28"/>
        </w:rPr>
      </w:pPr>
      <w:r w:rsidRPr="002676CC">
        <w:rPr>
          <w:rFonts w:ascii="Times New Roman" w:hAnsi="Times New Roman"/>
          <w:color w:val="000000" w:themeColor="text1"/>
          <w:sz w:val="28"/>
          <w:szCs w:val="28"/>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913B12">
        <w:rPr>
          <w:rFonts w:ascii="Times New Roman" w:hAnsi="Times New Roman"/>
          <w:color w:val="000000" w:themeColor="text1"/>
          <w:sz w:val="28"/>
          <w:szCs w:val="28"/>
        </w:rPr>
        <w:t>Приморского края</w:t>
      </w:r>
      <w:r w:rsidRPr="002676CC">
        <w:rPr>
          <w:rFonts w:ascii="Times New Roman" w:hAnsi="Times New Roman"/>
          <w:color w:val="000000" w:themeColor="text1"/>
          <w:sz w:val="28"/>
          <w:szCs w:val="28"/>
        </w:rPr>
        <w:t xml:space="preserve">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w:t>
      </w:r>
    </w:p>
    <w:p w14:paraId="3E68AD09" w14:textId="77777777" w:rsidR="002676CC" w:rsidRPr="002676CC" w:rsidRDefault="002676CC" w:rsidP="002676CC">
      <w:pPr>
        <w:pStyle w:val="a7"/>
        <w:suppressAutoHyphens/>
        <w:ind w:firstLine="709"/>
        <w:jc w:val="both"/>
        <w:rPr>
          <w:rFonts w:ascii="Times New Roman" w:hAnsi="Times New Roman"/>
          <w:color w:val="000000" w:themeColor="text1"/>
          <w:sz w:val="28"/>
          <w:szCs w:val="28"/>
        </w:rPr>
      </w:pPr>
    </w:p>
    <w:p w14:paraId="50C315B3" w14:textId="77777777" w:rsidR="00ED0987" w:rsidRPr="002F512D" w:rsidRDefault="00ED0987" w:rsidP="000435A7">
      <w:pPr>
        <w:pStyle w:val="a7"/>
        <w:suppressAutoHyphens/>
        <w:ind w:firstLine="709"/>
        <w:jc w:val="center"/>
        <w:outlineLvl w:val="2"/>
        <w:rPr>
          <w:rFonts w:ascii="Times New Roman" w:hAnsi="Times New Roman"/>
          <w:b/>
          <w:color w:val="000000" w:themeColor="text1"/>
          <w:sz w:val="28"/>
          <w:szCs w:val="28"/>
        </w:rPr>
      </w:pPr>
      <w:bookmarkStart w:id="86" w:name="_Toc163142013"/>
      <w:r w:rsidRPr="002F512D">
        <w:rPr>
          <w:rFonts w:ascii="Times New Roman" w:hAnsi="Times New Roman"/>
          <w:b/>
          <w:color w:val="000000" w:themeColor="text1"/>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86"/>
    </w:p>
    <w:p w14:paraId="67244F4A" w14:textId="77777777" w:rsidR="00ED0987" w:rsidRPr="006777E3" w:rsidRDefault="00ED0987" w:rsidP="006777E3">
      <w:pPr>
        <w:pStyle w:val="a7"/>
        <w:suppressAutoHyphens/>
        <w:ind w:firstLine="709"/>
        <w:jc w:val="both"/>
        <w:rPr>
          <w:rFonts w:ascii="Times New Roman" w:hAnsi="Times New Roman"/>
          <w:color w:val="000000" w:themeColor="text1"/>
          <w:sz w:val="28"/>
          <w:szCs w:val="28"/>
        </w:rPr>
      </w:pPr>
    </w:p>
    <w:p w14:paraId="7702ACDC" w14:textId="0A50BDCD" w:rsidR="00B671BE" w:rsidRPr="002F512D" w:rsidRDefault="00632C06" w:rsidP="00B671BE">
      <w:pPr>
        <w:pStyle w:val="a7"/>
        <w:suppressAutoHyphens/>
        <w:ind w:firstLine="709"/>
        <w:jc w:val="both"/>
        <w:rPr>
          <w:rFonts w:ascii="Times New Roman" w:hAnsi="Times New Roman"/>
          <w:color w:val="000000" w:themeColor="text1"/>
          <w:sz w:val="28"/>
          <w:szCs w:val="28"/>
        </w:rPr>
      </w:pPr>
      <w:r w:rsidRPr="00371AEA">
        <w:rPr>
          <w:rFonts w:ascii="Times New Roman" w:hAnsi="Times New Roman"/>
          <w:color w:val="000000" w:themeColor="text1"/>
          <w:sz w:val="28"/>
          <w:szCs w:val="28"/>
        </w:rPr>
        <w:t xml:space="preserve">В соответствии с материалами лесоустройства промысловых зарослей ягодников, лекарственных растений </w:t>
      </w:r>
      <w:r w:rsidR="00371AEA">
        <w:rPr>
          <w:rFonts w:ascii="Times New Roman" w:hAnsi="Times New Roman"/>
          <w:color w:val="000000" w:themeColor="text1"/>
          <w:sz w:val="28"/>
          <w:szCs w:val="28"/>
        </w:rPr>
        <w:t xml:space="preserve">на территории городских лесов </w:t>
      </w:r>
      <w:r w:rsidR="00913B12">
        <w:rPr>
          <w:rFonts w:ascii="Times New Roman" w:hAnsi="Times New Roman"/>
          <w:color w:val="000000" w:themeColor="text1"/>
          <w:sz w:val="28"/>
          <w:szCs w:val="28"/>
        </w:rPr>
        <w:t>Ар</w:t>
      </w:r>
      <w:r w:rsidR="00062AC5">
        <w:rPr>
          <w:rFonts w:ascii="Times New Roman" w:hAnsi="Times New Roman"/>
          <w:color w:val="000000" w:themeColor="text1"/>
          <w:sz w:val="28"/>
          <w:szCs w:val="28"/>
        </w:rPr>
        <w:t>с</w:t>
      </w:r>
      <w:r w:rsidR="00913B12">
        <w:rPr>
          <w:rFonts w:ascii="Times New Roman" w:hAnsi="Times New Roman"/>
          <w:color w:val="000000" w:themeColor="text1"/>
          <w:sz w:val="28"/>
          <w:szCs w:val="28"/>
        </w:rPr>
        <w:t>е</w:t>
      </w:r>
      <w:r w:rsidR="00062AC5">
        <w:rPr>
          <w:rFonts w:ascii="Times New Roman" w:hAnsi="Times New Roman"/>
          <w:color w:val="000000" w:themeColor="text1"/>
          <w:sz w:val="28"/>
          <w:szCs w:val="28"/>
        </w:rPr>
        <w:t>н</w:t>
      </w:r>
      <w:r w:rsidR="00913B12">
        <w:rPr>
          <w:rFonts w:ascii="Times New Roman" w:hAnsi="Times New Roman"/>
          <w:color w:val="000000" w:themeColor="text1"/>
          <w:sz w:val="28"/>
          <w:szCs w:val="28"/>
        </w:rPr>
        <w:t>ьевского городского округа</w:t>
      </w:r>
      <w:r w:rsidR="00371AEA">
        <w:rPr>
          <w:rFonts w:ascii="Times New Roman" w:hAnsi="Times New Roman"/>
          <w:color w:val="000000" w:themeColor="text1"/>
          <w:sz w:val="28"/>
          <w:szCs w:val="28"/>
        </w:rPr>
        <w:t xml:space="preserve"> </w:t>
      </w:r>
      <w:r w:rsidRPr="00371AEA">
        <w:rPr>
          <w:rFonts w:ascii="Times New Roman" w:hAnsi="Times New Roman"/>
          <w:color w:val="000000" w:themeColor="text1"/>
          <w:sz w:val="28"/>
          <w:szCs w:val="28"/>
        </w:rPr>
        <w:t>не выявлено</w:t>
      </w:r>
      <w:r w:rsidR="00B671BE" w:rsidRPr="002F512D">
        <w:rPr>
          <w:rFonts w:ascii="Times New Roman" w:hAnsi="Times New Roman"/>
          <w:color w:val="000000" w:themeColor="text1"/>
          <w:sz w:val="28"/>
          <w:szCs w:val="28"/>
        </w:rPr>
        <w:t xml:space="preserve">, в связи с этим Таблица 13 приводится ниже, но не заполняется. </w:t>
      </w:r>
    </w:p>
    <w:p w14:paraId="3CAE721A" w14:textId="77777777" w:rsidR="00B671BE" w:rsidRPr="002F512D" w:rsidRDefault="00B671BE" w:rsidP="00B671BE">
      <w:pPr>
        <w:rPr>
          <w:color w:val="000000" w:themeColor="text1"/>
        </w:rPr>
      </w:pPr>
    </w:p>
    <w:p w14:paraId="21FC71A6" w14:textId="77777777" w:rsidR="009219B1" w:rsidRDefault="009219B1">
      <w:pPr>
        <w:rPr>
          <w:color w:val="000000" w:themeColor="text1"/>
          <w:sz w:val="28"/>
          <w:szCs w:val="28"/>
        </w:rPr>
      </w:pPr>
      <w:r>
        <w:rPr>
          <w:color w:val="000000" w:themeColor="text1"/>
          <w:sz w:val="28"/>
          <w:szCs w:val="28"/>
        </w:rPr>
        <w:br w:type="page"/>
      </w:r>
    </w:p>
    <w:p w14:paraId="0B5C24CB" w14:textId="33320BD3" w:rsidR="00B671BE" w:rsidRPr="002F512D" w:rsidRDefault="00B671BE" w:rsidP="00B671BE">
      <w:pPr>
        <w:jc w:val="right"/>
        <w:rPr>
          <w:color w:val="000000" w:themeColor="text1"/>
          <w:sz w:val="28"/>
          <w:szCs w:val="28"/>
        </w:rPr>
      </w:pPr>
      <w:r w:rsidRPr="002F512D">
        <w:rPr>
          <w:color w:val="000000" w:themeColor="text1"/>
          <w:sz w:val="28"/>
          <w:szCs w:val="28"/>
        </w:rPr>
        <w:t>Таблица 13</w:t>
      </w:r>
    </w:p>
    <w:p w14:paraId="68FC2EF3" w14:textId="77777777" w:rsidR="00B671BE" w:rsidRPr="002F512D" w:rsidRDefault="00B671BE" w:rsidP="00B671BE">
      <w:pPr>
        <w:jc w:val="center"/>
        <w:rPr>
          <w:color w:val="000000" w:themeColor="text1"/>
          <w:sz w:val="28"/>
          <w:szCs w:val="28"/>
        </w:rPr>
      </w:pPr>
      <w:r w:rsidRPr="002F512D">
        <w:rPr>
          <w:color w:val="000000" w:themeColor="text1"/>
          <w:sz w:val="28"/>
          <w:szCs w:val="28"/>
        </w:rPr>
        <w:t>Параметры использования лесов при заготовке пищевых лесных ресурсов и сборе лекарственных растений</w:t>
      </w:r>
    </w:p>
    <w:p w14:paraId="2DA20AC0" w14:textId="77777777" w:rsidR="00B671BE" w:rsidRPr="002F512D" w:rsidRDefault="00B671BE" w:rsidP="00B671B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3274"/>
        <w:gridCol w:w="1277"/>
        <w:gridCol w:w="3706"/>
      </w:tblGrid>
      <w:tr w:rsidR="00B671BE" w:rsidRPr="002F512D" w14:paraId="51717777" w14:textId="77777777" w:rsidTr="00423ABB">
        <w:trPr>
          <w:trHeight w:val="20"/>
          <w:tblHeader/>
        </w:trPr>
        <w:tc>
          <w:tcPr>
            <w:tcW w:w="582" w:type="pct"/>
            <w:tcBorders>
              <w:top w:val="single" w:sz="4" w:space="0" w:color="auto"/>
            </w:tcBorders>
            <w:tcMar>
              <w:left w:w="28" w:type="dxa"/>
              <w:right w:w="28" w:type="dxa"/>
            </w:tcMar>
          </w:tcPr>
          <w:p w14:paraId="3C8345DC"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w:t>
            </w:r>
          </w:p>
          <w:p w14:paraId="131BE82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 xml:space="preserve"> п/п</w:t>
            </w:r>
          </w:p>
        </w:tc>
        <w:tc>
          <w:tcPr>
            <w:tcW w:w="1752" w:type="pct"/>
            <w:tcBorders>
              <w:top w:val="single" w:sz="4" w:space="0" w:color="auto"/>
            </w:tcBorders>
            <w:tcMar>
              <w:left w:w="28" w:type="dxa"/>
              <w:right w:w="28" w:type="dxa"/>
            </w:tcMar>
          </w:tcPr>
          <w:p w14:paraId="30A61B34" w14:textId="77777777" w:rsidR="00B671BE" w:rsidRPr="002F512D" w:rsidRDefault="00B671BE" w:rsidP="00423ABB">
            <w:pPr>
              <w:tabs>
                <w:tab w:val="left" w:pos="6360"/>
              </w:tabs>
              <w:suppressAutoHyphens/>
              <w:jc w:val="center"/>
              <w:rPr>
                <w:color w:val="000000" w:themeColor="text1"/>
                <w:sz w:val="22"/>
                <w:szCs w:val="22"/>
              </w:rPr>
            </w:pPr>
            <w:r w:rsidRPr="002F512D">
              <w:rPr>
                <w:color w:val="000000" w:themeColor="text1"/>
                <w:sz w:val="22"/>
                <w:szCs w:val="22"/>
              </w:rPr>
              <w:t>Вид пищевых ресурсов, лекарственных растений</w:t>
            </w:r>
          </w:p>
        </w:tc>
        <w:tc>
          <w:tcPr>
            <w:tcW w:w="683" w:type="pct"/>
            <w:tcBorders>
              <w:top w:val="single" w:sz="4" w:space="0" w:color="auto"/>
            </w:tcBorders>
            <w:tcMar>
              <w:left w:w="28" w:type="dxa"/>
              <w:right w:w="28" w:type="dxa"/>
            </w:tcMar>
          </w:tcPr>
          <w:p w14:paraId="6F6E571B"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Единица измерения</w:t>
            </w:r>
          </w:p>
        </w:tc>
        <w:tc>
          <w:tcPr>
            <w:tcW w:w="1983" w:type="pct"/>
            <w:tcBorders>
              <w:top w:val="single" w:sz="4" w:space="0" w:color="auto"/>
            </w:tcBorders>
            <w:tcMar>
              <w:left w:w="28" w:type="dxa"/>
              <w:right w:w="28" w:type="dxa"/>
            </w:tcMar>
          </w:tcPr>
          <w:p w14:paraId="77109001" w14:textId="77777777" w:rsidR="00B671BE" w:rsidRPr="002F512D" w:rsidRDefault="00B671BE" w:rsidP="00423ABB">
            <w:pPr>
              <w:tabs>
                <w:tab w:val="left" w:pos="6360"/>
              </w:tabs>
              <w:suppressAutoHyphens/>
              <w:jc w:val="center"/>
              <w:rPr>
                <w:color w:val="000000" w:themeColor="text1"/>
                <w:sz w:val="22"/>
                <w:szCs w:val="22"/>
              </w:rPr>
            </w:pPr>
            <w:r w:rsidRPr="002F512D">
              <w:rPr>
                <w:color w:val="000000" w:themeColor="text1"/>
                <w:sz w:val="22"/>
                <w:szCs w:val="22"/>
              </w:rPr>
              <w:t>Ежегодный допустимый объем заготовки</w:t>
            </w:r>
          </w:p>
        </w:tc>
      </w:tr>
      <w:tr w:rsidR="00B671BE" w:rsidRPr="002F512D" w14:paraId="6973467D" w14:textId="77777777" w:rsidTr="00423ABB">
        <w:trPr>
          <w:trHeight w:val="20"/>
          <w:tblHeader/>
        </w:trPr>
        <w:tc>
          <w:tcPr>
            <w:tcW w:w="582" w:type="pct"/>
            <w:tcMar>
              <w:left w:w="28" w:type="dxa"/>
              <w:right w:w="28" w:type="dxa"/>
            </w:tcMar>
            <w:vAlign w:val="center"/>
          </w:tcPr>
          <w:p w14:paraId="0900E8E0"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1</w:t>
            </w:r>
          </w:p>
        </w:tc>
        <w:tc>
          <w:tcPr>
            <w:tcW w:w="1752" w:type="pct"/>
            <w:tcMar>
              <w:left w:w="28" w:type="dxa"/>
              <w:right w:w="28" w:type="dxa"/>
            </w:tcMar>
            <w:vAlign w:val="center"/>
          </w:tcPr>
          <w:p w14:paraId="02F2884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2</w:t>
            </w:r>
          </w:p>
        </w:tc>
        <w:tc>
          <w:tcPr>
            <w:tcW w:w="683" w:type="pct"/>
            <w:tcMar>
              <w:left w:w="28" w:type="dxa"/>
              <w:right w:w="28" w:type="dxa"/>
            </w:tcMar>
            <w:vAlign w:val="center"/>
          </w:tcPr>
          <w:p w14:paraId="2D6300C2"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3</w:t>
            </w:r>
          </w:p>
        </w:tc>
        <w:tc>
          <w:tcPr>
            <w:tcW w:w="1983" w:type="pct"/>
            <w:tcMar>
              <w:left w:w="28" w:type="dxa"/>
              <w:right w:w="28" w:type="dxa"/>
            </w:tcMar>
            <w:vAlign w:val="center"/>
          </w:tcPr>
          <w:p w14:paraId="4A20DAB6"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4</w:t>
            </w:r>
          </w:p>
        </w:tc>
      </w:tr>
      <w:tr w:rsidR="00B671BE" w:rsidRPr="002F512D" w14:paraId="4B977DF7" w14:textId="77777777" w:rsidTr="00423ABB">
        <w:trPr>
          <w:trHeight w:val="20"/>
        </w:trPr>
        <w:tc>
          <w:tcPr>
            <w:tcW w:w="5000" w:type="pct"/>
            <w:gridSpan w:val="4"/>
            <w:tcMar>
              <w:left w:w="28" w:type="dxa"/>
              <w:right w:w="28" w:type="dxa"/>
            </w:tcMar>
            <w:vAlign w:val="center"/>
          </w:tcPr>
          <w:p w14:paraId="06642977"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Пищевые ресурсы</w:t>
            </w:r>
          </w:p>
        </w:tc>
      </w:tr>
      <w:tr w:rsidR="00B671BE" w:rsidRPr="002F512D" w14:paraId="51B6C423" w14:textId="77777777" w:rsidTr="00423ABB">
        <w:trPr>
          <w:trHeight w:val="20"/>
        </w:trPr>
        <w:tc>
          <w:tcPr>
            <w:tcW w:w="582" w:type="pct"/>
            <w:vMerge w:val="restart"/>
            <w:tcMar>
              <w:left w:w="28" w:type="dxa"/>
              <w:right w:w="28" w:type="dxa"/>
            </w:tcMar>
          </w:tcPr>
          <w:p w14:paraId="0DC84E5E"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1</w:t>
            </w:r>
          </w:p>
        </w:tc>
        <w:tc>
          <w:tcPr>
            <w:tcW w:w="4418" w:type="pct"/>
            <w:gridSpan w:val="3"/>
            <w:tcMar>
              <w:left w:w="28" w:type="dxa"/>
              <w:right w:w="28" w:type="dxa"/>
            </w:tcMar>
            <w:vAlign w:val="center"/>
          </w:tcPr>
          <w:p w14:paraId="58731343"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Грибы:</w:t>
            </w:r>
          </w:p>
        </w:tc>
      </w:tr>
      <w:tr w:rsidR="00B671BE" w:rsidRPr="002F512D" w14:paraId="60CC8F25" w14:textId="77777777" w:rsidTr="00423ABB">
        <w:trPr>
          <w:trHeight w:val="20"/>
        </w:trPr>
        <w:tc>
          <w:tcPr>
            <w:tcW w:w="582" w:type="pct"/>
            <w:vMerge/>
            <w:tcMar>
              <w:left w:w="28" w:type="dxa"/>
              <w:right w:w="28" w:type="dxa"/>
            </w:tcMar>
          </w:tcPr>
          <w:p w14:paraId="6B8F4189"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1D22844" w14:textId="77777777" w:rsidR="00B671BE" w:rsidRPr="002F512D" w:rsidRDefault="00B671BE" w:rsidP="00423ABB">
            <w:pPr>
              <w:tabs>
                <w:tab w:val="left" w:pos="6360"/>
              </w:tabs>
              <w:rPr>
                <w:color w:val="000000" w:themeColor="text1"/>
                <w:sz w:val="22"/>
                <w:szCs w:val="22"/>
              </w:rPr>
            </w:pPr>
            <w:r>
              <w:rPr>
                <w:color w:val="000000" w:themeColor="text1"/>
                <w:sz w:val="22"/>
                <w:szCs w:val="22"/>
              </w:rPr>
              <w:t>б</w:t>
            </w:r>
            <w:r w:rsidRPr="002F512D">
              <w:rPr>
                <w:color w:val="000000" w:themeColor="text1"/>
                <w:sz w:val="22"/>
                <w:szCs w:val="22"/>
              </w:rPr>
              <w:t>елые грибы</w:t>
            </w:r>
          </w:p>
        </w:tc>
        <w:tc>
          <w:tcPr>
            <w:tcW w:w="683" w:type="pct"/>
            <w:tcMar>
              <w:left w:w="28" w:type="dxa"/>
              <w:right w:w="28" w:type="dxa"/>
            </w:tcMar>
            <w:vAlign w:val="center"/>
          </w:tcPr>
          <w:p w14:paraId="265FB084"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40037C83"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4A130934" w14:textId="77777777" w:rsidTr="00423ABB">
        <w:trPr>
          <w:trHeight w:val="20"/>
        </w:trPr>
        <w:tc>
          <w:tcPr>
            <w:tcW w:w="582" w:type="pct"/>
            <w:vMerge/>
            <w:tcMar>
              <w:left w:w="28" w:type="dxa"/>
              <w:right w:w="28" w:type="dxa"/>
            </w:tcMar>
          </w:tcPr>
          <w:p w14:paraId="229C6B50"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65CDB2FA"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грузди</w:t>
            </w:r>
          </w:p>
        </w:tc>
        <w:tc>
          <w:tcPr>
            <w:tcW w:w="683" w:type="pct"/>
            <w:tcMar>
              <w:left w:w="28" w:type="dxa"/>
              <w:right w:w="28" w:type="dxa"/>
            </w:tcMar>
            <w:vAlign w:val="center"/>
          </w:tcPr>
          <w:p w14:paraId="1F5815A3"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1142C883"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612D055" w14:textId="77777777" w:rsidTr="00423ABB">
        <w:trPr>
          <w:trHeight w:val="20"/>
        </w:trPr>
        <w:tc>
          <w:tcPr>
            <w:tcW w:w="582" w:type="pct"/>
            <w:vMerge/>
            <w:tcMar>
              <w:left w:w="28" w:type="dxa"/>
              <w:right w:w="28" w:type="dxa"/>
            </w:tcMar>
          </w:tcPr>
          <w:p w14:paraId="5754F1E5"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0D0CE82"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опята</w:t>
            </w:r>
          </w:p>
        </w:tc>
        <w:tc>
          <w:tcPr>
            <w:tcW w:w="683" w:type="pct"/>
            <w:tcMar>
              <w:left w:w="28" w:type="dxa"/>
              <w:right w:w="28" w:type="dxa"/>
            </w:tcMar>
            <w:vAlign w:val="center"/>
          </w:tcPr>
          <w:p w14:paraId="158F35C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320F0A81"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72640D1C" w14:textId="77777777" w:rsidTr="00423ABB">
        <w:trPr>
          <w:trHeight w:val="20"/>
        </w:trPr>
        <w:tc>
          <w:tcPr>
            <w:tcW w:w="582" w:type="pct"/>
            <w:vMerge/>
            <w:tcMar>
              <w:left w:w="28" w:type="dxa"/>
              <w:right w:w="28" w:type="dxa"/>
            </w:tcMar>
          </w:tcPr>
          <w:p w14:paraId="1ACEFBB6"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119B3CC0"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маслята</w:t>
            </w:r>
          </w:p>
        </w:tc>
        <w:tc>
          <w:tcPr>
            <w:tcW w:w="683" w:type="pct"/>
            <w:tcMar>
              <w:left w:w="28" w:type="dxa"/>
              <w:right w:w="28" w:type="dxa"/>
            </w:tcMar>
            <w:vAlign w:val="center"/>
          </w:tcPr>
          <w:p w14:paraId="0B765E1B"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5704E8C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0BB68A4" w14:textId="77777777" w:rsidTr="00423ABB">
        <w:trPr>
          <w:trHeight w:val="20"/>
        </w:trPr>
        <w:tc>
          <w:tcPr>
            <w:tcW w:w="582" w:type="pct"/>
            <w:vMerge w:val="restart"/>
            <w:tcMar>
              <w:left w:w="28" w:type="dxa"/>
              <w:right w:w="28" w:type="dxa"/>
            </w:tcMar>
          </w:tcPr>
          <w:p w14:paraId="0357E90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2</w:t>
            </w:r>
          </w:p>
        </w:tc>
        <w:tc>
          <w:tcPr>
            <w:tcW w:w="4418" w:type="pct"/>
            <w:gridSpan w:val="3"/>
            <w:tcMar>
              <w:left w:w="28" w:type="dxa"/>
              <w:right w:w="28" w:type="dxa"/>
            </w:tcMar>
            <w:vAlign w:val="center"/>
          </w:tcPr>
          <w:p w14:paraId="5E94778E"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Древесные соки:</w:t>
            </w:r>
          </w:p>
        </w:tc>
      </w:tr>
      <w:tr w:rsidR="00B671BE" w:rsidRPr="002F512D" w14:paraId="5A1BA9E1" w14:textId="77777777" w:rsidTr="00423ABB">
        <w:trPr>
          <w:trHeight w:val="20"/>
        </w:trPr>
        <w:tc>
          <w:tcPr>
            <w:tcW w:w="582" w:type="pct"/>
            <w:vMerge/>
            <w:tcMar>
              <w:left w:w="28" w:type="dxa"/>
              <w:right w:w="28" w:type="dxa"/>
            </w:tcMar>
          </w:tcPr>
          <w:p w14:paraId="30AA1E31" w14:textId="77777777" w:rsidR="00B671BE" w:rsidRPr="002F512D"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095503A4" w14:textId="77777777" w:rsidR="00B671BE" w:rsidRPr="002F512D" w:rsidRDefault="00B671BE" w:rsidP="00423ABB">
            <w:pPr>
              <w:tabs>
                <w:tab w:val="left" w:pos="6360"/>
              </w:tabs>
              <w:rPr>
                <w:color w:val="000000" w:themeColor="text1"/>
                <w:sz w:val="22"/>
                <w:szCs w:val="22"/>
              </w:rPr>
            </w:pPr>
            <w:r w:rsidRPr="002F512D">
              <w:rPr>
                <w:color w:val="000000" w:themeColor="text1"/>
                <w:sz w:val="22"/>
                <w:szCs w:val="22"/>
              </w:rPr>
              <w:t>березовый</w:t>
            </w:r>
          </w:p>
        </w:tc>
        <w:tc>
          <w:tcPr>
            <w:tcW w:w="683" w:type="pct"/>
            <w:tcMar>
              <w:left w:w="28" w:type="dxa"/>
              <w:right w:w="28" w:type="dxa"/>
            </w:tcMar>
            <w:vAlign w:val="center"/>
          </w:tcPr>
          <w:p w14:paraId="1D794E49" w14:textId="77777777" w:rsidR="00B671BE" w:rsidRPr="002F512D" w:rsidRDefault="00B671BE" w:rsidP="00423ABB">
            <w:pPr>
              <w:tabs>
                <w:tab w:val="left" w:pos="6360"/>
              </w:tabs>
              <w:jc w:val="center"/>
              <w:rPr>
                <w:color w:val="000000" w:themeColor="text1"/>
                <w:sz w:val="22"/>
                <w:szCs w:val="22"/>
              </w:rPr>
            </w:pPr>
            <w:r w:rsidRPr="002F512D">
              <w:rPr>
                <w:color w:val="000000" w:themeColor="text1"/>
                <w:sz w:val="22"/>
                <w:szCs w:val="22"/>
              </w:rPr>
              <w:t>т</w:t>
            </w:r>
          </w:p>
        </w:tc>
        <w:tc>
          <w:tcPr>
            <w:tcW w:w="1983" w:type="pct"/>
            <w:tcMar>
              <w:left w:w="28" w:type="dxa"/>
              <w:right w:w="28" w:type="dxa"/>
            </w:tcMar>
            <w:vAlign w:val="center"/>
          </w:tcPr>
          <w:p w14:paraId="51BCFBFB"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771E5BF7" w14:textId="77777777" w:rsidTr="00423ABB">
        <w:trPr>
          <w:trHeight w:val="20"/>
        </w:trPr>
        <w:tc>
          <w:tcPr>
            <w:tcW w:w="582" w:type="pct"/>
            <w:vMerge w:val="restart"/>
            <w:tcMar>
              <w:left w:w="28" w:type="dxa"/>
              <w:right w:w="28" w:type="dxa"/>
            </w:tcMar>
          </w:tcPr>
          <w:p w14:paraId="72510F3A"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3</w:t>
            </w:r>
          </w:p>
        </w:tc>
        <w:tc>
          <w:tcPr>
            <w:tcW w:w="1752" w:type="pct"/>
            <w:tcMar>
              <w:left w:w="28" w:type="dxa"/>
              <w:right w:w="28" w:type="dxa"/>
            </w:tcMar>
            <w:vAlign w:val="center"/>
          </w:tcPr>
          <w:p w14:paraId="2AC212E4" w14:textId="77777777" w:rsidR="00B671BE" w:rsidRPr="002F512D" w:rsidRDefault="00B671BE" w:rsidP="00423ABB">
            <w:pPr>
              <w:tabs>
                <w:tab w:val="left" w:pos="6360"/>
              </w:tabs>
              <w:rPr>
                <w:color w:val="000000" w:themeColor="text1"/>
                <w:sz w:val="22"/>
                <w:szCs w:val="22"/>
              </w:rPr>
            </w:pPr>
            <w:r>
              <w:rPr>
                <w:color w:val="000000" w:themeColor="text1"/>
                <w:sz w:val="22"/>
                <w:szCs w:val="22"/>
              </w:rPr>
              <w:t>Ягоды:</w:t>
            </w:r>
          </w:p>
        </w:tc>
        <w:tc>
          <w:tcPr>
            <w:tcW w:w="683" w:type="pct"/>
            <w:tcMar>
              <w:left w:w="28" w:type="dxa"/>
              <w:right w:w="28" w:type="dxa"/>
            </w:tcMar>
            <w:vAlign w:val="center"/>
          </w:tcPr>
          <w:p w14:paraId="725B812D"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3B779F12"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05593692" w14:textId="77777777" w:rsidTr="00423ABB">
        <w:trPr>
          <w:trHeight w:val="20"/>
        </w:trPr>
        <w:tc>
          <w:tcPr>
            <w:tcW w:w="582" w:type="pct"/>
            <w:vMerge/>
            <w:tcMar>
              <w:left w:w="28" w:type="dxa"/>
              <w:right w:w="28" w:type="dxa"/>
            </w:tcMar>
          </w:tcPr>
          <w:p w14:paraId="62BAF82E" w14:textId="77777777" w:rsidR="00B671BE"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39CFFAD1" w14:textId="77777777" w:rsidR="00B671BE" w:rsidRDefault="00B671BE" w:rsidP="00423ABB">
            <w:pPr>
              <w:tabs>
                <w:tab w:val="left" w:pos="6360"/>
              </w:tabs>
              <w:rPr>
                <w:color w:val="000000" w:themeColor="text1"/>
                <w:sz w:val="22"/>
                <w:szCs w:val="22"/>
              </w:rPr>
            </w:pPr>
            <w:r>
              <w:rPr>
                <w:color w:val="000000" w:themeColor="text1"/>
                <w:sz w:val="22"/>
                <w:szCs w:val="22"/>
              </w:rPr>
              <w:t>брусника</w:t>
            </w:r>
          </w:p>
        </w:tc>
        <w:tc>
          <w:tcPr>
            <w:tcW w:w="683" w:type="pct"/>
            <w:tcMar>
              <w:left w:w="28" w:type="dxa"/>
              <w:right w:w="28" w:type="dxa"/>
            </w:tcMar>
            <w:vAlign w:val="center"/>
          </w:tcPr>
          <w:p w14:paraId="7AD5F24C"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7CBD4DA9"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r w:rsidR="00B671BE" w:rsidRPr="002F512D" w14:paraId="2F791B66" w14:textId="77777777" w:rsidTr="00423ABB">
        <w:trPr>
          <w:trHeight w:val="20"/>
        </w:trPr>
        <w:tc>
          <w:tcPr>
            <w:tcW w:w="582" w:type="pct"/>
            <w:vMerge/>
            <w:tcMar>
              <w:left w:w="28" w:type="dxa"/>
              <w:right w:w="28" w:type="dxa"/>
            </w:tcMar>
          </w:tcPr>
          <w:p w14:paraId="4A8F415A" w14:textId="77777777" w:rsidR="00B671BE" w:rsidRDefault="00B671BE" w:rsidP="00423ABB">
            <w:pPr>
              <w:tabs>
                <w:tab w:val="left" w:pos="6360"/>
              </w:tabs>
              <w:jc w:val="center"/>
              <w:rPr>
                <w:color w:val="000000" w:themeColor="text1"/>
                <w:sz w:val="22"/>
                <w:szCs w:val="22"/>
              </w:rPr>
            </w:pPr>
          </w:p>
        </w:tc>
        <w:tc>
          <w:tcPr>
            <w:tcW w:w="1752" w:type="pct"/>
            <w:tcMar>
              <w:left w:w="28" w:type="dxa"/>
              <w:right w:w="28" w:type="dxa"/>
            </w:tcMar>
            <w:vAlign w:val="center"/>
          </w:tcPr>
          <w:p w14:paraId="74CAEA04" w14:textId="77777777" w:rsidR="00B671BE" w:rsidRDefault="00B671BE" w:rsidP="00423ABB">
            <w:pPr>
              <w:tabs>
                <w:tab w:val="left" w:pos="6360"/>
              </w:tabs>
              <w:rPr>
                <w:color w:val="000000" w:themeColor="text1"/>
                <w:sz w:val="22"/>
                <w:szCs w:val="22"/>
              </w:rPr>
            </w:pPr>
            <w:r>
              <w:rPr>
                <w:color w:val="000000" w:themeColor="text1"/>
                <w:sz w:val="22"/>
                <w:szCs w:val="22"/>
              </w:rPr>
              <w:t>черника</w:t>
            </w:r>
          </w:p>
        </w:tc>
        <w:tc>
          <w:tcPr>
            <w:tcW w:w="683" w:type="pct"/>
            <w:tcMar>
              <w:left w:w="28" w:type="dxa"/>
              <w:right w:w="28" w:type="dxa"/>
            </w:tcMar>
            <w:vAlign w:val="center"/>
          </w:tcPr>
          <w:p w14:paraId="278090DE"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т</w:t>
            </w:r>
          </w:p>
        </w:tc>
        <w:tc>
          <w:tcPr>
            <w:tcW w:w="1983" w:type="pct"/>
            <w:tcMar>
              <w:left w:w="28" w:type="dxa"/>
              <w:right w:w="28" w:type="dxa"/>
            </w:tcMar>
            <w:vAlign w:val="center"/>
          </w:tcPr>
          <w:p w14:paraId="0A426068" w14:textId="77777777" w:rsidR="00B671BE" w:rsidRPr="002F512D" w:rsidRDefault="00B671BE" w:rsidP="00423ABB">
            <w:pPr>
              <w:tabs>
                <w:tab w:val="left" w:pos="6360"/>
              </w:tabs>
              <w:jc w:val="center"/>
              <w:rPr>
                <w:color w:val="000000" w:themeColor="text1"/>
                <w:sz w:val="22"/>
                <w:szCs w:val="22"/>
              </w:rPr>
            </w:pPr>
            <w:r>
              <w:rPr>
                <w:color w:val="000000" w:themeColor="text1"/>
                <w:sz w:val="22"/>
                <w:szCs w:val="22"/>
              </w:rPr>
              <w:t>-</w:t>
            </w:r>
          </w:p>
        </w:tc>
      </w:tr>
    </w:tbl>
    <w:p w14:paraId="541CD293" w14:textId="77777777" w:rsidR="00B671BE" w:rsidRPr="00B671BE" w:rsidRDefault="00B671BE" w:rsidP="00B671BE">
      <w:pPr>
        <w:pStyle w:val="Style78"/>
        <w:keepNext/>
        <w:widowControl/>
        <w:spacing w:line="240" w:lineRule="auto"/>
        <w:ind w:firstLine="720"/>
        <w:jc w:val="both"/>
        <w:outlineLvl w:val="2"/>
        <w:rPr>
          <w:color w:val="000000" w:themeColor="text1"/>
          <w:sz w:val="28"/>
          <w:szCs w:val="28"/>
        </w:rPr>
      </w:pPr>
    </w:p>
    <w:p w14:paraId="70C725EB" w14:textId="6CA0B888" w:rsidR="00913B12" w:rsidRDefault="00913B12">
      <w:pPr>
        <w:rPr>
          <w:b/>
          <w:color w:val="000000" w:themeColor="text1"/>
          <w:sz w:val="28"/>
          <w:szCs w:val="28"/>
        </w:rPr>
      </w:pPr>
    </w:p>
    <w:p w14:paraId="2306A461" w14:textId="77777777" w:rsidR="00B671BE" w:rsidRPr="00BB7C88" w:rsidRDefault="00B671BE" w:rsidP="000435A7">
      <w:pPr>
        <w:pStyle w:val="Style78"/>
        <w:keepNext/>
        <w:widowControl/>
        <w:spacing w:line="240" w:lineRule="auto"/>
        <w:ind w:firstLine="720"/>
        <w:jc w:val="center"/>
        <w:outlineLvl w:val="2"/>
        <w:rPr>
          <w:b/>
          <w:color w:val="000000" w:themeColor="text1"/>
          <w:sz w:val="28"/>
          <w:szCs w:val="28"/>
        </w:rPr>
      </w:pPr>
      <w:bookmarkStart w:id="87" w:name="_Toc163142014"/>
      <w:r w:rsidRPr="00BB7C88">
        <w:rPr>
          <w:b/>
          <w:color w:val="000000" w:themeColor="text1"/>
          <w:sz w:val="28"/>
          <w:szCs w:val="28"/>
        </w:rPr>
        <w:t>2.4.2. Сроки заготовки и сбора</w:t>
      </w:r>
      <w:bookmarkEnd w:id="87"/>
    </w:p>
    <w:p w14:paraId="50DCE864" w14:textId="77777777" w:rsidR="00B671BE" w:rsidRPr="00B671BE" w:rsidRDefault="00B671BE" w:rsidP="00B671BE">
      <w:pPr>
        <w:pStyle w:val="a7"/>
        <w:keepNext/>
        <w:suppressAutoHyphens/>
        <w:ind w:firstLine="720"/>
        <w:jc w:val="both"/>
        <w:rPr>
          <w:rFonts w:ascii="Times New Roman" w:hAnsi="Times New Roman"/>
          <w:color w:val="000000" w:themeColor="text1"/>
          <w:sz w:val="28"/>
          <w:szCs w:val="28"/>
        </w:rPr>
      </w:pPr>
    </w:p>
    <w:p w14:paraId="45CC2549" w14:textId="77777777" w:rsidR="00632C06" w:rsidRPr="00961294" w:rsidRDefault="00632C06" w:rsidP="00632C06">
      <w:pPr>
        <w:ind w:firstLine="709"/>
        <w:jc w:val="both"/>
        <w:rPr>
          <w:b/>
          <w:i/>
          <w:sz w:val="28"/>
          <w:szCs w:val="28"/>
        </w:rPr>
      </w:pPr>
      <w:r w:rsidRPr="00961294">
        <w:rPr>
          <w:b/>
          <w:i/>
          <w:sz w:val="28"/>
          <w:szCs w:val="28"/>
        </w:rPr>
        <w:t>Заготовка грибов</w:t>
      </w:r>
    </w:p>
    <w:p w14:paraId="43BF3D02" w14:textId="77777777" w:rsidR="00632C06" w:rsidRPr="00500C92" w:rsidRDefault="00632C06" w:rsidP="00632C06">
      <w:pPr>
        <w:ind w:firstLine="709"/>
        <w:jc w:val="both"/>
        <w:rPr>
          <w:sz w:val="28"/>
          <w:szCs w:val="28"/>
        </w:rPr>
      </w:pPr>
      <w:r>
        <w:rPr>
          <w:sz w:val="28"/>
          <w:szCs w:val="28"/>
        </w:rPr>
        <w:t>Д</w:t>
      </w:r>
      <w:r w:rsidRPr="00500C92">
        <w:rPr>
          <w:sz w:val="28"/>
          <w:szCs w:val="28"/>
        </w:rPr>
        <w:t>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14:paraId="1A944740" w14:textId="77777777" w:rsidR="00632C06" w:rsidRPr="00500C92" w:rsidRDefault="00632C06" w:rsidP="00632C06">
      <w:pPr>
        <w:ind w:firstLine="709"/>
        <w:jc w:val="both"/>
        <w:rPr>
          <w:sz w:val="28"/>
          <w:szCs w:val="28"/>
        </w:rPr>
      </w:pPr>
      <w:r w:rsidRPr="00500C92">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14:paraId="457E2DB4" w14:textId="77777777" w:rsidR="00632C06" w:rsidRPr="00500C92" w:rsidRDefault="00632C06" w:rsidP="00632C06">
      <w:pPr>
        <w:ind w:firstLine="709"/>
        <w:jc w:val="both"/>
        <w:rPr>
          <w:sz w:val="28"/>
          <w:szCs w:val="28"/>
        </w:rPr>
      </w:pPr>
      <w:r w:rsidRPr="00500C92">
        <w:rPr>
          <w:sz w:val="28"/>
          <w:szCs w:val="28"/>
        </w:rPr>
        <w:t xml:space="preserve">I </w:t>
      </w:r>
      <w:r>
        <w:rPr>
          <w:sz w:val="28"/>
          <w:szCs w:val="28"/>
        </w:rPr>
        <w:t>–</w:t>
      </w:r>
      <w:r w:rsidRPr="00500C92">
        <w:rPr>
          <w:sz w:val="28"/>
          <w:szCs w:val="28"/>
        </w:rPr>
        <w:t xml:space="preserve"> белые, грузди (настоящие и желтые), рыжики;</w:t>
      </w:r>
    </w:p>
    <w:p w14:paraId="14AC28DC" w14:textId="77777777" w:rsidR="00632C06" w:rsidRPr="00500C92" w:rsidRDefault="00632C06" w:rsidP="00632C06">
      <w:pPr>
        <w:ind w:firstLine="709"/>
        <w:jc w:val="both"/>
        <w:rPr>
          <w:sz w:val="28"/>
          <w:szCs w:val="28"/>
        </w:rPr>
      </w:pPr>
      <w:r w:rsidRPr="00500C92">
        <w:rPr>
          <w:sz w:val="28"/>
          <w:szCs w:val="28"/>
        </w:rPr>
        <w:t xml:space="preserve">II </w:t>
      </w:r>
      <w:r>
        <w:rPr>
          <w:sz w:val="28"/>
          <w:szCs w:val="28"/>
        </w:rPr>
        <w:t>–</w:t>
      </w:r>
      <w:r w:rsidRPr="00500C92">
        <w:rPr>
          <w:sz w:val="28"/>
          <w:szCs w:val="28"/>
        </w:rPr>
        <w:t xml:space="preserve"> подосиновики, подберезовики, маслята, грузди основные и синеющие, подгруздки, дубовики, шампиньоны обыкновенные;</w:t>
      </w:r>
    </w:p>
    <w:p w14:paraId="2BA84AED" w14:textId="77777777" w:rsidR="00632C06" w:rsidRPr="00500C92" w:rsidRDefault="00632C06" w:rsidP="00632C06">
      <w:pPr>
        <w:ind w:firstLine="709"/>
        <w:jc w:val="both"/>
        <w:rPr>
          <w:sz w:val="28"/>
          <w:szCs w:val="28"/>
        </w:rPr>
      </w:pPr>
      <w:r w:rsidRPr="00500C92">
        <w:rPr>
          <w:sz w:val="28"/>
          <w:szCs w:val="28"/>
        </w:rPr>
        <w:t xml:space="preserve">III </w:t>
      </w:r>
      <w:r>
        <w:rPr>
          <w:sz w:val="28"/>
          <w:szCs w:val="28"/>
        </w:rPr>
        <w:t>–</w:t>
      </w:r>
      <w:r w:rsidRPr="00500C92">
        <w:rPr>
          <w:sz w:val="28"/>
          <w:szCs w:val="28"/>
        </w:rPr>
        <w:t xml:space="preserve"> моховики, лисички, грузди черные, опята, козляки, белянки, валуи, волнушки, шампиньоны полевые, сыроежки, строчки, сморчки;</w:t>
      </w:r>
    </w:p>
    <w:p w14:paraId="724F391E" w14:textId="77777777" w:rsidR="00632C06" w:rsidRDefault="00632C06" w:rsidP="00632C06">
      <w:pPr>
        <w:ind w:firstLine="709"/>
        <w:jc w:val="both"/>
        <w:rPr>
          <w:sz w:val="28"/>
          <w:szCs w:val="28"/>
        </w:rPr>
      </w:pPr>
      <w:r w:rsidRPr="00500C92">
        <w:rPr>
          <w:sz w:val="28"/>
          <w:szCs w:val="28"/>
        </w:rPr>
        <w:t xml:space="preserve">IV </w:t>
      </w:r>
      <w:r>
        <w:rPr>
          <w:sz w:val="28"/>
          <w:szCs w:val="28"/>
        </w:rPr>
        <w:t>–</w:t>
      </w:r>
      <w:r w:rsidRPr="00500C92">
        <w:rPr>
          <w:sz w:val="28"/>
          <w:szCs w:val="28"/>
        </w:rPr>
        <w:t xml:space="preserve"> скрипицы, </w:t>
      </w:r>
      <w:proofErr w:type="spellStart"/>
      <w:r w:rsidRPr="00500C92">
        <w:rPr>
          <w:sz w:val="28"/>
          <w:szCs w:val="28"/>
        </w:rPr>
        <w:t>горькушки</w:t>
      </w:r>
      <w:proofErr w:type="spellEnd"/>
      <w:r w:rsidRPr="00500C92">
        <w:rPr>
          <w:sz w:val="28"/>
          <w:szCs w:val="28"/>
        </w:rPr>
        <w:t xml:space="preserve">, </w:t>
      </w:r>
      <w:proofErr w:type="spellStart"/>
      <w:r w:rsidRPr="00500C92">
        <w:rPr>
          <w:sz w:val="28"/>
          <w:szCs w:val="28"/>
        </w:rPr>
        <w:t>серушки</w:t>
      </w:r>
      <w:proofErr w:type="spellEnd"/>
      <w:r w:rsidRPr="00500C92">
        <w:rPr>
          <w:sz w:val="28"/>
          <w:szCs w:val="28"/>
        </w:rPr>
        <w:t xml:space="preserve">, зеленушки, гладыши, </w:t>
      </w:r>
      <w:proofErr w:type="spellStart"/>
      <w:r w:rsidRPr="00500C92">
        <w:rPr>
          <w:sz w:val="28"/>
          <w:szCs w:val="28"/>
        </w:rPr>
        <w:t>вешенки</w:t>
      </w:r>
      <w:proofErr w:type="spellEnd"/>
      <w:r w:rsidRPr="00500C92">
        <w:rPr>
          <w:sz w:val="28"/>
          <w:szCs w:val="28"/>
        </w:rPr>
        <w:t xml:space="preserve">, грузди перечные, </w:t>
      </w:r>
      <w:proofErr w:type="spellStart"/>
      <w:r w:rsidRPr="00500C92">
        <w:rPr>
          <w:sz w:val="28"/>
          <w:szCs w:val="28"/>
        </w:rPr>
        <w:t>краснушки</w:t>
      </w:r>
      <w:proofErr w:type="spellEnd"/>
      <w:r w:rsidRPr="00500C92">
        <w:rPr>
          <w:sz w:val="28"/>
          <w:szCs w:val="28"/>
        </w:rPr>
        <w:t>, толстушки, шампиньоны лесные.</w:t>
      </w:r>
    </w:p>
    <w:p w14:paraId="644F17A0" w14:textId="77777777" w:rsidR="00632C06" w:rsidRPr="00500C92" w:rsidRDefault="00632C06" w:rsidP="009C0B20">
      <w:pPr>
        <w:pStyle w:val="a7"/>
        <w:suppressAutoHyphens/>
        <w:ind w:firstLine="709"/>
        <w:jc w:val="both"/>
        <w:rPr>
          <w:rFonts w:ascii="Times New Roman" w:hAnsi="Times New Roman"/>
          <w:sz w:val="28"/>
          <w:szCs w:val="28"/>
        </w:rPr>
      </w:pPr>
      <w:r>
        <w:rPr>
          <w:rFonts w:ascii="Times New Roman" w:hAnsi="Times New Roman"/>
          <w:sz w:val="28"/>
          <w:szCs w:val="28"/>
        </w:rPr>
        <w:t>При планировании заготовки грибов в</w:t>
      </w:r>
      <w:r w:rsidRPr="00500C92">
        <w:rPr>
          <w:rFonts w:ascii="Times New Roman" w:hAnsi="Times New Roman"/>
          <w:sz w:val="28"/>
          <w:szCs w:val="28"/>
        </w:rPr>
        <w:t xml:space="preserve"> расчеты не включаются насаждения с полнотой 0</w:t>
      </w:r>
      <w:r>
        <w:rPr>
          <w:rFonts w:ascii="Times New Roman" w:hAnsi="Times New Roman"/>
          <w:sz w:val="28"/>
          <w:szCs w:val="28"/>
        </w:rPr>
        <w:t>,</w:t>
      </w:r>
      <w:r w:rsidRPr="00500C92">
        <w:rPr>
          <w:rFonts w:ascii="Times New Roman" w:hAnsi="Times New Roman"/>
          <w:sz w:val="28"/>
          <w:szCs w:val="28"/>
        </w:rPr>
        <w:t>8</w:t>
      </w:r>
      <w:r w:rsidR="00A93F76">
        <w:rPr>
          <w:rFonts w:ascii="Times New Roman" w:hAnsi="Times New Roman"/>
          <w:sz w:val="28"/>
          <w:szCs w:val="28"/>
        </w:rPr>
        <w:t xml:space="preserve"> и выше</w:t>
      </w:r>
      <w:r w:rsidRPr="00500C92">
        <w:rPr>
          <w:rFonts w:ascii="Times New Roman" w:hAnsi="Times New Roman"/>
          <w:sz w:val="28"/>
          <w:szCs w:val="28"/>
        </w:rPr>
        <w:t xml:space="preserve">, лиственные молодняки до 10-летнего (как </w:t>
      </w:r>
      <w:proofErr w:type="spellStart"/>
      <w:r w:rsidRPr="00500C92">
        <w:rPr>
          <w:rFonts w:ascii="Times New Roman" w:hAnsi="Times New Roman"/>
          <w:sz w:val="28"/>
          <w:szCs w:val="28"/>
        </w:rPr>
        <w:t>ни</w:t>
      </w:r>
      <w:r w:rsidR="00A93F76">
        <w:rPr>
          <w:rFonts w:ascii="Times New Roman" w:hAnsi="Times New Roman"/>
          <w:sz w:val="28"/>
          <w:szCs w:val="28"/>
        </w:rPr>
        <w:t>з</w:t>
      </w:r>
      <w:r w:rsidRPr="00500C92">
        <w:rPr>
          <w:rFonts w:ascii="Times New Roman" w:hAnsi="Times New Roman"/>
          <w:sz w:val="28"/>
          <w:szCs w:val="28"/>
        </w:rPr>
        <w:t>копродуктивные</w:t>
      </w:r>
      <w:proofErr w:type="spellEnd"/>
      <w:r w:rsidRPr="00500C92">
        <w:rPr>
          <w:rFonts w:ascii="Times New Roman" w:hAnsi="Times New Roman"/>
          <w:sz w:val="28"/>
          <w:szCs w:val="28"/>
        </w:rPr>
        <w:t xml:space="preserve"> грибные угодья); из расчета исключают также насаждения в возрасте главной рубки, охраняемые территории, сбор грибов на которых не допустим.</w:t>
      </w:r>
    </w:p>
    <w:p w14:paraId="494A4C56"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xml:space="preserve">Критериями для ориентировочной оценки урожайности грибов по трем категориям </w:t>
      </w:r>
      <w:r>
        <w:rPr>
          <w:rFonts w:ascii="Times New Roman" w:hAnsi="Times New Roman"/>
          <w:sz w:val="28"/>
          <w:szCs w:val="28"/>
        </w:rPr>
        <w:t>может служить следующая шкала</w:t>
      </w:r>
      <w:r w:rsidRPr="00500C92">
        <w:rPr>
          <w:rFonts w:ascii="Times New Roman" w:hAnsi="Times New Roman"/>
          <w:sz w:val="28"/>
          <w:szCs w:val="28"/>
        </w:rPr>
        <w:t>:</w:t>
      </w:r>
    </w:p>
    <w:p w14:paraId="425F58B5"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14:paraId="5EDAECF2"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14:paraId="0FC0EDE9" w14:textId="77777777" w:rsidR="00632C06" w:rsidRPr="00500C92" w:rsidRDefault="00632C06" w:rsidP="009C0B20">
      <w:pPr>
        <w:pStyle w:val="a7"/>
        <w:suppressAutoHyphens/>
        <w:ind w:firstLine="709"/>
        <w:jc w:val="both"/>
        <w:rPr>
          <w:rFonts w:ascii="Times New Roman" w:hAnsi="Times New Roman"/>
          <w:sz w:val="28"/>
          <w:szCs w:val="28"/>
        </w:rPr>
      </w:pPr>
      <w:r w:rsidRPr="00500C92">
        <w:rPr>
          <w:rFonts w:ascii="Times New Roman" w:hAnsi="Times New Roman"/>
          <w:sz w:val="28"/>
          <w:szCs w:val="28"/>
        </w:rPr>
        <w:t>- высокая - грибы в летне-осенний сезон встречаются повсеместно и обильно.</w:t>
      </w:r>
    </w:p>
    <w:p w14:paraId="7773CFFE" w14:textId="77777777" w:rsidR="00632C06" w:rsidRDefault="00632C06" w:rsidP="00632C06">
      <w:pPr>
        <w:pStyle w:val="a7"/>
        <w:ind w:firstLine="709"/>
        <w:jc w:val="both"/>
        <w:rPr>
          <w:rFonts w:ascii="Times New Roman" w:hAnsi="Times New Roman"/>
          <w:sz w:val="28"/>
          <w:szCs w:val="28"/>
        </w:rPr>
      </w:pPr>
      <w:r w:rsidRPr="00500C92">
        <w:rPr>
          <w:rFonts w:ascii="Times New Roman" w:hAnsi="Times New Roman"/>
          <w:sz w:val="28"/>
          <w:szCs w:val="28"/>
        </w:rPr>
        <w:t xml:space="preserve">При расчетах эксплуатационных запасов учитывают потери биологического урожая. Условно принято для всех видов грибов считать процент </w:t>
      </w:r>
      <w:r w:rsidR="006633CF">
        <w:rPr>
          <w:rFonts w:ascii="Times New Roman" w:hAnsi="Times New Roman"/>
          <w:sz w:val="28"/>
          <w:szCs w:val="28"/>
        </w:rPr>
        <w:t>поврежденности</w:t>
      </w:r>
      <w:r w:rsidRPr="00500C92">
        <w:rPr>
          <w:rFonts w:ascii="Times New Roman" w:hAnsi="Times New Roman"/>
          <w:sz w:val="28"/>
          <w:szCs w:val="28"/>
        </w:rPr>
        <w:t xml:space="preserve"> равным 50%.</w:t>
      </w:r>
    </w:p>
    <w:p w14:paraId="30FF4700" w14:textId="77777777" w:rsidR="00961294" w:rsidRPr="00500C92" w:rsidRDefault="00961294" w:rsidP="00632C06">
      <w:pPr>
        <w:pStyle w:val="a7"/>
        <w:ind w:firstLine="709"/>
        <w:jc w:val="both"/>
        <w:rPr>
          <w:rFonts w:ascii="Times New Roman" w:hAnsi="Times New Roman"/>
          <w:sz w:val="28"/>
          <w:szCs w:val="28"/>
        </w:rPr>
      </w:pPr>
      <w:r w:rsidRPr="00961294">
        <w:rPr>
          <w:rFonts w:ascii="Times New Roman" w:hAnsi="Times New Roman"/>
          <w:sz w:val="28"/>
          <w:szCs w:val="28"/>
        </w:rPr>
        <w:t xml:space="preserve">Заготовка гражданами чаги для собственных нужд производится путем </w:t>
      </w:r>
      <w:proofErr w:type="spellStart"/>
      <w:r w:rsidRPr="00961294">
        <w:rPr>
          <w:rFonts w:ascii="Times New Roman" w:hAnsi="Times New Roman"/>
          <w:sz w:val="28"/>
          <w:szCs w:val="28"/>
        </w:rPr>
        <w:t>подрубания</w:t>
      </w:r>
      <w:proofErr w:type="spellEnd"/>
      <w:r w:rsidRPr="00961294">
        <w:rPr>
          <w:rFonts w:ascii="Times New Roman" w:hAnsi="Times New Roman"/>
          <w:sz w:val="28"/>
          <w:szCs w:val="28"/>
        </w:rPr>
        <w:t xml:space="preserve"> наростов топором у ствола дерева без повреждения древесины.</w:t>
      </w:r>
    </w:p>
    <w:p w14:paraId="4C538B10" w14:textId="77777777" w:rsidR="00632C06" w:rsidRDefault="00632C06" w:rsidP="00B671BE">
      <w:pPr>
        <w:pStyle w:val="a7"/>
        <w:suppressAutoHyphens/>
        <w:ind w:firstLine="709"/>
        <w:jc w:val="both"/>
        <w:rPr>
          <w:rFonts w:ascii="Times New Roman" w:hAnsi="Times New Roman"/>
          <w:color w:val="000000" w:themeColor="text1"/>
          <w:sz w:val="28"/>
          <w:szCs w:val="28"/>
        </w:rPr>
      </w:pPr>
    </w:p>
    <w:p w14:paraId="3C0ACA44" w14:textId="77777777" w:rsidR="00961294" w:rsidRPr="00961294" w:rsidRDefault="00961294" w:rsidP="00B671BE">
      <w:pPr>
        <w:pStyle w:val="a7"/>
        <w:suppressAutoHyphens/>
        <w:ind w:firstLine="709"/>
        <w:jc w:val="both"/>
        <w:rPr>
          <w:rFonts w:ascii="Times New Roman" w:hAnsi="Times New Roman"/>
          <w:b/>
          <w:i/>
          <w:color w:val="000000" w:themeColor="text1"/>
          <w:sz w:val="28"/>
          <w:szCs w:val="28"/>
        </w:rPr>
      </w:pPr>
      <w:r w:rsidRPr="00961294">
        <w:rPr>
          <w:rFonts w:ascii="Times New Roman" w:hAnsi="Times New Roman"/>
          <w:b/>
          <w:i/>
          <w:color w:val="000000" w:themeColor="text1"/>
          <w:sz w:val="28"/>
          <w:szCs w:val="28"/>
        </w:rPr>
        <w:t>Заготовка ягод</w:t>
      </w:r>
    </w:p>
    <w:p w14:paraId="04FE6A4C" w14:textId="77777777" w:rsidR="00961294" w:rsidRPr="00961294" w:rsidRDefault="00961294" w:rsidP="00961294">
      <w:pPr>
        <w:pStyle w:val="a7"/>
        <w:ind w:firstLine="709"/>
        <w:jc w:val="both"/>
        <w:rPr>
          <w:rFonts w:ascii="Times New Roman" w:hAnsi="Times New Roman"/>
          <w:sz w:val="28"/>
          <w:szCs w:val="28"/>
        </w:rPr>
      </w:pPr>
      <w:r w:rsidRPr="00961294">
        <w:rPr>
          <w:rFonts w:ascii="Times New Roman" w:hAnsi="Times New Roman"/>
          <w:sz w:val="28"/>
          <w:szCs w:val="28"/>
        </w:rPr>
        <w:t>Заготовка гражданами ягод для собственных нужд осуществляется в период их полного созревания вручную, способами, предотвращающими причинение вреда ягодникам (без обламывания и срезания ветвей, побегов, вырывания корней и т.д.) и обеспечивающими своевременное воспроизводство их запасов.</w:t>
      </w:r>
    </w:p>
    <w:p w14:paraId="2F40A60D"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Общими требованиями для отнесения выделов с наличием ягодных растений к промысловым являются: площадь (редуцированная) не менее 0</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5га, низкая густота подлеска и наличие подроста не более 2 тыс. шт</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/га.</w:t>
      </w:r>
    </w:p>
    <w:p w14:paraId="5E2EFC4A"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 xml:space="preserve">Заросли ягодников, не отвечающие критериям </w:t>
      </w:r>
      <w:proofErr w:type="gramStart"/>
      <w:r w:rsidRPr="00B671BE">
        <w:rPr>
          <w:rFonts w:ascii="Times New Roman" w:hAnsi="Times New Roman"/>
          <w:color w:val="000000" w:themeColor="text1"/>
          <w:sz w:val="28"/>
          <w:szCs w:val="28"/>
        </w:rPr>
        <w:t>промысловых</w:t>
      </w:r>
      <w:proofErr w:type="gramEnd"/>
      <w:r w:rsidRPr="00B671BE">
        <w:rPr>
          <w:rFonts w:ascii="Times New Roman" w:hAnsi="Times New Roman"/>
          <w:color w:val="000000" w:themeColor="text1"/>
          <w:sz w:val="28"/>
          <w:szCs w:val="28"/>
        </w:rPr>
        <w:t xml:space="preserve"> относятся к резервным и учитываются отдельно. В процессе естественной динамики фитоценозов или в результате проведения специальных мероприятий эти угодья могут получить промысловое зн</w:t>
      </w:r>
      <w:r w:rsidR="0003130C">
        <w:rPr>
          <w:rFonts w:ascii="Times New Roman" w:hAnsi="Times New Roman"/>
          <w:color w:val="000000" w:themeColor="text1"/>
          <w:sz w:val="28"/>
          <w:szCs w:val="28"/>
        </w:rPr>
        <w:t>ачение.</w:t>
      </w:r>
    </w:p>
    <w:p w14:paraId="4B918C3B" w14:textId="77777777" w:rsidR="00B671BE" w:rsidRPr="00B671BE" w:rsidRDefault="00B671BE" w:rsidP="00B671BE">
      <w:pPr>
        <w:pStyle w:val="a7"/>
        <w:suppressAutoHyphens/>
        <w:ind w:firstLine="709"/>
        <w:jc w:val="both"/>
        <w:rPr>
          <w:rFonts w:ascii="Times New Roman" w:hAnsi="Times New Roman"/>
          <w:color w:val="000000" w:themeColor="text1"/>
          <w:sz w:val="28"/>
          <w:szCs w:val="28"/>
        </w:rPr>
      </w:pPr>
      <w:r w:rsidRPr="00B671BE">
        <w:rPr>
          <w:rFonts w:ascii="Times New Roman" w:hAnsi="Times New Roman"/>
          <w:color w:val="000000" w:themeColor="text1"/>
          <w:sz w:val="28"/>
          <w:szCs w:val="28"/>
        </w:rPr>
        <w:t xml:space="preserve">Ягодные угодья группируются по трем показателям покрытия ягодными растениями: относительно низкое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10-40%, среднее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50-70%, высокое </w:t>
      </w:r>
      <w:r w:rsidR="0003130C">
        <w:rPr>
          <w:rFonts w:ascii="Times New Roman" w:hAnsi="Times New Roman"/>
          <w:color w:val="000000" w:themeColor="text1"/>
          <w:sz w:val="28"/>
          <w:szCs w:val="28"/>
        </w:rPr>
        <w:t>–</w:t>
      </w:r>
      <w:r w:rsidRPr="00B671BE">
        <w:rPr>
          <w:rFonts w:ascii="Times New Roman" w:hAnsi="Times New Roman"/>
          <w:color w:val="000000" w:themeColor="text1"/>
          <w:sz w:val="28"/>
          <w:szCs w:val="28"/>
        </w:rPr>
        <w:t xml:space="preserve"> 80-100%.</w:t>
      </w:r>
    </w:p>
    <w:p w14:paraId="29BD9C1C" w14:textId="77777777" w:rsidR="00961294" w:rsidRDefault="006633CF" w:rsidP="002A20A5">
      <w:pPr>
        <w:suppressAutoHyphens/>
        <w:ind w:firstLine="720"/>
        <w:jc w:val="both"/>
        <w:rPr>
          <w:color w:val="000000" w:themeColor="text1"/>
          <w:sz w:val="28"/>
          <w:szCs w:val="28"/>
        </w:rPr>
      </w:pPr>
      <w:r>
        <w:rPr>
          <w:color w:val="000000" w:themeColor="text1"/>
          <w:sz w:val="28"/>
          <w:szCs w:val="28"/>
        </w:rPr>
        <w:t xml:space="preserve">При проведении лесоустройства промысловые </w:t>
      </w:r>
      <w:r w:rsidR="007A5341">
        <w:rPr>
          <w:color w:val="000000" w:themeColor="text1"/>
          <w:sz w:val="28"/>
          <w:szCs w:val="28"/>
        </w:rPr>
        <w:t xml:space="preserve">угодья </w:t>
      </w:r>
      <w:r w:rsidR="00EE1FA4">
        <w:rPr>
          <w:color w:val="000000" w:themeColor="text1"/>
          <w:sz w:val="28"/>
          <w:szCs w:val="28"/>
        </w:rPr>
        <w:t>ягод не выявлены</w:t>
      </w:r>
      <w:r>
        <w:rPr>
          <w:color w:val="000000" w:themeColor="text1"/>
          <w:sz w:val="28"/>
          <w:szCs w:val="28"/>
        </w:rPr>
        <w:t>.</w:t>
      </w:r>
    </w:p>
    <w:p w14:paraId="6A1AAE7E" w14:textId="77777777" w:rsidR="00961294" w:rsidRPr="00DF6C5F" w:rsidRDefault="00961294" w:rsidP="00DF6C5F">
      <w:pPr>
        <w:pStyle w:val="a7"/>
        <w:suppressAutoHyphens/>
        <w:ind w:firstLine="709"/>
        <w:jc w:val="both"/>
        <w:rPr>
          <w:rFonts w:ascii="Times New Roman" w:hAnsi="Times New Roman"/>
          <w:color w:val="000000" w:themeColor="text1"/>
          <w:sz w:val="28"/>
          <w:szCs w:val="28"/>
        </w:rPr>
      </w:pPr>
    </w:p>
    <w:p w14:paraId="1CA50D30" w14:textId="77777777" w:rsidR="00F12B39" w:rsidRPr="00F12B39" w:rsidRDefault="00F12B39" w:rsidP="00F12B39">
      <w:pPr>
        <w:pStyle w:val="a7"/>
        <w:suppressAutoHyphens/>
        <w:ind w:firstLine="709"/>
        <w:jc w:val="both"/>
        <w:rPr>
          <w:rFonts w:ascii="Times New Roman" w:hAnsi="Times New Roman"/>
          <w:b/>
          <w:i/>
          <w:color w:val="000000" w:themeColor="text1"/>
          <w:sz w:val="28"/>
          <w:szCs w:val="28"/>
        </w:rPr>
      </w:pPr>
      <w:r w:rsidRPr="00F12B39">
        <w:rPr>
          <w:rFonts w:ascii="Times New Roman" w:hAnsi="Times New Roman"/>
          <w:b/>
          <w:i/>
          <w:color w:val="000000" w:themeColor="text1"/>
          <w:sz w:val="28"/>
          <w:szCs w:val="28"/>
        </w:rPr>
        <w:t xml:space="preserve">Лекарственные растения </w:t>
      </w:r>
    </w:p>
    <w:p w14:paraId="02F7B61E" w14:textId="77777777" w:rsidR="00F12B39" w:rsidRPr="00500C92" w:rsidRDefault="00F12B39" w:rsidP="00F12B39">
      <w:pPr>
        <w:ind w:firstLine="709"/>
        <w:jc w:val="both"/>
        <w:rPr>
          <w:sz w:val="28"/>
          <w:szCs w:val="28"/>
        </w:rPr>
      </w:pPr>
      <w:r w:rsidRPr="00500C92">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на одном и том же участке допускается только после полного восстановления запасов сырья конкретного вида растения.</w:t>
      </w:r>
    </w:p>
    <w:p w14:paraId="741261E8" w14:textId="77777777" w:rsidR="000E5074" w:rsidRDefault="000E5074" w:rsidP="000E5074">
      <w:pPr>
        <w:ind w:firstLine="720"/>
        <w:jc w:val="both"/>
        <w:rPr>
          <w:color w:val="000000" w:themeColor="text1"/>
          <w:sz w:val="28"/>
          <w:szCs w:val="28"/>
        </w:rPr>
      </w:pPr>
      <w:r w:rsidRPr="000E5074">
        <w:rPr>
          <w:color w:val="000000" w:themeColor="text1"/>
          <w:sz w:val="28"/>
          <w:szCs w:val="28"/>
        </w:rPr>
        <w:t>Надземная часть травянистых растений заготавливается в период их цветения путем срезания. При этом сохраняется часть крупных жизнеспособных экземпляров (не менее 25</w:t>
      </w:r>
      <w:r w:rsidR="00EE1FA4">
        <w:rPr>
          <w:color w:val="000000" w:themeColor="text1"/>
          <w:sz w:val="28"/>
          <w:szCs w:val="28"/>
        </w:rPr>
        <w:t>%</w:t>
      </w:r>
      <w:r w:rsidRPr="000E5074">
        <w:rPr>
          <w:color w:val="000000" w:themeColor="text1"/>
          <w:sz w:val="28"/>
          <w:szCs w:val="28"/>
        </w:rPr>
        <w:t xml:space="preserve"> от количества) для семенного возобновления. При заготовке надземной части запрещается выкапывание растений вместе с корневой системой.</w:t>
      </w:r>
    </w:p>
    <w:p w14:paraId="0042E64B" w14:textId="77777777" w:rsidR="000E5074" w:rsidRDefault="000E5074" w:rsidP="000E5074">
      <w:pPr>
        <w:ind w:firstLine="720"/>
        <w:jc w:val="both"/>
        <w:rPr>
          <w:color w:val="000000" w:themeColor="text1"/>
          <w:sz w:val="28"/>
          <w:szCs w:val="28"/>
        </w:rPr>
      </w:pPr>
      <w:r w:rsidRPr="000E5074">
        <w:rPr>
          <w:color w:val="000000" w:themeColor="text1"/>
          <w:sz w:val="28"/>
          <w:szCs w:val="28"/>
        </w:rPr>
        <w:t xml:space="preserve">Сбор соцветий и цветов осуществляется до </w:t>
      </w:r>
      <w:proofErr w:type="spellStart"/>
      <w:r w:rsidRPr="000E5074">
        <w:rPr>
          <w:color w:val="000000" w:themeColor="text1"/>
          <w:sz w:val="28"/>
          <w:szCs w:val="28"/>
        </w:rPr>
        <w:t>отцветания</w:t>
      </w:r>
      <w:proofErr w:type="spellEnd"/>
      <w:r w:rsidRPr="000E5074">
        <w:rPr>
          <w:color w:val="000000" w:themeColor="text1"/>
          <w:sz w:val="28"/>
          <w:szCs w:val="28"/>
        </w:rPr>
        <w:t xml:space="preserve"> растений, цветущие части срезаются ножницами или секаторами. Необходимо сохранять 50</w:t>
      </w:r>
      <w:r>
        <w:rPr>
          <w:color w:val="000000" w:themeColor="text1"/>
          <w:sz w:val="28"/>
          <w:szCs w:val="28"/>
        </w:rPr>
        <w:t>%</w:t>
      </w:r>
      <w:r w:rsidRPr="000E5074">
        <w:rPr>
          <w:color w:val="000000" w:themeColor="text1"/>
          <w:sz w:val="28"/>
          <w:szCs w:val="28"/>
        </w:rPr>
        <w:t xml:space="preserve"> соцветий и цветов для последующего возобновления. При заготовке цветов или соцветий с деревьев (кустарников) не допускаются рубка деревьев (кустарников), поломка или спиливание ветвей. Повторный сбор сырья лекарственных растений на одном и том же лесном участке допускается только после полного восстановления запасов сырья конкретного вида растений.</w:t>
      </w:r>
    </w:p>
    <w:p w14:paraId="218969BE" w14:textId="77777777" w:rsidR="000E5074" w:rsidRDefault="000E5074" w:rsidP="000E5074">
      <w:pPr>
        <w:ind w:firstLine="720"/>
        <w:jc w:val="both"/>
        <w:rPr>
          <w:color w:val="000000" w:themeColor="text1"/>
          <w:sz w:val="28"/>
          <w:szCs w:val="28"/>
        </w:rPr>
      </w:pPr>
      <w:r w:rsidRPr="000E5074">
        <w:rPr>
          <w:color w:val="000000" w:themeColor="text1"/>
          <w:sz w:val="28"/>
          <w:szCs w:val="28"/>
        </w:rPr>
        <w:t>Сбор листьев лекарственных растений осуществляется вручную. Запрещается срезание или выкапывание всего растения с целью сбора листьев. Заготовка листьев лекарственных растений должна производиться без повреждения цветов.</w:t>
      </w:r>
    </w:p>
    <w:p w14:paraId="2FAA7518" w14:textId="77777777" w:rsidR="000E5074" w:rsidRDefault="000E5074" w:rsidP="000E5074">
      <w:pPr>
        <w:ind w:firstLine="720"/>
        <w:jc w:val="both"/>
        <w:rPr>
          <w:color w:val="000000" w:themeColor="text1"/>
          <w:sz w:val="28"/>
          <w:szCs w:val="28"/>
        </w:rPr>
      </w:pPr>
      <w:r w:rsidRPr="000E5074">
        <w:rPr>
          <w:color w:val="000000" w:themeColor="text1"/>
          <w:sz w:val="28"/>
          <w:szCs w:val="28"/>
        </w:rPr>
        <w:t>Заготовка подземных частей лекарственных растений осуществляется после созревания и осыпания семян с сохранением не менее 25</w:t>
      </w:r>
      <w:r>
        <w:rPr>
          <w:color w:val="000000" w:themeColor="text1"/>
          <w:sz w:val="28"/>
          <w:szCs w:val="28"/>
        </w:rPr>
        <w:t>%</w:t>
      </w:r>
      <w:r w:rsidRPr="000E5074">
        <w:rPr>
          <w:color w:val="000000" w:themeColor="text1"/>
          <w:sz w:val="28"/>
          <w:szCs w:val="28"/>
        </w:rPr>
        <w:t xml:space="preserve"> крупных жизнеспособных экземпляров. Заготовка подземных частей лекарственных растений на одних и тех же участках допускается не чаще одного раза в 15-20 лет.</w:t>
      </w:r>
    </w:p>
    <w:p w14:paraId="395ADE21" w14:textId="77777777" w:rsidR="000E5074" w:rsidRDefault="000E5074" w:rsidP="000E5074">
      <w:pPr>
        <w:ind w:firstLine="720"/>
        <w:jc w:val="both"/>
        <w:rPr>
          <w:color w:val="000000" w:themeColor="text1"/>
          <w:sz w:val="28"/>
          <w:szCs w:val="28"/>
        </w:rPr>
      </w:pPr>
      <w:r w:rsidRPr="000E5074">
        <w:rPr>
          <w:color w:val="000000" w:themeColor="text1"/>
          <w:sz w:val="28"/>
          <w:szCs w:val="28"/>
        </w:rPr>
        <w:t>Сбору подлежат здоровые, хорошо развитые лекарственные растения, не поврежденные насекомыми или болезнями.</w:t>
      </w:r>
    </w:p>
    <w:p w14:paraId="6E086B9B" w14:textId="77777777" w:rsidR="000E5074" w:rsidRDefault="000E5074" w:rsidP="000E5074">
      <w:pPr>
        <w:ind w:firstLine="720"/>
        <w:jc w:val="both"/>
        <w:rPr>
          <w:color w:val="000000" w:themeColor="text1"/>
          <w:sz w:val="28"/>
          <w:szCs w:val="28"/>
        </w:rPr>
      </w:pPr>
      <w:r w:rsidRPr="000E5074">
        <w:rPr>
          <w:color w:val="000000" w:themeColor="text1"/>
          <w:sz w:val="28"/>
          <w:szCs w:val="28"/>
        </w:rPr>
        <w:t>При осуществлении сбора лекарственного сырья запрещается проводить сбор лекарственных растений при плотности в местах произрастания</w:t>
      </w:r>
      <w:r w:rsidR="00EE1FA4">
        <w:rPr>
          <w:color w:val="000000" w:themeColor="text1"/>
          <w:sz w:val="28"/>
          <w:szCs w:val="28"/>
        </w:rPr>
        <w:t xml:space="preserve"> менее одного растения на десять</w:t>
      </w:r>
      <w:r w:rsidRPr="000E5074">
        <w:rPr>
          <w:color w:val="000000" w:themeColor="text1"/>
          <w:sz w:val="28"/>
          <w:szCs w:val="28"/>
        </w:rPr>
        <w:t xml:space="preserve"> квадратных метрах.</w:t>
      </w:r>
    </w:p>
    <w:p w14:paraId="210F9153" w14:textId="77777777" w:rsidR="009219B1" w:rsidRPr="000E5074" w:rsidRDefault="009219B1" w:rsidP="000E5074">
      <w:pPr>
        <w:ind w:firstLine="720"/>
        <w:jc w:val="both"/>
        <w:rPr>
          <w:color w:val="000000" w:themeColor="text1"/>
          <w:sz w:val="28"/>
          <w:szCs w:val="28"/>
        </w:rPr>
      </w:pPr>
    </w:p>
    <w:p w14:paraId="54150E6C" w14:textId="77777777" w:rsidR="00ED0987" w:rsidRPr="003B0E45" w:rsidRDefault="00ED0987" w:rsidP="000435A7">
      <w:pPr>
        <w:pStyle w:val="af1"/>
        <w:keepNext/>
        <w:suppressAutoHyphens/>
        <w:spacing w:after="0"/>
        <w:ind w:firstLine="709"/>
        <w:jc w:val="center"/>
        <w:outlineLvl w:val="2"/>
        <w:rPr>
          <w:b/>
          <w:bCs/>
          <w:color w:val="000000" w:themeColor="text1"/>
          <w:sz w:val="28"/>
          <w:szCs w:val="28"/>
        </w:rPr>
      </w:pPr>
      <w:bookmarkStart w:id="88" w:name="_Toc163142015"/>
      <w:r w:rsidRPr="003B0E45">
        <w:rPr>
          <w:b/>
          <w:bCs/>
          <w:color w:val="000000" w:themeColor="text1"/>
          <w:sz w:val="28"/>
          <w:szCs w:val="28"/>
        </w:rPr>
        <w:t xml:space="preserve">2.4.3. При заготовке древесных соков </w:t>
      </w:r>
      <w:r w:rsidR="004533E3">
        <w:rPr>
          <w:b/>
          <w:bCs/>
          <w:color w:val="000000" w:themeColor="text1"/>
          <w:sz w:val="28"/>
          <w:szCs w:val="28"/>
        </w:rPr>
        <w:t>– норматив</w:t>
      </w:r>
      <w:r w:rsidRPr="003B0E45">
        <w:rPr>
          <w:b/>
          <w:bCs/>
          <w:color w:val="000000" w:themeColor="text1"/>
          <w:sz w:val="28"/>
          <w:szCs w:val="28"/>
        </w:rPr>
        <w:t xml:space="preserve"> количества высверливаемых каналов в зависимости от диаметра ствола деревье</w:t>
      </w:r>
      <w:r w:rsidR="004533E3">
        <w:rPr>
          <w:b/>
          <w:bCs/>
          <w:color w:val="000000" w:themeColor="text1"/>
          <w:sz w:val="28"/>
          <w:szCs w:val="28"/>
        </w:rPr>
        <w:t>в</w:t>
      </w:r>
      <w:r w:rsidR="004533E3">
        <w:rPr>
          <w:b/>
          <w:bCs/>
          <w:color w:val="000000" w:themeColor="text1"/>
          <w:sz w:val="28"/>
          <w:szCs w:val="28"/>
        </w:rPr>
        <w:br/>
        <w:t>и класса бонитета насаждения</w:t>
      </w:r>
      <w:bookmarkEnd w:id="88"/>
    </w:p>
    <w:p w14:paraId="46D71B7A" w14:textId="77777777" w:rsidR="00ED0987" w:rsidRPr="00F12B39" w:rsidRDefault="00ED0987" w:rsidP="00F12B39">
      <w:pPr>
        <w:pStyle w:val="a7"/>
        <w:suppressAutoHyphens/>
        <w:ind w:firstLine="709"/>
        <w:jc w:val="both"/>
        <w:rPr>
          <w:rFonts w:ascii="Times New Roman" w:hAnsi="Times New Roman"/>
          <w:color w:val="000000" w:themeColor="text1"/>
          <w:sz w:val="28"/>
          <w:szCs w:val="28"/>
        </w:rPr>
      </w:pPr>
    </w:p>
    <w:p w14:paraId="4545F3C8" w14:textId="77777777" w:rsidR="00052FB4" w:rsidRPr="00052FB4" w:rsidRDefault="00052FB4" w:rsidP="00052FB4">
      <w:pPr>
        <w:ind w:firstLine="720"/>
        <w:jc w:val="both"/>
        <w:rPr>
          <w:color w:val="000000" w:themeColor="text1"/>
          <w:sz w:val="28"/>
          <w:szCs w:val="28"/>
        </w:rPr>
      </w:pPr>
      <w:r w:rsidRPr="00052FB4">
        <w:rPr>
          <w:color w:val="000000" w:themeColor="text1"/>
          <w:sz w:val="28"/>
          <w:szCs w:val="28"/>
        </w:rPr>
        <w:t xml:space="preserve">Заготовка гражданами березового сока для собственных нужд (далее - заготовка березового сока) допускается </w:t>
      </w:r>
      <w:r w:rsidR="009C0B20" w:rsidRPr="009C0B20">
        <w:rPr>
          <w:color w:val="000000" w:themeColor="text1"/>
          <w:sz w:val="28"/>
          <w:szCs w:val="28"/>
        </w:rPr>
        <w:t>на лесных участках, определяемых государственным учреждением, находящимся в ведении уполномоченного органа исполнительной власти Приморского края в области лесных отношений</w:t>
      </w:r>
      <w:r w:rsidR="009C0B20">
        <w:rPr>
          <w:color w:val="000000" w:themeColor="text1"/>
          <w:sz w:val="28"/>
          <w:szCs w:val="28"/>
        </w:rPr>
        <w:t xml:space="preserve">, а также </w:t>
      </w:r>
      <w:r w:rsidRPr="00052FB4">
        <w:rPr>
          <w:color w:val="000000" w:themeColor="text1"/>
          <w:sz w:val="28"/>
          <w:szCs w:val="28"/>
        </w:rPr>
        <w:t>на участках спелого леса, подлежащих сплошным рубкам, не ранее чем за 5 лет до рубки. Заготовка березового сока в насаждениях, где проводятся выборочные рубки, разрешается с деревьев, намеченных в рубку. Заготовка березового сока должна осуществляться способами, обеспечивающими сохранение технических свойств древесины.</w:t>
      </w:r>
    </w:p>
    <w:p w14:paraId="27A61F0B" w14:textId="77777777" w:rsidR="00ED0987" w:rsidRDefault="00ED0987" w:rsidP="00ED0987">
      <w:pPr>
        <w:ind w:firstLine="720"/>
        <w:jc w:val="both"/>
        <w:rPr>
          <w:color w:val="000000" w:themeColor="text1"/>
          <w:sz w:val="28"/>
          <w:szCs w:val="28"/>
        </w:rPr>
      </w:pPr>
      <w:r w:rsidRPr="003B0E45">
        <w:rPr>
          <w:color w:val="000000" w:themeColor="text1"/>
          <w:sz w:val="28"/>
          <w:szCs w:val="28"/>
        </w:rPr>
        <w:t>Сырьевую базу подсочки лиственных пород составляют спелые насаждения березы I-III классов бонитета, полнотой не менее 0,4 и количеством деревьев на одном гектаре не менее 200 штук.</w:t>
      </w:r>
    </w:p>
    <w:p w14:paraId="2B01A53D" w14:textId="77777777" w:rsidR="00DA0103" w:rsidRDefault="00DA0103" w:rsidP="00ED0987">
      <w:pPr>
        <w:ind w:firstLine="720"/>
        <w:jc w:val="both"/>
        <w:rPr>
          <w:color w:val="000000" w:themeColor="text1"/>
          <w:sz w:val="28"/>
          <w:szCs w:val="28"/>
        </w:rPr>
      </w:pPr>
      <w:r w:rsidRPr="00DA0103">
        <w:rPr>
          <w:color w:val="000000" w:themeColor="text1"/>
          <w:sz w:val="28"/>
          <w:szCs w:val="28"/>
        </w:rPr>
        <w:t xml:space="preserve">В сырьевую базу не включаются: </w:t>
      </w:r>
    </w:p>
    <w:p w14:paraId="792CF07F" w14:textId="77777777" w:rsidR="00DA0103" w:rsidRDefault="00DA0103" w:rsidP="00ED0987">
      <w:pPr>
        <w:ind w:firstLine="720"/>
        <w:jc w:val="both"/>
        <w:rPr>
          <w:color w:val="000000" w:themeColor="text1"/>
          <w:sz w:val="28"/>
          <w:szCs w:val="28"/>
        </w:rPr>
      </w:pPr>
      <w:r>
        <w:rPr>
          <w:color w:val="000000" w:themeColor="text1"/>
          <w:sz w:val="28"/>
          <w:szCs w:val="28"/>
        </w:rPr>
        <w:t xml:space="preserve">- </w:t>
      </w:r>
      <w:r w:rsidRPr="00DA0103">
        <w:rPr>
          <w:color w:val="000000" w:themeColor="text1"/>
          <w:sz w:val="28"/>
          <w:szCs w:val="28"/>
        </w:rPr>
        <w:t xml:space="preserve">насаждения, произрастающие в сырых и мокрых типах леса; </w:t>
      </w:r>
    </w:p>
    <w:p w14:paraId="4C132216" w14:textId="77777777" w:rsidR="00DA0103" w:rsidRDefault="00DA0103" w:rsidP="00ED0987">
      <w:pPr>
        <w:ind w:firstLine="720"/>
        <w:jc w:val="both"/>
        <w:rPr>
          <w:color w:val="000000" w:themeColor="text1"/>
          <w:sz w:val="28"/>
          <w:szCs w:val="28"/>
        </w:rPr>
      </w:pPr>
      <w:r w:rsidRPr="00DA0103">
        <w:rPr>
          <w:color w:val="000000" w:themeColor="text1"/>
          <w:sz w:val="28"/>
          <w:szCs w:val="28"/>
        </w:rPr>
        <w:t xml:space="preserve">- насаждения ослабленные; </w:t>
      </w:r>
    </w:p>
    <w:p w14:paraId="150F79D7" w14:textId="77777777" w:rsidR="00DA0103" w:rsidRDefault="00DA0103" w:rsidP="00ED0987">
      <w:pPr>
        <w:ind w:firstLine="720"/>
        <w:jc w:val="both"/>
        <w:rPr>
          <w:color w:val="000000" w:themeColor="text1"/>
          <w:sz w:val="28"/>
          <w:szCs w:val="28"/>
        </w:rPr>
      </w:pPr>
      <w:r w:rsidRPr="00DA0103">
        <w:rPr>
          <w:color w:val="000000" w:themeColor="text1"/>
          <w:sz w:val="28"/>
          <w:szCs w:val="28"/>
        </w:rPr>
        <w:t>- особо</w:t>
      </w:r>
      <w:r w:rsidR="00705C03">
        <w:rPr>
          <w:color w:val="000000" w:themeColor="text1"/>
          <w:sz w:val="28"/>
          <w:szCs w:val="28"/>
        </w:rPr>
        <w:t xml:space="preserve"> </w:t>
      </w:r>
      <w:r w:rsidRPr="00DA0103">
        <w:rPr>
          <w:color w:val="000000" w:themeColor="text1"/>
          <w:sz w:val="28"/>
          <w:szCs w:val="28"/>
        </w:rPr>
        <w:t xml:space="preserve">защитные лесные участки; </w:t>
      </w:r>
    </w:p>
    <w:p w14:paraId="0DC1EA66" w14:textId="77777777" w:rsidR="00DA0103" w:rsidRPr="003B0E45" w:rsidRDefault="00DA0103" w:rsidP="00ED0987">
      <w:pPr>
        <w:ind w:firstLine="720"/>
        <w:jc w:val="both"/>
        <w:rPr>
          <w:color w:val="000000" w:themeColor="text1"/>
          <w:sz w:val="28"/>
          <w:szCs w:val="28"/>
        </w:rPr>
      </w:pPr>
      <w:r w:rsidRPr="00DA0103">
        <w:rPr>
          <w:color w:val="000000" w:themeColor="text1"/>
          <w:sz w:val="28"/>
          <w:szCs w:val="28"/>
        </w:rPr>
        <w:t>В подсочку не назначаются: деревья IV и V класс</w:t>
      </w:r>
      <w:r>
        <w:rPr>
          <w:color w:val="000000" w:themeColor="text1"/>
          <w:sz w:val="28"/>
          <w:szCs w:val="28"/>
        </w:rPr>
        <w:t xml:space="preserve">ов роста и развития по Крафту; </w:t>
      </w:r>
      <w:r w:rsidRPr="00DA0103">
        <w:rPr>
          <w:color w:val="000000" w:themeColor="text1"/>
          <w:sz w:val="28"/>
          <w:szCs w:val="28"/>
        </w:rPr>
        <w:t xml:space="preserve">деревья, ослабленные и имеющие механические повреждения; деревья, отобранные для заготовки </w:t>
      </w:r>
      <w:proofErr w:type="spellStart"/>
      <w:r w:rsidRPr="00DA0103">
        <w:rPr>
          <w:color w:val="000000" w:themeColor="text1"/>
          <w:sz w:val="28"/>
          <w:szCs w:val="28"/>
        </w:rPr>
        <w:t>спецсортиментов</w:t>
      </w:r>
      <w:proofErr w:type="spellEnd"/>
      <w:r w:rsidRPr="00DA0103">
        <w:rPr>
          <w:color w:val="000000" w:themeColor="text1"/>
          <w:sz w:val="28"/>
          <w:szCs w:val="28"/>
        </w:rPr>
        <w:t>; плюсовые деревья</w:t>
      </w:r>
      <w:r w:rsidR="009C0B20">
        <w:rPr>
          <w:color w:val="000000" w:themeColor="text1"/>
          <w:sz w:val="28"/>
          <w:szCs w:val="28"/>
        </w:rPr>
        <w:t>; деревья диаметром менее 20 см</w:t>
      </w:r>
      <w:r w:rsidRPr="00DA0103">
        <w:rPr>
          <w:color w:val="000000" w:themeColor="text1"/>
          <w:sz w:val="28"/>
          <w:szCs w:val="28"/>
        </w:rPr>
        <w:t>.</w:t>
      </w:r>
    </w:p>
    <w:p w14:paraId="634A14DB" w14:textId="77777777" w:rsidR="00ED0987" w:rsidRPr="003B0E45" w:rsidRDefault="00ED0987" w:rsidP="00ED0987">
      <w:pPr>
        <w:pStyle w:val="a7"/>
        <w:suppressAutoHyphens/>
        <w:ind w:firstLine="709"/>
        <w:jc w:val="both"/>
        <w:rPr>
          <w:rFonts w:ascii="Times New Roman" w:hAnsi="Times New Roman"/>
          <w:color w:val="000000" w:themeColor="text1"/>
          <w:sz w:val="28"/>
          <w:szCs w:val="28"/>
        </w:rPr>
      </w:pPr>
      <w:r w:rsidRPr="003B0E45">
        <w:rPr>
          <w:rFonts w:ascii="Times New Roman" w:hAnsi="Times New Roman"/>
          <w:color w:val="000000" w:themeColor="text1"/>
          <w:sz w:val="28"/>
          <w:szCs w:val="28"/>
        </w:rPr>
        <w:t xml:space="preserve">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w:t>
      </w:r>
      <w:r w:rsidRPr="003B0E45">
        <w:rPr>
          <w:rFonts w:ascii="Times New Roman" w:hAnsi="Times New Roman"/>
          <w:color w:val="000000" w:themeColor="text1"/>
          <w:sz w:val="28"/>
          <w:szCs w:val="28"/>
        </w:rPr>
        <w:br/>
        <w:t>8-15 см одно от другого с тем расчетом, чтобы сок стекал в один приемник.</w:t>
      </w:r>
    </w:p>
    <w:p w14:paraId="2C0F128A" w14:textId="77777777" w:rsidR="00ED0987" w:rsidRPr="003B0E45" w:rsidRDefault="00ED0987" w:rsidP="00ED0987">
      <w:pPr>
        <w:pStyle w:val="a7"/>
        <w:suppressAutoHyphens/>
        <w:ind w:firstLine="709"/>
        <w:jc w:val="both"/>
        <w:rPr>
          <w:rFonts w:ascii="Times New Roman" w:hAnsi="Times New Roman"/>
          <w:color w:val="000000" w:themeColor="text1"/>
          <w:sz w:val="28"/>
          <w:szCs w:val="28"/>
        </w:rPr>
      </w:pPr>
      <w:r w:rsidRPr="003B0E45">
        <w:rPr>
          <w:rFonts w:ascii="Times New Roman" w:hAnsi="Times New Roman"/>
          <w:color w:val="000000" w:themeColor="text1"/>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14:paraId="59471112" w14:textId="77777777" w:rsidR="00ED0987" w:rsidRPr="003B0E45" w:rsidRDefault="00ED0987" w:rsidP="00ED0987">
      <w:pPr>
        <w:pStyle w:val="a7"/>
        <w:suppressAutoHyphens/>
        <w:ind w:firstLine="709"/>
        <w:jc w:val="both"/>
        <w:rPr>
          <w:rFonts w:ascii="Times New Roman" w:hAnsi="Times New Roman"/>
          <w:color w:val="000000" w:themeColor="text1"/>
          <w:sz w:val="26"/>
          <w:szCs w:val="26"/>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9"/>
      </w:tblGrid>
      <w:tr w:rsidR="00052FB4" w:rsidRPr="003B0E45" w14:paraId="6F425B07" w14:textId="77777777" w:rsidTr="00052FB4">
        <w:trPr>
          <w:jc w:val="center"/>
        </w:trPr>
        <w:tc>
          <w:tcPr>
            <w:tcW w:w="2500" w:type="pct"/>
            <w:tcMar>
              <w:left w:w="28" w:type="dxa"/>
              <w:right w:w="28" w:type="dxa"/>
            </w:tcMar>
            <w:vAlign w:val="center"/>
          </w:tcPr>
          <w:p w14:paraId="1666D0AF"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Диаметр дерева на высоте груди, см</w:t>
            </w:r>
          </w:p>
        </w:tc>
        <w:tc>
          <w:tcPr>
            <w:tcW w:w="2500" w:type="pct"/>
            <w:tcMar>
              <w:left w:w="28" w:type="dxa"/>
              <w:right w:w="28" w:type="dxa"/>
            </w:tcMar>
            <w:vAlign w:val="center"/>
          </w:tcPr>
          <w:p w14:paraId="016087B2"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Количество каналов при подсочке</w:t>
            </w:r>
          </w:p>
        </w:tc>
      </w:tr>
      <w:tr w:rsidR="00052FB4" w:rsidRPr="003B0E45" w14:paraId="217FA3AA" w14:textId="77777777" w:rsidTr="00052FB4">
        <w:trPr>
          <w:jc w:val="center"/>
        </w:trPr>
        <w:tc>
          <w:tcPr>
            <w:tcW w:w="2500" w:type="pct"/>
            <w:tcMar>
              <w:left w:w="28" w:type="dxa"/>
              <w:right w:w="28" w:type="dxa"/>
            </w:tcMar>
            <w:vAlign w:val="center"/>
          </w:tcPr>
          <w:p w14:paraId="5FAB118E"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1</w:t>
            </w:r>
          </w:p>
        </w:tc>
        <w:tc>
          <w:tcPr>
            <w:tcW w:w="2500" w:type="pct"/>
            <w:tcMar>
              <w:left w:w="28" w:type="dxa"/>
              <w:right w:w="28" w:type="dxa"/>
            </w:tcMar>
            <w:vAlign w:val="center"/>
          </w:tcPr>
          <w:p w14:paraId="40CD5D43"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p>
        </w:tc>
      </w:tr>
      <w:tr w:rsidR="00052FB4" w:rsidRPr="003B0E45" w14:paraId="7F05C3BE" w14:textId="77777777" w:rsidTr="00052FB4">
        <w:trPr>
          <w:trHeight w:hRule="exact" w:val="340"/>
          <w:jc w:val="center"/>
        </w:trPr>
        <w:tc>
          <w:tcPr>
            <w:tcW w:w="2500" w:type="pct"/>
            <w:tcMar>
              <w:left w:w="28" w:type="dxa"/>
              <w:right w:w="28" w:type="dxa"/>
            </w:tcMar>
            <w:vAlign w:val="center"/>
          </w:tcPr>
          <w:p w14:paraId="38B67FCF" w14:textId="77777777" w:rsidR="00052FB4" w:rsidRPr="003B0E45" w:rsidRDefault="00052FB4" w:rsidP="00F94633">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20-2</w:t>
            </w:r>
            <w:r w:rsidR="00F94633">
              <w:rPr>
                <w:rFonts w:ascii="Times New Roman" w:hAnsi="Times New Roman"/>
                <w:color w:val="000000" w:themeColor="text1"/>
                <w:sz w:val="22"/>
                <w:szCs w:val="22"/>
              </w:rPr>
              <w:t>2</w:t>
            </w:r>
          </w:p>
        </w:tc>
        <w:tc>
          <w:tcPr>
            <w:tcW w:w="2500" w:type="pct"/>
            <w:tcMar>
              <w:left w:w="28" w:type="dxa"/>
              <w:right w:w="28" w:type="dxa"/>
            </w:tcMar>
            <w:vAlign w:val="center"/>
          </w:tcPr>
          <w:p w14:paraId="4C51F3E0"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1</w:t>
            </w:r>
          </w:p>
        </w:tc>
      </w:tr>
      <w:tr w:rsidR="00052FB4" w:rsidRPr="003B0E45" w14:paraId="3F9AFE1F" w14:textId="77777777" w:rsidTr="00052FB4">
        <w:trPr>
          <w:trHeight w:hRule="exact" w:val="340"/>
          <w:jc w:val="center"/>
        </w:trPr>
        <w:tc>
          <w:tcPr>
            <w:tcW w:w="2500" w:type="pct"/>
            <w:tcMar>
              <w:left w:w="28" w:type="dxa"/>
              <w:right w:w="28" w:type="dxa"/>
            </w:tcMar>
            <w:vAlign w:val="center"/>
          </w:tcPr>
          <w:p w14:paraId="1B335B65" w14:textId="77777777" w:rsidR="00052FB4" w:rsidRPr="003B0E45" w:rsidRDefault="00052FB4" w:rsidP="00F94633">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r w:rsidR="00F94633">
              <w:rPr>
                <w:rFonts w:ascii="Times New Roman" w:hAnsi="Times New Roman"/>
                <w:color w:val="000000" w:themeColor="text1"/>
                <w:sz w:val="22"/>
                <w:szCs w:val="22"/>
              </w:rPr>
              <w:t>3</w:t>
            </w:r>
            <w:r w:rsidRPr="003B0E45">
              <w:rPr>
                <w:rFonts w:ascii="Times New Roman" w:hAnsi="Times New Roman"/>
                <w:color w:val="000000" w:themeColor="text1"/>
                <w:sz w:val="22"/>
                <w:szCs w:val="22"/>
              </w:rPr>
              <w:t>-</w:t>
            </w:r>
            <w:r w:rsidR="00F94633">
              <w:rPr>
                <w:rFonts w:ascii="Times New Roman" w:hAnsi="Times New Roman"/>
                <w:color w:val="000000" w:themeColor="text1"/>
                <w:sz w:val="22"/>
                <w:szCs w:val="22"/>
              </w:rPr>
              <w:t>27</w:t>
            </w:r>
          </w:p>
        </w:tc>
        <w:tc>
          <w:tcPr>
            <w:tcW w:w="2500" w:type="pct"/>
            <w:tcMar>
              <w:left w:w="28" w:type="dxa"/>
              <w:right w:w="28" w:type="dxa"/>
            </w:tcMar>
            <w:vAlign w:val="center"/>
          </w:tcPr>
          <w:p w14:paraId="1C45DF7A"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2</w:t>
            </w:r>
          </w:p>
        </w:tc>
      </w:tr>
      <w:tr w:rsidR="00052FB4" w:rsidRPr="003B0E45" w14:paraId="1FB8C3C3" w14:textId="77777777" w:rsidTr="00052FB4">
        <w:trPr>
          <w:trHeight w:hRule="exact" w:val="340"/>
          <w:jc w:val="center"/>
        </w:trPr>
        <w:tc>
          <w:tcPr>
            <w:tcW w:w="2500" w:type="pct"/>
            <w:tcMar>
              <w:left w:w="28" w:type="dxa"/>
              <w:right w:w="28" w:type="dxa"/>
            </w:tcMar>
            <w:vAlign w:val="center"/>
          </w:tcPr>
          <w:p w14:paraId="3813CAF2" w14:textId="77777777" w:rsidR="00052FB4" w:rsidRPr="003B0E45" w:rsidRDefault="00F94633" w:rsidP="00F94633">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28</w:t>
            </w:r>
            <w:r w:rsidR="00052FB4">
              <w:rPr>
                <w:rFonts w:ascii="Times New Roman" w:hAnsi="Times New Roman"/>
                <w:color w:val="000000" w:themeColor="text1"/>
                <w:sz w:val="22"/>
                <w:szCs w:val="22"/>
              </w:rPr>
              <w:t>-</w:t>
            </w:r>
            <w:r>
              <w:rPr>
                <w:rFonts w:ascii="Times New Roman" w:hAnsi="Times New Roman"/>
                <w:color w:val="000000" w:themeColor="text1"/>
                <w:sz w:val="22"/>
                <w:szCs w:val="22"/>
              </w:rPr>
              <w:t>32</w:t>
            </w:r>
          </w:p>
        </w:tc>
        <w:tc>
          <w:tcPr>
            <w:tcW w:w="2500" w:type="pct"/>
            <w:tcMar>
              <w:left w:w="28" w:type="dxa"/>
              <w:right w:w="28" w:type="dxa"/>
            </w:tcMar>
            <w:vAlign w:val="center"/>
          </w:tcPr>
          <w:p w14:paraId="6A5D7E07" w14:textId="77777777" w:rsidR="00052FB4" w:rsidRPr="003B0E45" w:rsidRDefault="00052FB4" w:rsidP="00ED0987">
            <w:pPr>
              <w:pStyle w:val="a7"/>
              <w:keepNext/>
              <w:tabs>
                <w:tab w:val="left" w:pos="6360"/>
              </w:tabs>
              <w:jc w:val="center"/>
              <w:rPr>
                <w:rFonts w:ascii="Times New Roman" w:hAnsi="Times New Roman"/>
                <w:color w:val="000000" w:themeColor="text1"/>
                <w:sz w:val="22"/>
                <w:szCs w:val="22"/>
              </w:rPr>
            </w:pPr>
            <w:r w:rsidRPr="003B0E45">
              <w:rPr>
                <w:rFonts w:ascii="Times New Roman" w:hAnsi="Times New Roman"/>
                <w:color w:val="000000" w:themeColor="text1"/>
                <w:sz w:val="22"/>
                <w:szCs w:val="22"/>
              </w:rPr>
              <w:t>3</w:t>
            </w:r>
          </w:p>
        </w:tc>
      </w:tr>
      <w:tr w:rsidR="00052FB4" w:rsidRPr="003B0E45" w14:paraId="6D3CE8C6" w14:textId="77777777" w:rsidTr="00052FB4">
        <w:trPr>
          <w:jc w:val="center"/>
        </w:trPr>
        <w:tc>
          <w:tcPr>
            <w:tcW w:w="2500" w:type="pct"/>
            <w:tcMar>
              <w:left w:w="28" w:type="dxa"/>
              <w:right w:w="28" w:type="dxa"/>
            </w:tcMar>
            <w:vAlign w:val="center"/>
          </w:tcPr>
          <w:p w14:paraId="0E3AD4ED" w14:textId="77777777" w:rsidR="00052FB4" w:rsidRPr="003B0E45" w:rsidRDefault="00F94633" w:rsidP="00ED0987">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33</w:t>
            </w:r>
            <w:r w:rsidR="00052FB4" w:rsidRPr="003B0E45">
              <w:rPr>
                <w:rFonts w:ascii="Times New Roman" w:hAnsi="Times New Roman"/>
                <w:color w:val="000000" w:themeColor="text1"/>
                <w:sz w:val="22"/>
                <w:szCs w:val="22"/>
              </w:rPr>
              <w:t xml:space="preserve"> и более</w:t>
            </w:r>
          </w:p>
        </w:tc>
        <w:tc>
          <w:tcPr>
            <w:tcW w:w="2500" w:type="pct"/>
            <w:tcMar>
              <w:left w:w="28" w:type="dxa"/>
              <w:right w:w="28" w:type="dxa"/>
            </w:tcMar>
            <w:vAlign w:val="center"/>
          </w:tcPr>
          <w:p w14:paraId="02074DB6" w14:textId="77777777" w:rsidR="00052FB4" w:rsidRPr="003B0E45" w:rsidRDefault="00F94633" w:rsidP="00ED0987">
            <w:pPr>
              <w:pStyle w:val="a7"/>
              <w:keepNext/>
              <w:tabs>
                <w:tab w:val="left" w:pos="6360"/>
              </w:tabs>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r>
    </w:tbl>
    <w:p w14:paraId="54BAF3D5" w14:textId="77777777" w:rsidR="00ED0987" w:rsidRDefault="00ED0987" w:rsidP="00DA0103">
      <w:pPr>
        <w:pStyle w:val="a7"/>
        <w:suppressAutoHyphens/>
        <w:ind w:firstLine="709"/>
        <w:jc w:val="both"/>
        <w:rPr>
          <w:rFonts w:ascii="Times New Roman" w:hAnsi="Times New Roman"/>
          <w:color w:val="000000" w:themeColor="text1"/>
          <w:sz w:val="26"/>
          <w:szCs w:val="26"/>
        </w:rPr>
      </w:pPr>
    </w:p>
    <w:p w14:paraId="2329258C" w14:textId="77777777" w:rsidR="00052FB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Перед сверлением отверстия часть грубой коры дерева снимается стругом или другим острым инструментом без повреждения луба. Отверстия</w:t>
      </w:r>
      <w:r>
        <w:rPr>
          <w:rFonts w:ascii="Arial" w:hAnsi="Arial" w:cs="Arial"/>
          <w:color w:val="2D2D2D"/>
          <w:spacing w:val="2"/>
          <w:sz w:val="23"/>
          <w:szCs w:val="23"/>
          <w:shd w:val="clear" w:color="auto" w:fill="FFFFFF"/>
        </w:rPr>
        <w:t xml:space="preserve"> </w:t>
      </w:r>
      <w:r w:rsidRPr="00052FB4">
        <w:rPr>
          <w:rFonts w:ascii="Times New Roman" w:hAnsi="Times New Roman"/>
          <w:color w:val="000000" w:themeColor="text1"/>
          <w:sz w:val="28"/>
          <w:szCs w:val="28"/>
        </w:rPr>
        <w:t xml:space="preserve">просверливаются буравом после начала </w:t>
      </w:r>
      <w:proofErr w:type="spellStart"/>
      <w:r w:rsidRPr="00052FB4">
        <w:rPr>
          <w:rFonts w:ascii="Times New Roman" w:hAnsi="Times New Roman"/>
          <w:color w:val="000000" w:themeColor="text1"/>
          <w:sz w:val="28"/>
          <w:szCs w:val="28"/>
        </w:rPr>
        <w:t>сокодвижения</w:t>
      </w:r>
      <w:proofErr w:type="spellEnd"/>
      <w:r w:rsidRPr="00052FB4">
        <w:rPr>
          <w:rFonts w:ascii="Times New Roman" w:hAnsi="Times New Roman"/>
          <w:color w:val="000000" w:themeColor="text1"/>
          <w:sz w:val="28"/>
          <w:szCs w:val="28"/>
        </w:rPr>
        <w:t xml:space="preserve"> с уклоном для лучшего стока сока. Диаметр отверстия не должен превышать </w:t>
      </w:r>
      <w:r w:rsidR="00F94633">
        <w:rPr>
          <w:rFonts w:ascii="Times New Roman" w:hAnsi="Times New Roman"/>
          <w:color w:val="000000" w:themeColor="text1"/>
          <w:sz w:val="28"/>
          <w:szCs w:val="28"/>
        </w:rPr>
        <w:t>1 см</w:t>
      </w:r>
      <w:r w:rsidRPr="00052FB4">
        <w:rPr>
          <w:rFonts w:ascii="Times New Roman" w:hAnsi="Times New Roman"/>
          <w:color w:val="000000" w:themeColor="text1"/>
          <w:sz w:val="28"/>
          <w:szCs w:val="28"/>
        </w:rPr>
        <w:t xml:space="preserve">, глубина - </w:t>
      </w:r>
      <w:r w:rsidR="00F94633">
        <w:rPr>
          <w:rFonts w:ascii="Times New Roman" w:hAnsi="Times New Roman"/>
          <w:color w:val="000000" w:themeColor="text1"/>
          <w:sz w:val="28"/>
          <w:szCs w:val="28"/>
        </w:rPr>
        <w:t>2 см</w:t>
      </w:r>
      <w:r w:rsidRPr="00052FB4">
        <w:rPr>
          <w:rFonts w:ascii="Times New Roman" w:hAnsi="Times New Roman"/>
          <w:color w:val="000000" w:themeColor="text1"/>
          <w:sz w:val="28"/>
          <w:szCs w:val="28"/>
        </w:rPr>
        <w:t xml:space="preserve"> (без учета толщины коры). В тех случаях, когда на дереве делается два и больше подсочных отверстия, они располагаются на одной стороне ствола на расстоянии 8-15 </w:t>
      </w:r>
      <w:r>
        <w:rPr>
          <w:rFonts w:ascii="Times New Roman" w:hAnsi="Times New Roman"/>
          <w:color w:val="000000" w:themeColor="text1"/>
          <w:sz w:val="28"/>
          <w:szCs w:val="28"/>
        </w:rPr>
        <w:t>см</w:t>
      </w:r>
      <w:r w:rsidRPr="00052FB4">
        <w:rPr>
          <w:rFonts w:ascii="Times New Roman" w:hAnsi="Times New Roman"/>
          <w:color w:val="000000" w:themeColor="text1"/>
          <w:sz w:val="28"/>
          <w:szCs w:val="28"/>
        </w:rPr>
        <w:t xml:space="preserve"> одно от другого. В канал вставляется трубочка (желобок), под ним устанавливается </w:t>
      </w:r>
      <w:proofErr w:type="spellStart"/>
      <w:r w:rsidRPr="00052FB4">
        <w:rPr>
          <w:rFonts w:ascii="Times New Roman" w:hAnsi="Times New Roman"/>
          <w:color w:val="000000" w:themeColor="text1"/>
          <w:sz w:val="28"/>
          <w:szCs w:val="28"/>
        </w:rPr>
        <w:t>сокоприемник</w:t>
      </w:r>
      <w:proofErr w:type="spellEnd"/>
      <w:r w:rsidRPr="00052FB4">
        <w:rPr>
          <w:rFonts w:ascii="Times New Roman" w:hAnsi="Times New Roman"/>
          <w:color w:val="000000" w:themeColor="text1"/>
          <w:sz w:val="28"/>
          <w:szCs w:val="28"/>
        </w:rPr>
        <w:t>. Повреждение ветвей с целью получения березового сока запрещено.</w:t>
      </w:r>
    </w:p>
    <w:p w14:paraId="7C92264D" w14:textId="77777777" w:rsidR="00052FB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После окончания заготовки березового сока желобки снимают с дерева, отверстия закрывают деревянной пробкой и замазывают варом, садовой замазкой или глиной с известью для предупреждения заболевания дерева.</w:t>
      </w:r>
    </w:p>
    <w:p w14:paraId="0DD44BE4" w14:textId="77777777" w:rsidR="000E5074" w:rsidRDefault="00052FB4" w:rsidP="00DA0103">
      <w:pPr>
        <w:pStyle w:val="a7"/>
        <w:suppressAutoHyphens/>
        <w:ind w:firstLine="709"/>
        <w:jc w:val="both"/>
        <w:rPr>
          <w:rFonts w:ascii="Times New Roman" w:hAnsi="Times New Roman"/>
          <w:color w:val="000000" w:themeColor="text1"/>
          <w:sz w:val="28"/>
          <w:szCs w:val="28"/>
        </w:rPr>
      </w:pPr>
      <w:r w:rsidRPr="00052FB4">
        <w:rPr>
          <w:rFonts w:ascii="Times New Roman" w:hAnsi="Times New Roman"/>
          <w:color w:val="000000" w:themeColor="text1"/>
          <w:sz w:val="28"/>
          <w:szCs w:val="28"/>
        </w:rPr>
        <w:t>В следующий сезон отверстие просверливается на том же уровне с интервалом 10 сантиметров в ту или другую сторону по окружности ствола дерева.</w:t>
      </w:r>
    </w:p>
    <w:p w14:paraId="24701D4E" w14:textId="77777777" w:rsidR="009C0B20" w:rsidRDefault="009C0B20" w:rsidP="00DD0CB5">
      <w:pPr>
        <w:pStyle w:val="23"/>
        <w:suppressAutoHyphens/>
        <w:spacing w:after="0" w:line="240" w:lineRule="auto"/>
        <w:ind w:firstLine="709"/>
        <w:jc w:val="both"/>
        <w:rPr>
          <w:b/>
          <w:color w:val="000000" w:themeColor="text1"/>
          <w:sz w:val="28"/>
          <w:szCs w:val="28"/>
        </w:rPr>
      </w:pPr>
    </w:p>
    <w:p w14:paraId="7C210B01" w14:textId="77777777" w:rsidR="00ED0987" w:rsidRPr="007169EC" w:rsidRDefault="00ED0987" w:rsidP="000435A7">
      <w:pPr>
        <w:pStyle w:val="23"/>
        <w:suppressAutoHyphens/>
        <w:spacing w:after="0" w:line="240" w:lineRule="auto"/>
        <w:ind w:firstLine="709"/>
        <w:jc w:val="center"/>
        <w:outlineLvl w:val="2"/>
        <w:rPr>
          <w:b/>
          <w:color w:val="000000" w:themeColor="text1"/>
          <w:sz w:val="28"/>
          <w:szCs w:val="28"/>
        </w:rPr>
      </w:pPr>
      <w:bookmarkStart w:id="89" w:name="_Toc163142016"/>
      <w:r w:rsidRPr="007169EC">
        <w:rPr>
          <w:b/>
          <w:color w:val="000000" w:themeColor="text1"/>
          <w:sz w:val="28"/>
          <w:szCs w:val="28"/>
        </w:rPr>
        <w:t>2.4.4. Сроки использования лесов для заготовки пищевых лесных ресурсов и сбора лекарственных растений</w:t>
      </w:r>
      <w:bookmarkEnd w:id="89"/>
    </w:p>
    <w:p w14:paraId="1AB0251E" w14:textId="77777777" w:rsidR="00ED0987" w:rsidRPr="007169EC" w:rsidRDefault="00ED0987" w:rsidP="00ED0987">
      <w:pPr>
        <w:pStyle w:val="23"/>
        <w:suppressAutoHyphens/>
        <w:spacing w:after="0" w:line="240" w:lineRule="auto"/>
        <w:ind w:firstLine="709"/>
        <w:rPr>
          <w:color w:val="000000" w:themeColor="text1"/>
          <w:sz w:val="28"/>
          <w:szCs w:val="28"/>
        </w:rPr>
      </w:pPr>
    </w:p>
    <w:p w14:paraId="728CBE32"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Сроки заготовки дикорастущих плодов и ягод зависят от времени наступления массового созревания урожая.</w:t>
      </w:r>
    </w:p>
    <w:p w14:paraId="1C697D40"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Заготовка березового сока допускается на участках спелого леса не ранее чем за 5 лет до рубки.</w:t>
      </w:r>
    </w:p>
    <w:p w14:paraId="15F6C81C" w14:textId="77777777" w:rsidR="00ED0987" w:rsidRPr="007169EC" w:rsidRDefault="00ED0987" w:rsidP="00ED0987">
      <w:pPr>
        <w:suppressAutoHyphens/>
        <w:ind w:firstLine="709"/>
        <w:jc w:val="both"/>
        <w:rPr>
          <w:color w:val="000000" w:themeColor="text1"/>
          <w:sz w:val="28"/>
          <w:szCs w:val="28"/>
        </w:rPr>
      </w:pPr>
      <w:r w:rsidRPr="007169EC">
        <w:rPr>
          <w:color w:val="000000" w:themeColor="text1"/>
          <w:sz w:val="28"/>
          <w:szCs w:val="28"/>
        </w:rPr>
        <w:t>Сроки заготовки лекарственных растений:</w:t>
      </w:r>
    </w:p>
    <w:p w14:paraId="37679511"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заготовка соцветий и надземных органов (травы) однолетних растений проводится на одной заросли один раз в 2 года;</w:t>
      </w:r>
    </w:p>
    <w:p w14:paraId="1BCE7E2D"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 xml:space="preserve">надземных органов (травы) многолетних растений </w:t>
      </w:r>
      <w:r w:rsidR="004533E3">
        <w:rPr>
          <w:color w:val="000000" w:themeColor="text1"/>
          <w:sz w:val="28"/>
          <w:szCs w:val="28"/>
        </w:rPr>
        <w:t>–</w:t>
      </w:r>
      <w:r w:rsidRPr="007169EC">
        <w:rPr>
          <w:color w:val="000000" w:themeColor="text1"/>
          <w:sz w:val="28"/>
          <w:szCs w:val="28"/>
        </w:rPr>
        <w:t xml:space="preserve"> один раз в 4-6 лет;</w:t>
      </w:r>
    </w:p>
    <w:p w14:paraId="5BCB4562" w14:textId="77777777" w:rsidR="00ED0987" w:rsidRPr="007169EC" w:rsidRDefault="00ED0987" w:rsidP="00ED0987">
      <w:pPr>
        <w:pStyle w:val="23"/>
        <w:suppressAutoHyphens/>
        <w:spacing w:after="0" w:line="240" w:lineRule="auto"/>
        <w:ind w:firstLine="709"/>
        <w:jc w:val="both"/>
        <w:rPr>
          <w:color w:val="000000" w:themeColor="text1"/>
          <w:sz w:val="28"/>
          <w:szCs w:val="28"/>
        </w:rPr>
      </w:pPr>
      <w:r w:rsidRPr="007169EC">
        <w:rPr>
          <w:color w:val="000000" w:themeColor="text1"/>
          <w:sz w:val="28"/>
          <w:szCs w:val="28"/>
        </w:rPr>
        <w:t xml:space="preserve">подземных органов большинства видов лекарственных растений </w:t>
      </w:r>
      <w:r w:rsidR="004533E3">
        <w:rPr>
          <w:color w:val="000000" w:themeColor="text1"/>
          <w:sz w:val="28"/>
          <w:szCs w:val="28"/>
        </w:rPr>
        <w:t>–</w:t>
      </w:r>
      <w:r w:rsidRPr="007169EC">
        <w:rPr>
          <w:color w:val="000000" w:themeColor="text1"/>
          <w:sz w:val="28"/>
          <w:szCs w:val="28"/>
        </w:rPr>
        <w:t xml:space="preserve"> не чаще одного раза в 15-20 лет.</w:t>
      </w:r>
    </w:p>
    <w:p w14:paraId="2031B3EB" w14:textId="77777777" w:rsidR="00702ADD" w:rsidRPr="00505524" w:rsidRDefault="00505524" w:rsidP="00505524">
      <w:pPr>
        <w:pStyle w:val="23"/>
        <w:suppressAutoHyphens/>
        <w:spacing w:after="0" w:line="240" w:lineRule="auto"/>
        <w:ind w:firstLine="709"/>
        <w:jc w:val="both"/>
        <w:rPr>
          <w:b/>
          <w:bCs/>
        </w:rPr>
      </w:pPr>
      <w:r w:rsidRPr="00505524">
        <w:rPr>
          <w:color w:val="000000" w:themeColor="text1"/>
          <w:sz w:val="28"/>
          <w:szCs w:val="28"/>
        </w:rPr>
        <w:t>При заготовке надземной части запрещается выкапывание растения вместе с корневой системой.</w:t>
      </w:r>
      <w:r>
        <w:rPr>
          <w:color w:val="000000" w:themeColor="text1"/>
          <w:sz w:val="28"/>
          <w:szCs w:val="28"/>
        </w:rPr>
        <w:t xml:space="preserve"> </w:t>
      </w:r>
      <w:r w:rsidRPr="00505524">
        <w:rPr>
          <w:color w:val="000000" w:themeColor="text1"/>
          <w:sz w:val="28"/>
          <w:szCs w:val="28"/>
        </w:rPr>
        <w:t>Сбор соцветий и цветков осуществляется вручную до окончания цветения растений. При заготовке цветов или соцветий с деревьев (кустарников) не допускаются рубка деревьев (кустарников), поломка ветвей, их спиливание.</w:t>
      </w:r>
      <w:r>
        <w:rPr>
          <w:color w:val="000000" w:themeColor="text1"/>
          <w:sz w:val="28"/>
          <w:szCs w:val="28"/>
        </w:rPr>
        <w:t xml:space="preserve"> </w:t>
      </w:r>
      <w:r w:rsidRPr="00505524">
        <w:rPr>
          <w:color w:val="000000" w:themeColor="text1"/>
          <w:sz w:val="28"/>
          <w:szCs w:val="28"/>
        </w:rPr>
        <w:t>Сбор листьев осуществляется вручную, не более одной трети от объема кроны дерева. Запрещается срезание или выкапывание всего растения с целью сбора листьев.</w:t>
      </w:r>
    </w:p>
    <w:p w14:paraId="2DD006C1" w14:textId="77777777" w:rsidR="00505524" w:rsidRPr="00C56CA9" w:rsidRDefault="00505524" w:rsidP="00C56CA9">
      <w:pPr>
        <w:pStyle w:val="23"/>
        <w:suppressAutoHyphens/>
        <w:spacing w:after="0" w:line="240" w:lineRule="auto"/>
        <w:ind w:firstLine="709"/>
        <w:jc w:val="both"/>
        <w:rPr>
          <w:bCs/>
          <w:sz w:val="28"/>
          <w:szCs w:val="28"/>
        </w:rPr>
      </w:pPr>
    </w:p>
    <w:p w14:paraId="209FDF6D" w14:textId="77777777" w:rsidR="00ED0987" w:rsidRPr="0079636C" w:rsidRDefault="00ED0987" w:rsidP="000435A7">
      <w:pPr>
        <w:pStyle w:val="23"/>
        <w:suppressAutoHyphens/>
        <w:spacing w:after="0" w:line="240" w:lineRule="auto"/>
        <w:ind w:firstLine="720"/>
        <w:jc w:val="center"/>
        <w:outlineLvl w:val="1"/>
        <w:rPr>
          <w:rStyle w:val="FontStyle192"/>
          <w:color w:val="000000" w:themeColor="text1"/>
          <w:sz w:val="28"/>
          <w:szCs w:val="28"/>
        </w:rPr>
      </w:pPr>
      <w:bookmarkStart w:id="90" w:name="_Toc163142017"/>
      <w:r w:rsidRPr="00423ABB">
        <w:rPr>
          <w:rStyle w:val="FontStyle192"/>
          <w:color w:val="000000" w:themeColor="text1"/>
          <w:sz w:val="28"/>
          <w:szCs w:val="28"/>
        </w:rPr>
        <w:t>Раздел 2.5.</w:t>
      </w:r>
      <w:r w:rsidRPr="0079636C">
        <w:rPr>
          <w:rStyle w:val="FontStyle192"/>
          <w:color w:val="000000" w:themeColor="text1"/>
          <w:sz w:val="28"/>
          <w:szCs w:val="28"/>
        </w:rPr>
        <w:t xml:space="preserve"> Нормативы, параметры и сроки использования лесов для осуществления видов деятельности в сфере охотничьего хозяйства</w:t>
      </w:r>
      <w:bookmarkEnd w:id="90"/>
    </w:p>
    <w:p w14:paraId="304B0CC0" w14:textId="77777777" w:rsidR="00D155D3" w:rsidRPr="0079636C" w:rsidRDefault="00D155D3" w:rsidP="00C56CA9">
      <w:pPr>
        <w:ind w:firstLine="709"/>
        <w:rPr>
          <w:color w:val="000000" w:themeColor="text1"/>
          <w:sz w:val="28"/>
          <w:szCs w:val="28"/>
        </w:rPr>
      </w:pPr>
    </w:p>
    <w:p w14:paraId="6A51C7CE" w14:textId="77777777" w:rsidR="00D155D3" w:rsidRPr="0079636C" w:rsidRDefault="00D155D3" w:rsidP="002C1A22">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rPr>
      </w:pPr>
      <w:r w:rsidRPr="0079636C">
        <w:rPr>
          <w:color w:val="000000" w:themeColor="text1"/>
          <w:spacing w:val="2"/>
          <w:sz w:val="28"/>
          <w:szCs w:val="28"/>
        </w:rPr>
        <w:t>Ведение охотничьего хозяйства в городских лесах не допускается (</w:t>
      </w:r>
      <w:r w:rsidR="00244DC0">
        <w:rPr>
          <w:color w:val="000000" w:themeColor="text1"/>
          <w:spacing w:val="2"/>
          <w:sz w:val="28"/>
          <w:szCs w:val="28"/>
        </w:rPr>
        <w:t>ч.2</w:t>
      </w:r>
      <w:r w:rsidRPr="0079636C">
        <w:rPr>
          <w:color w:val="000000" w:themeColor="text1"/>
          <w:spacing w:val="2"/>
          <w:sz w:val="28"/>
          <w:szCs w:val="28"/>
        </w:rPr>
        <w:t xml:space="preserve"> ст.1</w:t>
      </w:r>
      <w:r w:rsidR="00244DC0">
        <w:rPr>
          <w:color w:val="000000" w:themeColor="text1"/>
          <w:spacing w:val="2"/>
          <w:sz w:val="28"/>
          <w:szCs w:val="28"/>
        </w:rPr>
        <w:t>16</w:t>
      </w:r>
      <w:r w:rsidR="00505524">
        <w:rPr>
          <w:color w:val="000000" w:themeColor="text1"/>
          <w:spacing w:val="2"/>
          <w:sz w:val="28"/>
          <w:szCs w:val="28"/>
        </w:rPr>
        <w:t xml:space="preserve"> </w:t>
      </w:r>
      <w:hyperlink r:id="rId30" w:history="1">
        <w:r w:rsidRPr="0079636C">
          <w:rPr>
            <w:rStyle w:val="a9"/>
            <w:b w:val="0"/>
            <w:color w:val="000000" w:themeColor="text1"/>
            <w:spacing w:val="2"/>
            <w:sz w:val="28"/>
            <w:szCs w:val="28"/>
          </w:rPr>
          <w:t>Лесного кодекса РФ</w:t>
        </w:r>
      </w:hyperlink>
      <w:r w:rsidRPr="0079636C">
        <w:rPr>
          <w:color w:val="000000" w:themeColor="text1"/>
          <w:spacing w:val="2"/>
          <w:sz w:val="28"/>
          <w:szCs w:val="28"/>
        </w:rPr>
        <w:t>).</w:t>
      </w:r>
    </w:p>
    <w:p w14:paraId="5E6B21CB" w14:textId="77777777" w:rsidR="00D155D3" w:rsidRPr="002C1A22" w:rsidRDefault="00D155D3" w:rsidP="002C1A22">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rPr>
      </w:pPr>
    </w:p>
    <w:p w14:paraId="4EFC6188" w14:textId="77777777" w:rsidR="00ED0987" w:rsidRPr="0079636C" w:rsidRDefault="00ED0987" w:rsidP="000435A7">
      <w:pPr>
        <w:keepNext/>
        <w:keepLines/>
        <w:ind w:firstLine="720"/>
        <w:jc w:val="center"/>
        <w:outlineLvl w:val="1"/>
        <w:rPr>
          <w:rStyle w:val="FontStyle192"/>
          <w:b w:val="0"/>
          <w:bCs w:val="0"/>
          <w:color w:val="000000" w:themeColor="text1"/>
          <w:sz w:val="28"/>
          <w:szCs w:val="28"/>
        </w:rPr>
      </w:pPr>
      <w:bookmarkStart w:id="91" w:name="_Toc163142018"/>
      <w:r w:rsidRPr="0079636C">
        <w:rPr>
          <w:rStyle w:val="FontStyle192"/>
          <w:color w:val="000000" w:themeColor="text1"/>
          <w:sz w:val="28"/>
          <w:szCs w:val="28"/>
        </w:rPr>
        <w:t>Раздел</w:t>
      </w:r>
      <w:r w:rsidR="000238A0" w:rsidRPr="0079636C">
        <w:rPr>
          <w:rStyle w:val="FontStyle192"/>
          <w:color w:val="000000" w:themeColor="text1"/>
          <w:sz w:val="28"/>
          <w:szCs w:val="28"/>
        </w:rPr>
        <w:t xml:space="preserve"> </w:t>
      </w:r>
      <w:r w:rsidRPr="0079636C">
        <w:rPr>
          <w:rStyle w:val="FontStyle192"/>
          <w:color w:val="000000" w:themeColor="text1"/>
          <w:sz w:val="28"/>
          <w:szCs w:val="28"/>
        </w:rPr>
        <w:t>2.6. Нормативы, параметры и сроки использования лесов для ведения сельского хозяйства</w:t>
      </w:r>
      <w:bookmarkEnd w:id="91"/>
    </w:p>
    <w:p w14:paraId="433670C1" w14:textId="77777777" w:rsidR="00ED0987" w:rsidRPr="0079636C" w:rsidRDefault="00ED0987" w:rsidP="00ED0987">
      <w:pPr>
        <w:keepNext/>
        <w:keepLines/>
        <w:ind w:firstLine="720"/>
        <w:jc w:val="both"/>
        <w:rPr>
          <w:color w:val="000000" w:themeColor="text1"/>
          <w:sz w:val="28"/>
          <w:szCs w:val="28"/>
        </w:rPr>
      </w:pPr>
    </w:p>
    <w:p w14:paraId="1A90677E" w14:textId="77777777" w:rsidR="00ED0987" w:rsidRPr="0079636C" w:rsidRDefault="00ED0987" w:rsidP="00ED0987">
      <w:pPr>
        <w:keepNext/>
        <w:keepLines/>
        <w:ind w:firstLine="720"/>
        <w:jc w:val="both"/>
        <w:rPr>
          <w:color w:val="000000" w:themeColor="text1"/>
          <w:sz w:val="28"/>
          <w:szCs w:val="28"/>
        </w:rPr>
      </w:pPr>
      <w:r w:rsidRPr="0079636C">
        <w:rPr>
          <w:color w:val="000000" w:themeColor="text1"/>
          <w:sz w:val="28"/>
          <w:szCs w:val="28"/>
        </w:rPr>
        <w:t>Ведение сельского хозяйства в городских лесах запрещено (</w:t>
      </w:r>
      <w:r w:rsidR="00244DC0" w:rsidRPr="00244DC0">
        <w:rPr>
          <w:color w:val="000000" w:themeColor="text1"/>
          <w:spacing w:val="2"/>
          <w:sz w:val="28"/>
          <w:szCs w:val="28"/>
          <w:shd w:val="clear" w:color="auto" w:fill="FFFFFF"/>
        </w:rPr>
        <w:t>ч.2 ст.116</w:t>
      </w:r>
      <w:r w:rsidR="00244DC0">
        <w:rPr>
          <w:color w:val="000000" w:themeColor="text1"/>
          <w:spacing w:val="2"/>
          <w:sz w:val="28"/>
          <w:szCs w:val="28"/>
          <w:shd w:val="clear" w:color="auto" w:fill="FFFFFF"/>
        </w:rPr>
        <w:t xml:space="preserve"> Лесного кодекса РФ</w:t>
      </w:r>
      <w:r w:rsidRPr="0079636C">
        <w:rPr>
          <w:color w:val="000000" w:themeColor="text1"/>
          <w:sz w:val="28"/>
          <w:szCs w:val="28"/>
        </w:rPr>
        <w:t>), в связи с этим таблица 14 «Параметры использования лесов для ведения сельского хозяйства» не заполняется, но приводится ниже.</w:t>
      </w:r>
    </w:p>
    <w:p w14:paraId="30DF1C46" w14:textId="77777777" w:rsidR="00ED0987" w:rsidRPr="0079636C" w:rsidRDefault="00ED0987" w:rsidP="00ED0987">
      <w:pPr>
        <w:suppressAutoHyphens/>
        <w:ind w:left="238"/>
        <w:jc w:val="right"/>
        <w:rPr>
          <w:color w:val="000000" w:themeColor="text1"/>
          <w:sz w:val="28"/>
          <w:szCs w:val="28"/>
        </w:rPr>
      </w:pPr>
    </w:p>
    <w:p w14:paraId="7A4C788D" w14:textId="77777777" w:rsidR="00ED0987" w:rsidRPr="0079636C" w:rsidRDefault="00ED0987" w:rsidP="00ED0987">
      <w:pPr>
        <w:suppressAutoHyphens/>
        <w:ind w:left="238"/>
        <w:jc w:val="right"/>
        <w:rPr>
          <w:color w:val="000000" w:themeColor="text1"/>
          <w:sz w:val="28"/>
          <w:szCs w:val="28"/>
        </w:rPr>
      </w:pPr>
      <w:r w:rsidRPr="0079636C">
        <w:rPr>
          <w:color w:val="000000" w:themeColor="text1"/>
          <w:sz w:val="28"/>
          <w:szCs w:val="28"/>
        </w:rPr>
        <w:t>Таблица 14</w:t>
      </w:r>
    </w:p>
    <w:p w14:paraId="62B9B23B" w14:textId="77777777" w:rsidR="00ED0987" w:rsidRPr="0079636C" w:rsidRDefault="00ED0987" w:rsidP="00ED0987">
      <w:pPr>
        <w:tabs>
          <w:tab w:val="left" w:pos="2700"/>
        </w:tabs>
        <w:suppressAutoHyphens/>
        <w:overflowPunct w:val="0"/>
        <w:ind w:firstLine="709"/>
        <w:jc w:val="center"/>
        <w:textAlignment w:val="baseline"/>
        <w:rPr>
          <w:color w:val="000000" w:themeColor="text1"/>
          <w:sz w:val="28"/>
          <w:szCs w:val="28"/>
        </w:rPr>
      </w:pPr>
      <w:r w:rsidRPr="0079636C">
        <w:rPr>
          <w:color w:val="000000" w:themeColor="text1"/>
          <w:sz w:val="28"/>
          <w:szCs w:val="28"/>
        </w:rPr>
        <w:t>Параметры использования лесов для ведения сельского хозяйства</w:t>
      </w:r>
    </w:p>
    <w:p w14:paraId="08F768C3" w14:textId="77777777" w:rsidR="00ED0987" w:rsidRPr="0079636C" w:rsidRDefault="00ED0987" w:rsidP="00ED0987">
      <w:pPr>
        <w:suppressAutoHyphens/>
        <w:ind w:firstLine="634"/>
        <w:jc w:val="right"/>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4506"/>
        <w:gridCol w:w="9"/>
        <w:gridCol w:w="1933"/>
        <w:gridCol w:w="2241"/>
      </w:tblGrid>
      <w:tr w:rsidR="00ED0987" w:rsidRPr="0079636C" w14:paraId="08DDE7F9" w14:textId="77777777" w:rsidTr="00ED0987">
        <w:trPr>
          <w:tblHeader/>
        </w:trPr>
        <w:tc>
          <w:tcPr>
            <w:tcW w:w="351" w:type="pct"/>
            <w:vAlign w:val="center"/>
          </w:tcPr>
          <w:p w14:paraId="167AC6D3"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 п/п</w:t>
            </w:r>
          </w:p>
        </w:tc>
        <w:tc>
          <w:tcPr>
            <w:tcW w:w="2416" w:type="pct"/>
            <w:gridSpan w:val="2"/>
            <w:vAlign w:val="center"/>
          </w:tcPr>
          <w:p w14:paraId="7F2A5927"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Виды пользований</w:t>
            </w:r>
          </w:p>
        </w:tc>
        <w:tc>
          <w:tcPr>
            <w:tcW w:w="1034" w:type="pct"/>
            <w:vAlign w:val="center"/>
          </w:tcPr>
          <w:p w14:paraId="16AB1878"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Единица измерения</w:t>
            </w:r>
          </w:p>
        </w:tc>
        <w:tc>
          <w:tcPr>
            <w:tcW w:w="1199" w:type="pct"/>
            <w:vAlign w:val="center"/>
          </w:tcPr>
          <w:p w14:paraId="3CD66B44"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Ежегодный допустимый объем</w:t>
            </w:r>
          </w:p>
        </w:tc>
      </w:tr>
      <w:tr w:rsidR="00ED0987" w:rsidRPr="0079636C" w14:paraId="2165C1A8" w14:textId="77777777" w:rsidTr="00ED0987">
        <w:trPr>
          <w:tblHeader/>
        </w:trPr>
        <w:tc>
          <w:tcPr>
            <w:tcW w:w="351" w:type="pct"/>
          </w:tcPr>
          <w:p w14:paraId="4418EDE2"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1</w:t>
            </w:r>
          </w:p>
        </w:tc>
        <w:tc>
          <w:tcPr>
            <w:tcW w:w="2416" w:type="pct"/>
            <w:gridSpan w:val="2"/>
          </w:tcPr>
          <w:p w14:paraId="0B6ADA4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2</w:t>
            </w:r>
          </w:p>
        </w:tc>
        <w:tc>
          <w:tcPr>
            <w:tcW w:w="1034" w:type="pct"/>
          </w:tcPr>
          <w:p w14:paraId="1D45CF0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3</w:t>
            </w:r>
          </w:p>
        </w:tc>
        <w:tc>
          <w:tcPr>
            <w:tcW w:w="1199" w:type="pct"/>
          </w:tcPr>
          <w:p w14:paraId="1A253B6F"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4</w:t>
            </w:r>
          </w:p>
        </w:tc>
      </w:tr>
      <w:tr w:rsidR="00ED0987" w:rsidRPr="0079636C" w14:paraId="74AE7875" w14:textId="77777777" w:rsidTr="00ED0987">
        <w:tc>
          <w:tcPr>
            <w:tcW w:w="351" w:type="pct"/>
          </w:tcPr>
          <w:p w14:paraId="57C30393"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1.</w:t>
            </w:r>
          </w:p>
        </w:tc>
        <w:tc>
          <w:tcPr>
            <w:tcW w:w="2416" w:type="pct"/>
            <w:gridSpan w:val="2"/>
          </w:tcPr>
          <w:p w14:paraId="6F6D0B6C"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Использование пашни</w:t>
            </w:r>
          </w:p>
        </w:tc>
        <w:tc>
          <w:tcPr>
            <w:tcW w:w="1034" w:type="pct"/>
          </w:tcPr>
          <w:p w14:paraId="455C131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78551FB6"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26383EBA" w14:textId="77777777" w:rsidTr="00ED0987">
        <w:tc>
          <w:tcPr>
            <w:tcW w:w="351" w:type="pct"/>
          </w:tcPr>
          <w:p w14:paraId="64501DB5"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2.</w:t>
            </w:r>
          </w:p>
        </w:tc>
        <w:tc>
          <w:tcPr>
            <w:tcW w:w="2416" w:type="pct"/>
            <w:gridSpan w:val="2"/>
          </w:tcPr>
          <w:p w14:paraId="709096AC"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Сенокошение</w:t>
            </w:r>
          </w:p>
        </w:tc>
        <w:tc>
          <w:tcPr>
            <w:tcW w:w="1034" w:type="pct"/>
          </w:tcPr>
          <w:p w14:paraId="75F1303A"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га/тонн</w:t>
            </w:r>
          </w:p>
        </w:tc>
        <w:tc>
          <w:tcPr>
            <w:tcW w:w="1199" w:type="pct"/>
          </w:tcPr>
          <w:p w14:paraId="40D42911"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35C57B21" w14:textId="77777777" w:rsidTr="00ED0987">
        <w:tc>
          <w:tcPr>
            <w:tcW w:w="351" w:type="pct"/>
            <w:vMerge w:val="restart"/>
          </w:tcPr>
          <w:p w14:paraId="56CB3F55"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3.</w:t>
            </w:r>
          </w:p>
        </w:tc>
        <w:tc>
          <w:tcPr>
            <w:tcW w:w="2416" w:type="pct"/>
            <w:gridSpan w:val="2"/>
          </w:tcPr>
          <w:p w14:paraId="4E4990F2"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Выпас сельскохозяйственных животных</w:t>
            </w:r>
          </w:p>
        </w:tc>
        <w:tc>
          <w:tcPr>
            <w:tcW w:w="1034" w:type="pct"/>
          </w:tcPr>
          <w:p w14:paraId="774A716C"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7DEE3072"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6DFDC486" w14:textId="77777777" w:rsidTr="00ED0987">
        <w:tc>
          <w:tcPr>
            <w:tcW w:w="351" w:type="pct"/>
            <w:vMerge/>
          </w:tcPr>
          <w:p w14:paraId="7411623F" w14:textId="77777777" w:rsidR="00ED0987" w:rsidRPr="0079636C" w:rsidRDefault="00ED0987" w:rsidP="00ED0987">
            <w:pPr>
              <w:suppressAutoHyphens/>
              <w:jc w:val="center"/>
              <w:rPr>
                <w:color w:val="000000" w:themeColor="text1"/>
                <w:sz w:val="22"/>
                <w:szCs w:val="22"/>
              </w:rPr>
            </w:pPr>
          </w:p>
        </w:tc>
        <w:tc>
          <w:tcPr>
            <w:tcW w:w="2416" w:type="pct"/>
            <w:gridSpan w:val="2"/>
          </w:tcPr>
          <w:p w14:paraId="59F3131B"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а) в лесу</w:t>
            </w:r>
          </w:p>
        </w:tc>
        <w:tc>
          <w:tcPr>
            <w:tcW w:w="1034" w:type="pct"/>
          </w:tcPr>
          <w:p w14:paraId="5D30D55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35753EFA"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ED0987" w:rsidRPr="0079636C" w14:paraId="7A328C1A" w14:textId="77777777" w:rsidTr="00ED0987">
        <w:trPr>
          <w:trHeight w:val="165"/>
        </w:trPr>
        <w:tc>
          <w:tcPr>
            <w:tcW w:w="351" w:type="pct"/>
            <w:vMerge/>
          </w:tcPr>
          <w:p w14:paraId="3B69425D" w14:textId="77777777" w:rsidR="00ED0987" w:rsidRPr="0079636C" w:rsidRDefault="00ED0987" w:rsidP="00ED0987">
            <w:pPr>
              <w:suppressAutoHyphens/>
              <w:jc w:val="center"/>
              <w:rPr>
                <w:color w:val="000000" w:themeColor="text1"/>
                <w:sz w:val="22"/>
                <w:szCs w:val="22"/>
              </w:rPr>
            </w:pPr>
          </w:p>
        </w:tc>
        <w:tc>
          <w:tcPr>
            <w:tcW w:w="2416" w:type="pct"/>
            <w:gridSpan w:val="2"/>
          </w:tcPr>
          <w:p w14:paraId="5023C306" w14:textId="77777777" w:rsidR="00ED0987" w:rsidRPr="0079636C" w:rsidRDefault="00ED0987" w:rsidP="00ED0987">
            <w:pPr>
              <w:suppressAutoHyphens/>
              <w:jc w:val="both"/>
              <w:rPr>
                <w:color w:val="000000" w:themeColor="text1"/>
                <w:sz w:val="22"/>
                <w:szCs w:val="22"/>
              </w:rPr>
            </w:pPr>
            <w:r w:rsidRPr="0079636C">
              <w:rPr>
                <w:color w:val="000000" w:themeColor="text1"/>
                <w:sz w:val="22"/>
                <w:szCs w:val="22"/>
              </w:rPr>
              <w:t>б) на выгонах, пастбищах</w:t>
            </w:r>
          </w:p>
        </w:tc>
        <w:tc>
          <w:tcPr>
            <w:tcW w:w="1034" w:type="pct"/>
          </w:tcPr>
          <w:p w14:paraId="06FDA3D6" w14:textId="77777777" w:rsidR="00ED0987" w:rsidRPr="0079636C" w:rsidRDefault="00ED0987" w:rsidP="00ED0987">
            <w:pPr>
              <w:suppressAutoHyphens/>
              <w:jc w:val="center"/>
              <w:rPr>
                <w:color w:val="000000" w:themeColor="text1"/>
                <w:sz w:val="22"/>
                <w:szCs w:val="22"/>
              </w:rPr>
            </w:pPr>
            <w:r w:rsidRPr="0079636C">
              <w:rPr>
                <w:color w:val="000000" w:themeColor="text1"/>
                <w:sz w:val="22"/>
                <w:szCs w:val="22"/>
              </w:rPr>
              <w:t>га/голов</w:t>
            </w:r>
          </w:p>
        </w:tc>
        <w:tc>
          <w:tcPr>
            <w:tcW w:w="1199" w:type="pct"/>
          </w:tcPr>
          <w:p w14:paraId="4B82F660" w14:textId="77777777" w:rsidR="00ED0987" w:rsidRPr="0079636C" w:rsidRDefault="00044628" w:rsidP="00ED0987">
            <w:pPr>
              <w:suppressAutoHyphens/>
              <w:jc w:val="center"/>
              <w:rPr>
                <w:color w:val="000000" w:themeColor="text1"/>
                <w:sz w:val="22"/>
                <w:szCs w:val="22"/>
              </w:rPr>
            </w:pPr>
            <w:r>
              <w:rPr>
                <w:color w:val="000000" w:themeColor="text1"/>
                <w:sz w:val="22"/>
                <w:szCs w:val="22"/>
              </w:rPr>
              <w:t>-</w:t>
            </w:r>
          </w:p>
        </w:tc>
      </w:tr>
      <w:tr w:rsidR="00A90397" w:rsidRPr="0079636C" w14:paraId="26C4D50A" w14:textId="77777777" w:rsidTr="00ED0987">
        <w:tc>
          <w:tcPr>
            <w:tcW w:w="351" w:type="pct"/>
            <w:vMerge w:val="restart"/>
          </w:tcPr>
          <w:p w14:paraId="0035A960"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4.</w:t>
            </w:r>
          </w:p>
        </w:tc>
        <w:tc>
          <w:tcPr>
            <w:tcW w:w="2411" w:type="pct"/>
          </w:tcPr>
          <w:p w14:paraId="25AF78F4"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Пчеловодство</w:t>
            </w:r>
          </w:p>
        </w:tc>
        <w:tc>
          <w:tcPr>
            <w:tcW w:w="1039" w:type="pct"/>
            <w:gridSpan w:val="2"/>
          </w:tcPr>
          <w:p w14:paraId="57C00182" w14:textId="77777777" w:rsidR="00A90397" w:rsidRPr="0079636C" w:rsidRDefault="00A90397" w:rsidP="00ED0987">
            <w:pPr>
              <w:suppressAutoHyphens/>
              <w:jc w:val="center"/>
              <w:rPr>
                <w:color w:val="000000" w:themeColor="text1"/>
                <w:sz w:val="22"/>
                <w:szCs w:val="22"/>
              </w:rPr>
            </w:pPr>
          </w:p>
        </w:tc>
        <w:tc>
          <w:tcPr>
            <w:tcW w:w="1199" w:type="pct"/>
          </w:tcPr>
          <w:p w14:paraId="7C06AA6B"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3DB8AC27" w14:textId="77777777" w:rsidTr="00ED0987">
        <w:tc>
          <w:tcPr>
            <w:tcW w:w="351" w:type="pct"/>
            <w:vMerge/>
          </w:tcPr>
          <w:p w14:paraId="682DB85F" w14:textId="77777777" w:rsidR="00A90397" w:rsidRPr="0079636C" w:rsidRDefault="00A90397" w:rsidP="00ED0987">
            <w:pPr>
              <w:suppressAutoHyphens/>
              <w:jc w:val="center"/>
              <w:rPr>
                <w:color w:val="000000" w:themeColor="text1"/>
                <w:sz w:val="22"/>
                <w:szCs w:val="22"/>
              </w:rPr>
            </w:pPr>
          </w:p>
        </w:tc>
        <w:tc>
          <w:tcPr>
            <w:tcW w:w="2411" w:type="pct"/>
          </w:tcPr>
          <w:p w14:paraId="3D070940"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а) медоносы:</w:t>
            </w:r>
          </w:p>
        </w:tc>
        <w:tc>
          <w:tcPr>
            <w:tcW w:w="1039" w:type="pct"/>
            <w:gridSpan w:val="2"/>
          </w:tcPr>
          <w:p w14:paraId="51FAB5F0" w14:textId="77777777" w:rsidR="00A90397" w:rsidRPr="0079636C" w:rsidRDefault="00A90397" w:rsidP="00ED0987">
            <w:pPr>
              <w:suppressAutoHyphens/>
              <w:jc w:val="center"/>
              <w:rPr>
                <w:color w:val="000000" w:themeColor="text1"/>
                <w:sz w:val="22"/>
                <w:szCs w:val="22"/>
              </w:rPr>
            </w:pPr>
          </w:p>
        </w:tc>
        <w:tc>
          <w:tcPr>
            <w:tcW w:w="1199" w:type="pct"/>
          </w:tcPr>
          <w:p w14:paraId="1A22A24A"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04594657" w14:textId="77777777" w:rsidTr="00ED0987">
        <w:tc>
          <w:tcPr>
            <w:tcW w:w="351" w:type="pct"/>
            <w:vMerge/>
          </w:tcPr>
          <w:p w14:paraId="70B121A4" w14:textId="77777777" w:rsidR="00A90397" w:rsidRPr="0079636C" w:rsidRDefault="00A90397" w:rsidP="00ED0987">
            <w:pPr>
              <w:suppressAutoHyphens/>
              <w:jc w:val="center"/>
              <w:rPr>
                <w:color w:val="000000" w:themeColor="text1"/>
                <w:sz w:val="22"/>
                <w:szCs w:val="22"/>
              </w:rPr>
            </w:pPr>
          </w:p>
        </w:tc>
        <w:tc>
          <w:tcPr>
            <w:tcW w:w="2411" w:type="pct"/>
          </w:tcPr>
          <w:p w14:paraId="566489BC" w14:textId="77777777" w:rsidR="00A90397" w:rsidRPr="0079636C" w:rsidRDefault="00A90397" w:rsidP="00ED0987">
            <w:pPr>
              <w:suppressAutoHyphens/>
              <w:rPr>
                <w:color w:val="000000" w:themeColor="text1"/>
                <w:sz w:val="22"/>
                <w:szCs w:val="22"/>
              </w:rPr>
            </w:pPr>
            <w:r w:rsidRPr="0079636C">
              <w:rPr>
                <w:color w:val="000000" w:themeColor="text1"/>
                <w:sz w:val="22"/>
                <w:szCs w:val="22"/>
              </w:rPr>
              <w:t>липа</w:t>
            </w:r>
          </w:p>
        </w:tc>
        <w:tc>
          <w:tcPr>
            <w:tcW w:w="1039" w:type="pct"/>
            <w:gridSpan w:val="2"/>
          </w:tcPr>
          <w:p w14:paraId="6A04E68F"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590DE00D"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72344805" w14:textId="77777777" w:rsidTr="00ED0987">
        <w:tc>
          <w:tcPr>
            <w:tcW w:w="351" w:type="pct"/>
            <w:vMerge/>
          </w:tcPr>
          <w:p w14:paraId="6FEC357E" w14:textId="77777777" w:rsidR="00A90397" w:rsidRPr="0079636C" w:rsidRDefault="00A90397" w:rsidP="00ED0987">
            <w:pPr>
              <w:suppressAutoHyphens/>
              <w:jc w:val="center"/>
              <w:rPr>
                <w:color w:val="000000" w:themeColor="text1"/>
                <w:sz w:val="22"/>
                <w:szCs w:val="22"/>
              </w:rPr>
            </w:pPr>
          </w:p>
        </w:tc>
        <w:tc>
          <w:tcPr>
            <w:tcW w:w="2411" w:type="pct"/>
          </w:tcPr>
          <w:p w14:paraId="53CD2453" w14:textId="77777777" w:rsidR="00A90397" w:rsidRPr="0079636C" w:rsidRDefault="00A90397" w:rsidP="00ED0987">
            <w:pPr>
              <w:suppressAutoHyphens/>
              <w:rPr>
                <w:color w:val="000000" w:themeColor="text1"/>
                <w:sz w:val="22"/>
                <w:szCs w:val="22"/>
              </w:rPr>
            </w:pPr>
            <w:r w:rsidRPr="0079636C">
              <w:rPr>
                <w:color w:val="000000" w:themeColor="text1"/>
                <w:sz w:val="22"/>
                <w:szCs w:val="22"/>
              </w:rPr>
              <w:t>травы</w:t>
            </w:r>
          </w:p>
        </w:tc>
        <w:tc>
          <w:tcPr>
            <w:tcW w:w="1039" w:type="pct"/>
            <w:gridSpan w:val="2"/>
          </w:tcPr>
          <w:p w14:paraId="7FF7603C"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га</w:t>
            </w:r>
          </w:p>
        </w:tc>
        <w:tc>
          <w:tcPr>
            <w:tcW w:w="1199" w:type="pct"/>
          </w:tcPr>
          <w:p w14:paraId="5033E711"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2EB0E915" w14:textId="77777777" w:rsidTr="00ED0987">
        <w:tc>
          <w:tcPr>
            <w:tcW w:w="351" w:type="pct"/>
            <w:vMerge/>
          </w:tcPr>
          <w:p w14:paraId="5ABBE7A5" w14:textId="77777777" w:rsidR="00A90397" w:rsidRPr="0079636C" w:rsidRDefault="00A90397" w:rsidP="00ED0987">
            <w:pPr>
              <w:suppressAutoHyphens/>
              <w:jc w:val="center"/>
              <w:rPr>
                <w:color w:val="000000" w:themeColor="text1"/>
                <w:sz w:val="22"/>
                <w:szCs w:val="22"/>
              </w:rPr>
            </w:pPr>
          </w:p>
        </w:tc>
        <w:tc>
          <w:tcPr>
            <w:tcW w:w="2411" w:type="pct"/>
          </w:tcPr>
          <w:p w14:paraId="75B27A48"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 xml:space="preserve">б) </w:t>
            </w:r>
            <w:proofErr w:type="spellStart"/>
            <w:r w:rsidRPr="0079636C">
              <w:rPr>
                <w:color w:val="000000" w:themeColor="text1"/>
                <w:sz w:val="22"/>
                <w:szCs w:val="22"/>
              </w:rPr>
              <w:t>медопродуктивность</w:t>
            </w:r>
            <w:proofErr w:type="spellEnd"/>
            <w:r w:rsidRPr="0079636C">
              <w:rPr>
                <w:color w:val="000000" w:themeColor="text1"/>
                <w:sz w:val="22"/>
                <w:szCs w:val="22"/>
              </w:rPr>
              <w:t>:</w:t>
            </w:r>
          </w:p>
        </w:tc>
        <w:tc>
          <w:tcPr>
            <w:tcW w:w="1039" w:type="pct"/>
            <w:gridSpan w:val="2"/>
          </w:tcPr>
          <w:p w14:paraId="5B0A1816" w14:textId="77777777" w:rsidR="00A90397" w:rsidRPr="0079636C" w:rsidRDefault="00A90397" w:rsidP="00ED0987">
            <w:pPr>
              <w:suppressAutoHyphens/>
              <w:jc w:val="center"/>
              <w:rPr>
                <w:color w:val="000000" w:themeColor="text1"/>
                <w:sz w:val="22"/>
                <w:szCs w:val="22"/>
              </w:rPr>
            </w:pPr>
          </w:p>
        </w:tc>
        <w:tc>
          <w:tcPr>
            <w:tcW w:w="1199" w:type="pct"/>
          </w:tcPr>
          <w:p w14:paraId="2D4AEE9E"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1A33C485" w14:textId="77777777" w:rsidTr="00ED0987">
        <w:tc>
          <w:tcPr>
            <w:tcW w:w="351" w:type="pct"/>
            <w:vMerge/>
          </w:tcPr>
          <w:p w14:paraId="53EAA19F" w14:textId="77777777" w:rsidR="00A90397" w:rsidRPr="0079636C" w:rsidRDefault="00A90397" w:rsidP="00ED0987">
            <w:pPr>
              <w:suppressAutoHyphens/>
              <w:jc w:val="center"/>
              <w:rPr>
                <w:color w:val="000000" w:themeColor="text1"/>
                <w:sz w:val="22"/>
                <w:szCs w:val="22"/>
              </w:rPr>
            </w:pPr>
          </w:p>
        </w:tc>
        <w:tc>
          <w:tcPr>
            <w:tcW w:w="2411" w:type="pct"/>
          </w:tcPr>
          <w:p w14:paraId="6B47262D"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липа</w:t>
            </w:r>
          </w:p>
        </w:tc>
        <w:tc>
          <w:tcPr>
            <w:tcW w:w="1039" w:type="pct"/>
            <w:gridSpan w:val="2"/>
          </w:tcPr>
          <w:p w14:paraId="23908F40"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кг/га</w:t>
            </w:r>
          </w:p>
        </w:tc>
        <w:tc>
          <w:tcPr>
            <w:tcW w:w="1199" w:type="pct"/>
          </w:tcPr>
          <w:p w14:paraId="7BD44A4F"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5235F818" w14:textId="77777777" w:rsidTr="00ED0987">
        <w:tc>
          <w:tcPr>
            <w:tcW w:w="351" w:type="pct"/>
            <w:vMerge/>
          </w:tcPr>
          <w:p w14:paraId="4F06D3B2" w14:textId="77777777" w:rsidR="00A90397" w:rsidRPr="0079636C" w:rsidRDefault="00A90397" w:rsidP="00ED0987">
            <w:pPr>
              <w:suppressAutoHyphens/>
              <w:jc w:val="center"/>
              <w:rPr>
                <w:color w:val="000000" w:themeColor="text1"/>
                <w:sz w:val="22"/>
                <w:szCs w:val="22"/>
              </w:rPr>
            </w:pPr>
          </w:p>
        </w:tc>
        <w:tc>
          <w:tcPr>
            <w:tcW w:w="2411" w:type="pct"/>
          </w:tcPr>
          <w:p w14:paraId="53F4220A" w14:textId="77777777" w:rsidR="00A90397" w:rsidRPr="0079636C" w:rsidRDefault="00A90397" w:rsidP="00ED0987">
            <w:pPr>
              <w:suppressAutoHyphens/>
              <w:rPr>
                <w:color w:val="000000" w:themeColor="text1"/>
                <w:sz w:val="22"/>
                <w:szCs w:val="22"/>
              </w:rPr>
            </w:pPr>
            <w:r w:rsidRPr="0079636C">
              <w:rPr>
                <w:color w:val="000000" w:themeColor="text1"/>
                <w:sz w:val="22"/>
                <w:szCs w:val="22"/>
              </w:rPr>
              <w:t>травы</w:t>
            </w:r>
          </w:p>
        </w:tc>
        <w:tc>
          <w:tcPr>
            <w:tcW w:w="1039" w:type="pct"/>
            <w:gridSpan w:val="2"/>
          </w:tcPr>
          <w:p w14:paraId="57CAB352"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кг/га</w:t>
            </w:r>
          </w:p>
        </w:tc>
        <w:tc>
          <w:tcPr>
            <w:tcW w:w="1199" w:type="pct"/>
          </w:tcPr>
          <w:p w14:paraId="164E3AE4"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A90397" w:rsidRPr="0079636C" w14:paraId="109A4D61" w14:textId="77777777" w:rsidTr="00ED0987">
        <w:tc>
          <w:tcPr>
            <w:tcW w:w="351" w:type="pct"/>
            <w:vMerge/>
          </w:tcPr>
          <w:p w14:paraId="7B7BA48E" w14:textId="77777777" w:rsidR="00A90397" w:rsidRPr="0079636C" w:rsidRDefault="00A90397" w:rsidP="00ED0987">
            <w:pPr>
              <w:suppressAutoHyphens/>
              <w:jc w:val="center"/>
              <w:rPr>
                <w:color w:val="000000" w:themeColor="text1"/>
                <w:sz w:val="22"/>
                <w:szCs w:val="22"/>
              </w:rPr>
            </w:pPr>
          </w:p>
        </w:tc>
        <w:tc>
          <w:tcPr>
            <w:tcW w:w="2411" w:type="pct"/>
          </w:tcPr>
          <w:p w14:paraId="5164D4BF" w14:textId="77777777" w:rsidR="00A90397" w:rsidRPr="0079636C" w:rsidRDefault="00A90397" w:rsidP="00ED0987">
            <w:pPr>
              <w:suppressAutoHyphens/>
              <w:jc w:val="both"/>
              <w:rPr>
                <w:color w:val="000000" w:themeColor="text1"/>
                <w:sz w:val="22"/>
                <w:szCs w:val="22"/>
              </w:rPr>
            </w:pPr>
            <w:r w:rsidRPr="0079636C">
              <w:rPr>
                <w:color w:val="000000" w:themeColor="text1"/>
                <w:sz w:val="22"/>
                <w:szCs w:val="22"/>
              </w:rPr>
              <w:t>в) возможное к содержанию количество пчелосемей</w:t>
            </w:r>
          </w:p>
        </w:tc>
        <w:tc>
          <w:tcPr>
            <w:tcW w:w="1039" w:type="pct"/>
            <w:gridSpan w:val="2"/>
          </w:tcPr>
          <w:p w14:paraId="2442724A" w14:textId="77777777" w:rsidR="00A90397" w:rsidRPr="0079636C" w:rsidRDefault="00A90397" w:rsidP="00ED0987">
            <w:pPr>
              <w:suppressAutoHyphens/>
              <w:jc w:val="center"/>
              <w:rPr>
                <w:color w:val="000000" w:themeColor="text1"/>
                <w:sz w:val="22"/>
                <w:szCs w:val="22"/>
              </w:rPr>
            </w:pPr>
            <w:r w:rsidRPr="0079636C">
              <w:rPr>
                <w:color w:val="000000" w:themeColor="text1"/>
                <w:sz w:val="22"/>
                <w:szCs w:val="22"/>
              </w:rPr>
              <w:t>количество пчелосемей</w:t>
            </w:r>
          </w:p>
        </w:tc>
        <w:tc>
          <w:tcPr>
            <w:tcW w:w="1199" w:type="pct"/>
          </w:tcPr>
          <w:p w14:paraId="24273EA0" w14:textId="77777777" w:rsidR="00A90397" w:rsidRPr="0079636C" w:rsidRDefault="00A90397" w:rsidP="00ED0987">
            <w:pPr>
              <w:suppressAutoHyphens/>
              <w:jc w:val="center"/>
              <w:rPr>
                <w:color w:val="000000" w:themeColor="text1"/>
                <w:sz w:val="22"/>
                <w:szCs w:val="22"/>
              </w:rPr>
            </w:pPr>
            <w:r>
              <w:rPr>
                <w:color w:val="000000" w:themeColor="text1"/>
                <w:sz w:val="22"/>
                <w:szCs w:val="22"/>
              </w:rPr>
              <w:t>-</w:t>
            </w:r>
          </w:p>
        </w:tc>
      </w:tr>
      <w:tr w:rsidR="00ED0987" w:rsidRPr="0079636C" w14:paraId="7018BA63" w14:textId="77777777" w:rsidTr="00ED0987">
        <w:tc>
          <w:tcPr>
            <w:tcW w:w="351" w:type="pct"/>
          </w:tcPr>
          <w:p w14:paraId="0A974022"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5.</w:t>
            </w:r>
          </w:p>
        </w:tc>
        <w:tc>
          <w:tcPr>
            <w:tcW w:w="2411" w:type="pct"/>
          </w:tcPr>
          <w:p w14:paraId="67840D2D" w14:textId="77777777" w:rsidR="00ED0987" w:rsidRPr="0079636C" w:rsidRDefault="00ED0987" w:rsidP="004B2F81">
            <w:pPr>
              <w:rPr>
                <w:bCs/>
                <w:color w:val="000000" w:themeColor="text1"/>
                <w:sz w:val="22"/>
                <w:szCs w:val="22"/>
              </w:rPr>
            </w:pPr>
            <w:r w:rsidRPr="0079636C">
              <w:rPr>
                <w:bCs/>
                <w:color w:val="000000" w:themeColor="text1"/>
                <w:sz w:val="22"/>
                <w:szCs w:val="22"/>
              </w:rPr>
              <w:t>Северное оленеводство</w:t>
            </w:r>
          </w:p>
        </w:tc>
        <w:tc>
          <w:tcPr>
            <w:tcW w:w="1039" w:type="pct"/>
            <w:gridSpan w:val="2"/>
          </w:tcPr>
          <w:p w14:paraId="4FFA535C" w14:textId="77777777" w:rsidR="00ED0987" w:rsidRPr="0079636C" w:rsidRDefault="00ED0987" w:rsidP="004B2F81">
            <w:pPr>
              <w:rPr>
                <w:bCs/>
                <w:color w:val="000000" w:themeColor="text1"/>
                <w:sz w:val="22"/>
                <w:szCs w:val="22"/>
              </w:rPr>
            </w:pPr>
            <w:r w:rsidRPr="0079636C">
              <w:rPr>
                <w:bCs/>
                <w:color w:val="000000" w:themeColor="text1"/>
                <w:sz w:val="22"/>
                <w:szCs w:val="22"/>
              </w:rPr>
              <w:t>га/голов</w:t>
            </w:r>
          </w:p>
        </w:tc>
        <w:tc>
          <w:tcPr>
            <w:tcW w:w="1199" w:type="pct"/>
          </w:tcPr>
          <w:p w14:paraId="515CCC5C" w14:textId="77777777" w:rsidR="00ED0987" w:rsidRPr="0079636C" w:rsidRDefault="00044628" w:rsidP="004B2F81">
            <w:pPr>
              <w:rPr>
                <w:color w:val="000000" w:themeColor="text1"/>
                <w:sz w:val="22"/>
                <w:szCs w:val="22"/>
              </w:rPr>
            </w:pPr>
            <w:r>
              <w:rPr>
                <w:color w:val="000000" w:themeColor="text1"/>
                <w:sz w:val="22"/>
                <w:szCs w:val="22"/>
              </w:rPr>
              <w:t>-</w:t>
            </w:r>
          </w:p>
        </w:tc>
      </w:tr>
      <w:tr w:rsidR="00ED0987" w:rsidRPr="0079636C" w14:paraId="62DFF734" w14:textId="77777777" w:rsidTr="00ED0987">
        <w:tc>
          <w:tcPr>
            <w:tcW w:w="351" w:type="pct"/>
          </w:tcPr>
          <w:p w14:paraId="7FB3676A"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6.</w:t>
            </w:r>
          </w:p>
        </w:tc>
        <w:tc>
          <w:tcPr>
            <w:tcW w:w="2411" w:type="pct"/>
          </w:tcPr>
          <w:p w14:paraId="20934CAA" w14:textId="77777777" w:rsidR="00ED0987" w:rsidRPr="0079636C" w:rsidRDefault="00ED0987" w:rsidP="004B2F81">
            <w:pPr>
              <w:rPr>
                <w:bCs/>
                <w:color w:val="000000" w:themeColor="text1"/>
                <w:sz w:val="22"/>
                <w:szCs w:val="22"/>
              </w:rPr>
            </w:pPr>
            <w:r w:rsidRPr="0079636C">
              <w:rPr>
                <w:bCs/>
                <w:color w:val="000000" w:themeColor="text1"/>
                <w:sz w:val="22"/>
                <w:szCs w:val="22"/>
              </w:rPr>
              <w:t>Выращивание сельскохозяйственных культур</w:t>
            </w:r>
          </w:p>
        </w:tc>
        <w:tc>
          <w:tcPr>
            <w:tcW w:w="1039" w:type="pct"/>
            <w:gridSpan w:val="2"/>
          </w:tcPr>
          <w:p w14:paraId="4DF0D2AD" w14:textId="77777777" w:rsidR="00ED0987" w:rsidRPr="0079636C" w:rsidRDefault="00ED0987" w:rsidP="004B2F81">
            <w:pPr>
              <w:rPr>
                <w:bCs/>
                <w:color w:val="000000" w:themeColor="text1"/>
                <w:sz w:val="22"/>
                <w:szCs w:val="22"/>
              </w:rPr>
            </w:pPr>
            <w:r w:rsidRPr="0079636C">
              <w:rPr>
                <w:bCs/>
                <w:color w:val="000000" w:themeColor="text1"/>
                <w:sz w:val="22"/>
                <w:szCs w:val="22"/>
              </w:rPr>
              <w:t>га</w:t>
            </w:r>
          </w:p>
        </w:tc>
        <w:tc>
          <w:tcPr>
            <w:tcW w:w="1199" w:type="pct"/>
          </w:tcPr>
          <w:p w14:paraId="2ACF042D" w14:textId="77777777" w:rsidR="00ED0987" w:rsidRPr="0079636C" w:rsidRDefault="00044628" w:rsidP="004B2F81">
            <w:pPr>
              <w:rPr>
                <w:color w:val="000000" w:themeColor="text1"/>
                <w:sz w:val="22"/>
                <w:szCs w:val="22"/>
              </w:rPr>
            </w:pPr>
            <w:r>
              <w:rPr>
                <w:color w:val="000000" w:themeColor="text1"/>
                <w:sz w:val="22"/>
                <w:szCs w:val="22"/>
              </w:rPr>
              <w:t>-</w:t>
            </w:r>
          </w:p>
        </w:tc>
      </w:tr>
      <w:tr w:rsidR="00ED0987" w:rsidRPr="0079636C" w14:paraId="38814FB7" w14:textId="77777777" w:rsidTr="00ED0987">
        <w:tc>
          <w:tcPr>
            <w:tcW w:w="351" w:type="pct"/>
          </w:tcPr>
          <w:p w14:paraId="451B8352" w14:textId="77777777" w:rsidR="00ED0987" w:rsidRPr="0079636C" w:rsidRDefault="00ED0987" w:rsidP="004B2F81">
            <w:pPr>
              <w:rPr>
                <w:bCs/>
                <w:caps/>
                <w:color w:val="000000" w:themeColor="text1"/>
                <w:sz w:val="22"/>
                <w:szCs w:val="22"/>
              </w:rPr>
            </w:pPr>
            <w:r w:rsidRPr="0079636C">
              <w:rPr>
                <w:bCs/>
                <w:caps/>
                <w:color w:val="000000" w:themeColor="text1"/>
                <w:sz w:val="22"/>
                <w:szCs w:val="22"/>
              </w:rPr>
              <w:t>7.</w:t>
            </w:r>
          </w:p>
        </w:tc>
        <w:tc>
          <w:tcPr>
            <w:tcW w:w="2411" w:type="pct"/>
          </w:tcPr>
          <w:p w14:paraId="4B89BD2D" w14:textId="77777777" w:rsidR="00ED0987" w:rsidRPr="0079636C" w:rsidRDefault="00ED0987" w:rsidP="004B2F81">
            <w:pPr>
              <w:rPr>
                <w:bCs/>
                <w:color w:val="000000" w:themeColor="text1"/>
                <w:sz w:val="22"/>
                <w:szCs w:val="22"/>
              </w:rPr>
            </w:pPr>
            <w:r w:rsidRPr="0079636C">
              <w:rPr>
                <w:bCs/>
                <w:color w:val="000000" w:themeColor="text1"/>
                <w:sz w:val="22"/>
                <w:szCs w:val="22"/>
              </w:rPr>
              <w:t>Иная сельскохозяйственная деятельность</w:t>
            </w:r>
          </w:p>
        </w:tc>
        <w:tc>
          <w:tcPr>
            <w:tcW w:w="1039" w:type="pct"/>
            <w:gridSpan w:val="2"/>
          </w:tcPr>
          <w:p w14:paraId="7E2B3FC2" w14:textId="77777777" w:rsidR="00ED0987" w:rsidRPr="0079636C" w:rsidRDefault="00ED0987" w:rsidP="004B2F81">
            <w:pPr>
              <w:rPr>
                <w:bCs/>
                <w:color w:val="000000" w:themeColor="text1"/>
                <w:sz w:val="22"/>
                <w:szCs w:val="22"/>
              </w:rPr>
            </w:pPr>
            <w:r w:rsidRPr="0079636C">
              <w:rPr>
                <w:bCs/>
                <w:color w:val="000000" w:themeColor="text1"/>
                <w:sz w:val="22"/>
                <w:szCs w:val="22"/>
              </w:rPr>
              <w:t>-</w:t>
            </w:r>
          </w:p>
        </w:tc>
        <w:tc>
          <w:tcPr>
            <w:tcW w:w="1199" w:type="pct"/>
          </w:tcPr>
          <w:p w14:paraId="5C3A0291" w14:textId="77777777" w:rsidR="00ED0987" w:rsidRPr="0079636C" w:rsidRDefault="00044628" w:rsidP="004B2F81">
            <w:pPr>
              <w:rPr>
                <w:color w:val="000000" w:themeColor="text1"/>
                <w:sz w:val="22"/>
                <w:szCs w:val="22"/>
              </w:rPr>
            </w:pPr>
            <w:r>
              <w:rPr>
                <w:color w:val="000000" w:themeColor="text1"/>
                <w:sz w:val="22"/>
                <w:szCs w:val="22"/>
              </w:rPr>
              <w:t>-</w:t>
            </w:r>
          </w:p>
        </w:tc>
      </w:tr>
    </w:tbl>
    <w:p w14:paraId="53DBED8E" w14:textId="77777777" w:rsidR="006633CF" w:rsidRDefault="006633CF" w:rsidP="00ED0987">
      <w:pPr>
        <w:pStyle w:val="Style100"/>
        <w:widowControl/>
        <w:spacing w:before="120" w:line="322" w:lineRule="exact"/>
        <w:ind w:firstLine="720"/>
        <w:jc w:val="both"/>
        <w:outlineLvl w:val="1"/>
        <w:rPr>
          <w:rStyle w:val="FontStyle192"/>
          <w:color w:val="000000" w:themeColor="text1"/>
          <w:sz w:val="28"/>
          <w:szCs w:val="28"/>
        </w:rPr>
      </w:pPr>
    </w:p>
    <w:p w14:paraId="373544C4" w14:textId="77777777" w:rsidR="00ED0987" w:rsidRPr="00C71A4A" w:rsidRDefault="00ED0987" w:rsidP="000435A7">
      <w:pPr>
        <w:pStyle w:val="Style100"/>
        <w:widowControl/>
        <w:spacing w:before="120" w:line="322" w:lineRule="exact"/>
        <w:ind w:firstLine="720"/>
        <w:jc w:val="center"/>
        <w:outlineLvl w:val="1"/>
        <w:rPr>
          <w:rStyle w:val="FontStyle192"/>
          <w:color w:val="000000" w:themeColor="text1"/>
          <w:sz w:val="28"/>
          <w:szCs w:val="28"/>
        </w:rPr>
      </w:pPr>
      <w:bookmarkStart w:id="92" w:name="_Toc163142019"/>
      <w:r w:rsidRPr="00C71A4A">
        <w:rPr>
          <w:rStyle w:val="FontStyle192"/>
          <w:color w:val="000000" w:themeColor="text1"/>
          <w:sz w:val="28"/>
          <w:szCs w:val="28"/>
        </w:rPr>
        <w:t>Раздел 2.7. Нормативы, параметры и сроки использования лесов для осуществления научно-исследовательской и образовательной деятельности</w:t>
      </w:r>
      <w:bookmarkEnd w:id="92"/>
    </w:p>
    <w:p w14:paraId="119BE76D" w14:textId="77777777" w:rsidR="00ED0987" w:rsidRPr="00C71A4A" w:rsidRDefault="00ED0987" w:rsidP="00ED0987">
      <w:pPr>
        <w:suppressAutoHyphens/>
        <w:ind w:firstLine="720"/>
        <w:jc w:val="both"/>
        <w:rPr>
          <w:color w:val="000000" w:themeColor="text1"/>
          <w:sz w:val="28"/>
          <w:szCs w:val="28"/>
        </w:rPr>
      </w:pPr>
    </w:p>
    <w:p w14:paraId="2509FA5F" w14:textId="77777777" w:rsidR="00ED0987" w:rsidRPr="00C71A4A" w:rsidRDefault="00ED0987" w:rsidP="00ED0987">
      <w:pPr>
        <w:suppressAutoHyphens/>
        <w:ind w:firstLine="709"/>
        <w:jc w:val="both"/>
        <w:rPr>
          <w:color w:val="000000" w:themeColor="text1"/>
          <w:sz w:val="28"/>
          <w:szCs w:val="28"/>
        </w:rPr>
      </w:pPr>
      <w:r w:rsidRPr="00C71A4A">
        <w:rPr>
          <w:color w:val="000000" w:themeColor="text1"/>
          <w:sz w:val="28"/>
          <w:szCs w:val="28"/>
        </w:rPr>
        <w:t xml:space="preserve">Лесные участки предоставляются государственным учреждениям, муниципальным учреждениям для осуществления научно-исследовательской и образовательной деятельности в постоянное (бессрочное) пользование, другим научным организациям, образовательным учреждениям </w:t>
      </w:r>
      <w:r w:rsidR="002C1A22">
        <w:rPr>
          <w:color w:val="000000" w:themeColor="text1"/>
          <w:sz w:val="28"/>
          <w:szCs w:val="28"/>
        </w:rPr>
        <w:t>–</w:t>
      </w:r>
      <w:r w:rsidR="00661A52">
        <w:rPr>
          <w:color w:val="000000" w:themeColor="text1"/>
          <w:sz w:val="28"/>
          <w:szCs w:val="28"/>
        </w:rPr>
        <w:t xml:space="preserve"> в аренду.</w:t>
      </w:r>
    </w:p>
    <w:p w14:paraId="0AD6C3B7" w14:textId="104792F9" w:rsidR="00946FF1" w:rsidRPr="00C71A4A" w:rsidRDefault="00ED0987" w:rsidP="002C1A22">
      <w:pPr>
        <w:suppressAutoHyphens/>
        <w:ind w:firstLine="709"/>
        <w:jc w:val="both"/>
        <w:rPr>
          <w:color w:val="000000" w:themeColor="text1"/>
          <w:spacing w:val="2"/>
          <w:sz w:val="28"/>
          <w:szCs w:val="28"/>
        </w:rPr>
      </w:pPr>
      <w:r w:rsidRPr="00C71A4A">
        <w:rPr>
          <w:color w:val="000000" w:themeColor="text1"/>
          <w:sz w:val="28"/>
          <w:szCs w:val="28"/>
        </w:rPr>
        <w:t>Осуществление научно-исследовательской и образовательной деятельности осуществляется круглогодично.</w:t>
      </w:r>
      <w:r w:rsidR="002C1A22">
        <w:rPr>
          <w:color w:val="000000" w:themeColor="text1"/>
          <w:sz w:val="28"/>
          <w:szCs w:val="28"/>
        </w:rPr>
        <w:t xml:space="preserve"> </w:t>
      </w:r>
      <w:r w:rsidR="002C1A22" w:rsidRPr="002C1A22">
        <w:rPr>
          <w:color w:val="000000" w:themeColor="text1"/>
          <w:sz w:val="28"/>
          <w:szCs w:val="28"/>
        </w:rPr>
        <w:t>Правил</w:t>
      </w:r>
      <w:r w:rsidR="002C1A22">
        <w:rPr>
          <w:color w:val="000000" w:themeColor="text1"/>
          <w:sz w:val="28"/>
          <w:szCs w:val="28"/>
        </w:rPr>
        <w:t>а</w:t>
      </w:r>
      <w:r w:rsidR="002C1A22" w:rsidRPr="002C1A22">
        <w:rPr>
          <w:color w:val="000000" w:themeColor="text1"/>
          <w:sz w:val="28"/>
          <w:szCs w:val="28"/>
        </w:rPr>
        <w:t xml:space="preserve"> использования лесов для осуществления научно-исследовательской деятельности, образовательной деятельности</w:t>
      </w:r>
      <w:r w:rsidR="002C1A22">
        <w:rPr>
          <w:color w:val="000000" w:themeColor="text1"/>
          <w:sz w:val="28"/>
          <w:szCs w:val="28"/>
        </w:rPr>
        <w:t xml:space="preserve"> </w:t>
      </w:r>
      <w:r w:rsidR="00946FF1" w:rsidRPr="00C71A4A">
        <w:rPr>
          <w:color w:val="000000" w:themeColor="text1"/>
          <w:spacing w:val="2"/>
          <w:sz w:val="28"/>
          <w:szCs w:val="28"/>
        </w:rPr>
        <w:t>утверждены</w:t>
      </w:r>
      <w:r w:rsidR="005C592D" w:rsidRPr="005C592D">
        <w:t xml:space="preserve"> </w:t>
      </w:r>
      <w:r w:rsidR="005C592D" w:rsidRPr="005C592D">
        <w:rPr>
          <w:color w:val="000000" w:themeColor="text1"/>
          <w:spacing w:val="2"/>
          <w:sz w:val="28"/>
          <w:szCs w:val="28"/>
        </w:rPr>
        <w:t>статьёй 40 Лесного кодекса Российской Федерации и приказом Министерства природных ресурсов и экологии Российской Федерации от 27.07.2020 № 487 «Об утверждении Правил использования лесов для осуществления научно-исследовательской деятельности, образовательной деятельности».</w:t>
      </w:r>
      <w:r w:rsidR="00F34894" w:rsidRPr="00C71A4A">
        <w:rPr>
          <w:b/>
          <w:color w:val="000000" w:themeColor="text1"/>
          <w:spacing w:val="2"/>
          <w:sz w:val="28"/>
          <w:szCs w:val="28"/>
        </w:rPr>
        <w:fldChar w:fldCharType="begin"/>
      </w:r>
      <w:r w:rsidR="00946FF1" w:rsidRPr="00C71A4A">
        <w:rPr>
          <w:b/>
          <w:color w:val="000000" w:themeColor="text1"/>
          <w:spacing w:val="2"/>
          <w:sz w:val="28"/>
          <w:szCs w:val="28"/>
        </w:rPr>
        <w:instrText xml:space="preserve"> HYPERLINK "http://docs.cntd.ru/document/902046521" </w:instrText>
      </w:r>
      <w:r w:rsidR="00F34894" w:rsidRPr="00C71A4A">
        <w:rPr>
          <w:b/>
          <w:color w:val="000000" w:themeColor="text1"/>
          <w:spacing w:val="2"/>
          <w:sz w:val="28"/>
          <w:szCs w:val="28"/>
        </w:rPr>
        <w:fldChar w:fldCharType="separate"/>
      </w:r>
    </w:p>
    <w:p w14:paraId="6C1EF59B" w14:textId="77777777" w:rsidR="00946FF1" w:rsidRPr="00667B80" w:rsidRDefault="00F34894" w:rsidP="002C1A22">
      <w:pPr>
        <w:pStyle w:val="headertext"/>
        <w:shd w:val="clear" w:color="auto" w:fill="FFFFFF"/>
        <w:suppressAutoHyphens/>
        <w:spacing w:before="0" w:beforeAutospacing="0" w:after="0" w:afterAutospacing="0"/>
        <w:ind w:firstLine="709"/>
        <w:jc w:val="both"/>
        <w:textAlignment w:val="baseline"/>
        <w:rPr>
          <w:color w:val="000000" w:themeColor="text1"/>
          <w:spacing w:val="2"/>
          <w:sz w:val="28"/>
          <w:szCs w:val="28"/>
        </w:rPr>
      </w:pPr>
      <w:r w:rsidRPr="00C71A4A">
        <w:rPr>
          <w:b/>
          <w:color w:val="000000" w:themeColor="text1"/>
          <w:spacing w:val="2"/>
          <w:sz w:val="28"/>
          <w:szCs w:val="28"/>
        </w:rPr>
        <w:fldChar w:fldCharType="end"/>
      </w:r>
      <w:r w:rsidR="00946FF1" w:rsidRPr="00667B80">
        <w:rPr>
          <w:color w:val="000000" w:themeColor="text1"/>
          <w:spacing w:val="2"/>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w:t>
      </w:r>
      <w:r w:rsidR="0043710A" w:rsidRPr="00667B80">
        <w:rPr>
          <w:color w:val="000000" w:themeColor="text1"/>
          <w:spacing w:val="2"/>
          <w:sz w:val="28"/>
          <w:szCs w:val="28"/>
        </w:rPr>
        <w:t xml:space="preserve"> </w:t>
      </w:r>
      <w:r w:rsidR="00946FF1" w:rsidRPr="00667B80">
        <w:rPr>
          <w:color w:val="000000" w:themeColor="text1"/>
          <w:spacing w:val="2"/>
          <w:sz w:val="28"/>
          <w:szCs w:val="28"/>
        </w:rPr>
        <w:t>знаний для достижения практических целей и решения конкретных задач в области использования, охраны, защиты и воспроизводства лесов.</w:t>
      </w:r>
    </w:p>
    <w:p w14:paraId="7AC12900" w14:textId="77777777" w:rsidR="00946FF1" w:rsidRPr="00667B80" w:rsidRDefault="00946FF1"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rPr>
      </w:pPr>
      <w:r w:rsidRPr="00667B80">
        <w:rPr>
          <w:color w:val="000000" w:themeColor="text1"/>
          <w:spacing w:val="2"/>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w:t>
      </w:r>
      <w:proofErr w:type="spellStart"/>
      <w:r w:rsidRPr="00667B80">
        <w:rPr>
          <w:color w:val="000000" w:themeColor="text1"/>
          <w:spacing w:val="2"/>
          <w:sz w:val="28"/>
          <w:szCs w:val="28"/>
        </w:rPr>
        <w:t>лесовосстановлению</w:t>
      </w:r>
      <w:proofErr w:type="spellEnd"/>
      <w:r w:rsidRPr="00667B80">
        <w:rPr>
          <w:color w:val="000000" w:themeColor="text1"/>
          <w:spacing w:val="2"/>
          <w:sz w:val="28"/>
          <w:szCs w:val="28"/>
        </w:rPr>
        <w:t>,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14:paraId="5F4EE234" w14:textId="77777777" w:rsidR="0043710A" w:rsidRDefault="0043710A"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667B80">
        <w:rPr>
          <w:color w:val="000000" w:themeColor="text1"/>
          <w:spacing w:val="2"/>
          <w:sz w:val="28"/>
          <w:szCs w:val="28"/>
          <w:shd w:val="clear" w:color="auto" w:fill="FFFFFF"/>
        </w:rPr>
        <w:t>При использовании лесов для осуществления научно-исследовательской деятельности, образовательной деятельности допускаются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7048D2CF"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При осуществлении использования лесов для научно-исследовательской деятельности, образовательной деятельности не допускается:</w:t>
      </w:r>
    </w:p>
    <w:p w14:paraId="34CC3AF2"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повреждение лесных насаждений, растительного покрова и почв за пределами предоставленного лесного участка;</w:t>
      </w:r>
    </w:p>
    <w:p w14:paraId="19FE378C"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8A5C356" w14:textId="77777777" w:rsidR="0046788B" w:rsidRDefault="0046788B" w:rsidP="005F24D1">
      <w:pPr>
        <w:pStyle w:val="formattext0"/>
        <w:shd w:val="clear" w:color="auto" w:fill="FFFFFF"/>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 </w:t>
      </w:r>
      <w:r w:rsidRPr="0046788B">
        <w:rPr>
          <w:color w:val="000000" w:themeColor="text1"/>
          <w:spacing w:val="2"/>
          <w:sz w:val="28"/>
          <w:szCs w:val="28"/>
          <w:shd w:val="clear" w:color="auto" w:fill="FFFFFF"/>
        </w:rPr>
        <w:t>загрязнение площади предоставленного лесного участка и территории за его пределами химическими и радиоактивными веществами.</w:t>
      </w:r>
    </w:p>
    <w:p w14:paraId="1A438D0A" w14:textId="77777777" w:rsid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одного года после завершения работ.</w:t>
      </w:r>
    </w:p>
    <w:p w14:paraId="2C868775" w14:textId="77777777" w:rsidR="0046788B" w:rsidRPr="0046788B" w:rsidRDefault="0046788B" w:rsidP="0046788B">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shd w:val="clear" w:color="auto" w:fill="FFFFFF"/>
        </w:rPr>
      </w:pPr>
      <w:r w:rsidRPr="0046788B">
        <w:rPr>
          <w:color w:val="000000" w:themeColor="text1"/>
          <w:spacing w:val="2"/>
          <w:sz w:val="28"/>
          <w:szCs w:val="28"/>
          <w:shd w:val="clear" w:color="auto" w:fill="FFFFFF"/>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00770A4" w14:textId="77777777" w:rsidR="00946FF1" w:rsidRPr="00667B80" w:rsidRDefault="00946FF1" w:rsidP="002C1A22">
      <w:pPr>
        <w:pStyle w:val="formattext0"/>
        <w:shd w:val="clear" w:color="auto" w:fill="FFFFFF"/>
        <w:suppressAutoHyphens/>
        <w:spacing w:before="0" w:beforeAutospacing="0" w:after="0" w:afterAutospacing="0" w:line="285" w:lineRule="atLeast"/>
        <w:ind w:firstLine="709"/>
        <w:jc w:val="both"/>
        <w:textAlignment w:val="baseline"/>
        <w:rPr>
          <w:color w:val="000000" w:themeColor="text1"/>
          <w:spacing w:val="2"/>
          <w:sz w:val="28"/>
          <w:szCs w:val="28"/>
        </w:rPr>
      </w:pPr>
      <w:r w:rsidRPr="00667B80">
        <w:rPr>
          <w:color w:val="000000" w:themeColor="text1"/>
          <w:spacing w:val="2"/>
          <w:sz w:val="28"/>
          <w:szCs w:val="28"/>
        </w:rPr>
        <w:t xml:space="preserve">Вся территория городских лесов </w:t>
      </w:r>
      <w:r w:rsidR="00244DC0">
        <w:rPr>
          <w:color w:val="000000" w:themeColor="text1"/>
          <w:spacing w:val="2"/>
          <w:sz w:val="28"/>
          <w:szCs w:val="28"/>
        </w:rPr>
        <w:t>Арсеньевского городского округа</w:t>
      </w:r>
      <w:r w:rsidR="00667B80" w:rsidRPr="00667B80">
        <w:rPr>
          <w:color w:val="000000" w:themeColor="text1"/>
          <w:spacing w:val="2"/>
          <w:sz w:val="28"/>
          <w:szCs w:val="28"/>
        </w:rPr>
        <w:t xml:space="preserve"> </w:t>
      </w:r>
      <w:r w:rsidRPr="00667B80">
        <w:rPr>
          <w:color w:val="000000" w:themeColor="text1"/>
          <w:spacing w:val="2"/>
          <w:sz w:val="28"/>
          <w:szCs w:val="28"/>
        </w:rPr>
        <w:t>пригодна для осуществления научно-исследовательской и образовательной деятельности.</w:t>
      </w:r>
    </w:p>
    <w:tbl>
      <w:tblPr>
        <w:tblpPr w:leftFromText="180" w:rightFromText="180" w:vertAnchor="text" w:horzAnchor="margin" w:tblpY="24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6"/>
        <w:gridCol w:w="3019"/>
        <w:gridCol w:w="2415"/>
      </w:tblGrid>
      <w:tr w:rsidR="0026009C" w:rsidRPr="0026009C" w14:paraId="1E0ADFA7" w14:textId="77777777" w:rsidTr="0026009C">
        <w:trPr>
          <w:trHeight w:val="352"/>
        </w:trPr>
        <w:tc>
          <w:tcPr>
            <w:tcW w:w="3926" w:type="dxa"/>
          </w:tcPr>
          <w:p w14:paraId="787914F2"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Наименование участковых лесничеств</w:t>
            </w:r>
          </w:p>
        </w:tc>
        <w:tc>
          <w:tcPr>
            <w:tcW w:w="3019" w:type="dxa"/>
          </w:tcPr>
          <w:p w14:paraId="58259228"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Перечень лесных кварталов</w:t>
            </w:r>
          </w:p>
        </w:tc>
        <w:tc>
          <w:tcPr>
            <w:tcW w:w="2415" w:type="dxa"/>
          </w:tcPr>
          <w:p w14:paraId="3464E751"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Площадь, га</w:t>
            </w:r>
          </w:p>
        </w:tc>
      </w:tr>
      <w:tr w:rsidR="0026009C" w:rsidRPr="0026009C" w14:paraId="1AEE8AC8" w14:textId="77777777" w:rsidTr="0026009C">
        <w:tc>
          <w:tcPr>
            <w:tcW w:w="3926" w:type="dxa"/>
          </w:tcPr>
          <w:p w14:paraId="2232B940"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1</w:t>
            </w:r>
          </w:p>
        </w:tc>
        <w:tc>
          <w:tcPr>
            <w:tcW w:w="3019" w:type="dxa"/>
          </w:tcPr>
          <w:p w14:paraId="0EF98CD7"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2</w:t>
            </w:r>
          </w:p>
        </w:tc>
        <w:tc>
          <w:tcPr>
            <w:tcW w:w="2415" w:type="dxa"/>
          </w:tcPr>
          <w:p w14:paraId="169CDD9D" w14:textId="77777777" w:rsidR="0026009C" w:rsidRPr="0026009C" w:rsidRDefault="0026009C" w:rsidP="0026009C">
            <w:pPr>
              <w:tabs>
                <w:tab w:val="left" w:pos="0"/>
              </w:tabs>
              <w:suppressAutoHyphens/>
              <w:jc w:val="center"/>
              <w:rPr>
                <w:color w:val="000000" w:themeColor="text1"/>
                <w:sz w:val="22"/>
                <w:szCs w:val="22"/>
              </w:rPr>
            </w:pPr>
            <w:r w:rsidRPr="0026009C">
              <w:rPr>
                <w:color w:val="000000" w:themeColor="text1"/>
                <w:sz w:val="22"/>
                <w:szCs w:val="22"/>
              </w:rPr>
              <w:t>3</w:t>
            </w:r>
          </w:p>
        </w:tc>
      </w:tr>
      <w:tr w:rsidR="0026009C" w:rsidRPr="0026009C" w14:paraId="10C8FC71" w14:textId="77777777" w:rsidTr="0026009C">
        <w:trPr>
          <w:trHeight w:val="335"/>
        </w:trPr>
        <w:tc>
          <w:tcPr>
            <w:tcW w:w="3926" w:type="dxa"/>
            <w:shd w:val="clear" w:color="auto" w:fill="auto"/>
          </w:tcPr>
          <w:p w14:paraId="4C4EDDB7" w14:textId="77777777" w:rsidR="0026009C" w:rsidRPr="0026009C" w:rsidRDefault="0026009C" w:rsidP="00244DC0">
            <w:pPr>
              <w:suppressAutoHyphens/>
              <w:rPr>
                <w:color w:val="000000" w:themeColor="text1"/>
                <w:sz w:val="22"/>
                <w:szCs w:val="22"/>
              </w:rPr>
            </w:pPr>
            <w:r w:rsidRPr="0026009C">
              <w:rPr>
                <w:color w:val="000000" w:themeColor="text1"/>
                <w:sz w:val="22"/>
                <w:szCs w:val="22"/>
              </w:rPr>
              <w:t xml:space="preserve">Городские леса </w:t>
            </w:r>
            <w:r w:rsidR="00244DC0">
              <w:rPr>
                <w:color w:val="000000" w:themeColor="text1"/>
                <w:sz w:val="22"/>
                <w:szCs w:val="22"/>
              </w:rPr>
              <w:t>Арсеньевского городского округа</w:t>
            </w:r>
          </w:p>
        </w:tc>
        <w:tc>
          <w:tcPr>
            <w:tcW w:w="3019" w:type="dxa"/>
            <w:shd w:val="clear" w:color="auto" w:fill="auto"/>
          </w:tcPr>
          <w:p w14:paraId="089CA521" w14:textId="77777777" w:rsidR="0026009C" w:rsidRPr="0026009C" w:rsidRDefault="0026009C" w:rsidP="00244DC0">
            <w:pPr>
              <w:suppressAutoHyphens/>
              <w:jc w:val="center"/>
              <w:rPr>
                <w:color w:val="000000" w:themeColor="text1"/>
                <w:sz w:val="22"/>
                <w:szCs w:val="22"/>
              </w:rPr>
            </w:pPr>
            <w:r w:rsidRPr="0026009C">
              <w:rPr>
                <w:color w:val="000000" w:themeColor="text1"/>
                <w:sz w:val="22"/>
                <w:szCs w:val="22"/>
              </w:rPr>
              <w:t xml:space="preserve">Кварталы </w:t>
            </w:r>
            <w:r w:rsidR="005F24D1">
              <w:rPr>
                <w:color w:val="000000" w:themeColor="text1"/>
                <w:sz w:val="22"/>
                <w:szCs w:val="22"/>
              </w:rPr>
              <w:t>1-</w:t>
            </w:r>
            <w:r w:rsidR="00244DC0">
              <w:rPr>
                <w:color w:val="000000" w:themeColor="text1"/>
                <w:sz w:val="22"/>
                <w:szCs w:val="22"/>
              </w:rPr>
              <w:t>4</w:t>
            </w:r>
          </w:p>
        </w:tc>
        <w:tc>
          <w:tcPr>
            <w:tcW w:w="2415" w:type="dxa"/>
            <w:shd w:val="clear" w:color="auto" w:fill="auto"/>
          </w:tcPr>
          <w:p w14:paraId="7C7788D3" w14:textId="77777777" w:rsidR="0026009C" w:rsidRPr="0026009C" w:rsidRDefault="00244DC0" w:rsidP="00EE1FA4">
            <w:pPr>
              <w:suppressAutoHyphens/>
              <w:jc w:val="center"/>
              <w:rPr>
                <w:color w:val="000000" w:themeColor="text1"/>
                <w:sz w:val="22"/>
                <w:szCs w:val="22"/>
              </w:rPr>
            </w:pPr>
            <w:r>
              <w:rPr>
                <w:color w:val="000000" w:themeColor="text1"/>
                <w:sz w:val="22"/>
                <w:szCs w:val="22"/>
              </w:rPr>
              <w:t>274,8803</w:t>
            </w:r>
          </w:p>
        </w:tc>
      </w:tr>
    </w:tbl>
    <w:p w14:paraId="09894336" w14:textId="77777777" w:rsidR="00F46577" w:rsidRDefault="00F46577" w:rsidP="00ED0987">
      <w:pPr>
        <w:suppressAutoHyphens/>
        <w:jc w:val="center"/>
        <w:rPr>
          <w:color w:val="000000" w:themeColor="text1"/>
          <w:sz w:val="28"/>
          <w:szCs w:val="28"/>
        </w:rPr>
      </w:pPr>
    </w:p>
    <w:p w14:paraId="71E41F05" w14:textId="77777777" w:rsidR="00ED0987" w:rsidRPr="00E01F34" w:rsidRDefault="00ED0987" w:rsidP="00E01F34">
      <w:pPr>
        <w:pStyle w:val="32"/>
        <w:suppressAutoHyphens/>
        <w:spacing w:after="0"/>
        <w:ind w:firstLine="720"/>
        <w:rPr>
          <w:color w:val="000000" w:themeColor="text1"/>
          <w:sz w:val="28"/>
          <w:szCs w:val="28"/>
        </w:rPr>
      </w:pPr>
    </w:p>
    <w:p w14:paraId="5786E9B1" w14:textId="77777777" w:rsidR="00ED0987" w:rsidRPr="002C1A22" w:rsidRDefault="00ED0987" w:rsidP="000435A7">
      <w:pPr>
        <w:pStyle w:val="Style92"/>
        <w:keepNext/>
        <w:widowControl/>
        <w:spacing w:line="240" w:lineRule="auto"/>
        <w:ind w:firstLine="709"/>
        <w:jc w:val="center"/>
        <w:outlineLvl w:val="1"/>
        <w:rPr>
          <w:rStyle w:val="FontStyle192"/>
          <w:sz w:val="28"/>
          <w:szCs w:val="28"/>
        </w:rPr>
      </w:pPr>
      <w:bookmarkStart w:id="93" w:name="_Toc163142020"/>
      <w:r w:rsidRPr="0045456C">
        <w:rPr>
          <w:rStyle w:val="FontStyle188"/>
          <w:i w:val="0"/>
          <w:color w:val="000000" w:themeColor="text1"/>
          <w:sz w:val="28"/>
          <w:szCs w:val="28"/>
        </w:rPr>
        <w:t>Раздел 2.8</w:t>
      </w:r>
      <w:r w:rsidRPr="0045456C">
        <w:rPr>
          <w:rStyle w:val="FontStyle188"/>
          <w:color w:val="000000" w:themeColor="text1"/>
          <w:sz w:val="28"/>
          <w:szCs w:val="28"/>
        </w:rPr>
        <w:t>.</w:t>
      </w:r>
      <w:r w:rsidRPr="00B01FD5">
        <w:rPr>
          <w:rStyle w:val="FontStyle188"/>
          <w:color w:val="000000" w:themeColor="text1"/>
          <w:sz w:val="28"/>
          <w:szCs w:val="28"/>
        </w:rPr>
        <w:t xml:space="preserve"> </w:t>
      </w:r>
      <w:r w:rsidRPr="00B01FD5">
        <w:rPr>
          <w:rStyle w:val="FontStyle192"/>
          <w:color w:val="000000" w:themeColor="text1"/>
          <w:sz w:val="28"/>
          <w:szCs w:val="28"/>
        </w:rPr>
        <w:t>Нормативы, параметры и сроки использования лесов для осуществления рекреационной деятельности</w:t>
      </w:r>
      <w:bookmarkEnd w:id="93"/>
    </w:p>
    <w:p w14:paraId="6DC01446" w14:textId="77777777" w:rsidR="00ED0987" w:rsidRPr="002C1A22" w:rsidRDefault="00ED0987" w:rsidP="00ED0987">
      <w:pPr>
        <w:pStyle w:val="Style96"/>
        <w:keepNext/>
        <w:widowControl/>
        <w:spacing w:line="240" w:lineRule="auto"/>
        <w:ind w:firstLine="720"/>
        <w:jc w:val="both"/>
        <w:rPr>
          <w:sz w:val="28"/>
          <w:szCs w:val="28"/>
        </w:rPr>
      </w:pPr>
    </w:p>
    <w:p w14:paraId="7CD6AD9F" w14:textId="77777777" w:rsidR="00ED0987" w:rsidRPr="00F62174" w:rsidRDefault="00ED0987" w:rsidP="000435A7">
      <w:pPr>
        <w:keepNext/>
        <w:ind w:firstLine="720"/>
        <w:jc w:val="center"/>
        <w:outlineLvl w:val="2"/>
        <w:rPr>
          <w:b/>
          <w:color w:val="000000" w:themeColor="text1"/>
          <w:sz w:val="28"/>
          <w:szCs w:val="28"/>
        </w:rPr>
      </w:pPr>
      <w:bookmarkStart w:id="94" w:name="_Toc163142021"/>
      <w:r w:rsidRPr="00384094">
        <w:rPr>
          <w:rStyle w:val="FontStyle192"/>
          <w:color w:val="000000" w:themeColor="text1"/>
          <w:sz w:val="28"/>
          <w:szCs w:val="28"/>
        </w:rPr>
        <w:t>2.8.1</w:t>
      </w:r>
      <w:r w:rsidR="0053173B" w:rsidRPr="00384094">
        <w:rPr>
          <w:rStyle w:val="FontStyle192"/>
          <w:color w:val="000000" w:themeColor="text1"/>
          <w:sz w:val="28"/>
          <w:szCs w:val="28"/>
        </w:rPr>
        <w:t>.</w:t>
      </w:r>
      <w:r w:rsidRPr="00F62174">
        <w:rPr>
          <w:rStyle w:val="FontStyle192"/>
          <w:color w:val="000000" w:themeColor="text1"/>
          <w:sz w:val="28"/>
          <w:szCs w:val="28"/>
        </w:rPr>
        <w:t xml:space="preserve"> Нормативы использования лесов для осуществления рекреационной деятельности </w:t>
      </w:r>
      <w:r w:rsidRPr="00F62174">
        <w:rPr>
          <w:b/>
          <w:color w:val="000000" w:themeColor="text1"/>
          <w:sz w:val="28"/>
          <w:szCs w:val="28"/>
        </w:rPr>
        <w:t>(допустимая рекреационная нагрузка по типам ландшафтов и др.)</w:t>
      </w:r>
      <w:bookmarkEnd w:id="94"/>
    </w:p>
    <w:p w14:paraId="52CFB80D" w14:textId="77777777" w:rsidR="00ED0987" w:rsidRPr="00F62174" w:rsidRDefault="00ED0987" w:rsidP="00ED0987">
      <w:pPr>
        <w:pStyle w:val="Style23"/>
        <w:widowControl/>
        <w:spacing w:line="240" w:lineRule="exact"/>
        <w:ind w:firstLine="706"/>
        <w:rPr>
          <w:color w:val="000000" w:themeColor="text1"/>
          <w:sz w:val="28"/>
          <w:szCs w:val="28"/>
        </w:rPr>
      </w:pPr>
    </w:p>
    <w:p w14:paraId="05D4BE57" w14:textId="77777777" w:rsidR="00ED0987" w:rsidRPr="00F62174" w:rsidRDefault="00ED0987" w:rsidP="00C230C5">
      <w:pPr>
        <w:pStyle w:val="Style23"/>
        <w:widowControl/>
        <w:suppressAutoHyphens/>
        <w:spacing w:before="14" w:line="240" w:lineRule="auto"/>
        <w:ind w:firstLine="709"/>
        <w:rPr>
          <w:rStyle w:val="FontStyle196"/>
          <w:color w:val="000000" w:themeColor="text1"/>
          <w:sz w:val="28"/>
          <w:szCs w:val="28"/>
        </w:rPr>
      </w:pPr>
      <w:r w:rsidRPr="00C230C5">
        <w:rPr>
          <w:rStyle w:val="FontStyle196"/>
          <w:color w:val="000000" w:themeColor="text1"/>
          <w:sz w:val="28"/>
          <w:szCs w:val="28"/>
        </w:rPr>
        <w:t>Согласно</w:t>
      </w:r>
      <w:r w:rsidRPr="00F62174">
        <w:rPr>
          <w:rStyle w:val="FontStyle196"/>
          <w:color w:val="000000" w:themeColor="text1"/>
          <w:sz w:val="28"/>
          <w:szCs w:val="28"/>
        </w:rPr>
        <w:t xml:space="preserve"> статье 41 ЛК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этом допускается возведение временных построек на лесных участках и осуществление их благоустройства.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4D96CD7F" w14:textId="77777777" w:rsidR="00ED0987" w:rsidRPr="00F62174" w:rsidRDefault="00ED0987" w:rsidP="003F3288">
      <w:pPr>
        <w:pStyle w:val="Style97"/>
        <w:widowControl/>
        <w:tabs>
          <w:tab w:val="left" w:pos="974"/>
        </w:tabs>
        <w:suppressAutoHyphens/>
        <w:spacing w:line="240" w:lineRule="auto"/>
        <w:ind w:firstLine="720"/>
        <w:rPr>
          <w:rStyle w:val="FontStyle196"/>
          <w:color w:val="000000" w:themeColor="text1"/>
          <w:sz w:val="28"/>
          <w:szCs w:val="28"/>
        </w:rPr>
      </w:pPr>
      <w:r w:rsidRPr="00F62174">
        <w:rPr>
          <w:rStyle w:val="FontStyle196"/>
          <w:color w:val="000000" w:themeColor="text1"/>
          <w:sz w:val="28"/>
          <w:szCs w:val="28"/>
        </w:rPr>
        <w:t xml:space="preserve">Для осуществления рекреационной деятельности лесные участки предоставляются государственным, муниципальным учреждениям в постоянное (бессрочное) пользование, другим лицам </w:t>
      </w:r>
      <w:r w:rsidR="00C230C5">
        <w:rPr>
          <w:rStyle w:val="FontStyle196"/>
          <w:color w:val="000000" w:themeColor="text1"/>
          <w:sz w:val="28"/>
          <w:szCs w:val="28"/>
        </w:rPr>
        <w:t>–</w:t>
      </w:r>
      <w:r w:rsidRPr="00F62174">
        <w:rPr>
          <w:rStyle w:val="FontStyle196"/>
          <w:color w:val="000000" w:themeColor="text1"/>
          <w:sz w:val="28"/>
          <w:szCs w:val="28"/>
        </w:rPr>
        <w:t xml:space="preserve"> в аренду.</w:t>
      </w:r>
    </w:p>
    <w:p w14:paraId="2D565C53" w14:textId="43BC60B1" w:rsidR="00ED0987" w:rsidRPr="0028029D" w:rsidRDefault="00ED0987" w:rsidP="00ED0987">
      <w:pPr>
        <w:pStyle w:val="Style23"/>
        <w:widowControl/>
        <w:spacing w:line="240" w:lineRule="auto"/>
        <w:ind w:firstLine="706"/>
        <w:rPr>
          <w:rStyle w:val="FontStyle196"/>
          <w:color w:val="000000" w:themeColor="text1"/>
          <w:sz w:val="28"/>
          <w:szCs w:val="28"/>
        </w:rPr>
      </w:pPr>
      <w:r w:rsidRPr="0028029D">
        <w:rPr>
          <w:rStyle w:val="FontStyle196"/>
          <w:color w:val="000000" w:themeColor="text1"/>
          <w:sz w:val="28"/>
          <w:szCs w:val="28"/>
        </w:rPr>
        <w:t xml:space="preserve">Рекреационная деятельность регламентируется </w:t>
      </w:r>
      <w:r w:rsidR="005C592D" w:rsidRPr="005C592D">
        <w:rPr>
          <w:rStyle w:val="FontStyle196"/>
          <w:color w:val="000000" w:themeColor="text1"/>
          <w:sz w:val="28"/>
        </w:rPr>
        <w:t>Правилами использования лесов для осуществления рекреационной деятельности, утвержденными приказом Министерства природных ресурсов и экологии Российской Федерации от 09.11.2020 № 908 (далее – Правила использования лесов для осуществления рекреационной деятельности)</w:t>
      </w:r>
      <w:r w:rsidRPr="0028029D">
        <w:rPr>
          <w:rStyle w:val="FontStyle196"/>
          <w:color w:val="000000" w:themeColor="text1"/>
          <w:sz w:val="28"/>
        </w:rPr>
        <w:t>.</w:t>
      </w:r>
    </w:p>
    <w:p w14:paraId="6520B82A" w14:textId="77777777" w:rsidR="00ED0987" w:rsidRPr="0028029D" w:rsidRDefault="00ED0987" w:rsidP="00ED0987">
      <w:pPr>
        <w:pStyle w:val="Style23"/>
        <w:widowControl/>
        <w:spacing w:line="240" w:lineRule="auto"/>
        <w:rPr>
          <w:rStyle w:val="FontStyle196"/>
          <w:color w:val="000000" w:themeColor="text1"/>
          <w:sz w:val="28"/>
          <w:szCs w:val="28"/>
        </w:rPr>
      </w:pPr>
      <w:r w:rsidRPr="0028029D">
        <w:rPr>
          <w:rStyle w:val="FontStyle196"/>
          <w:color w:val="000000" w:themeColor="text1"/>
          <w:sz w:val="28"/>
          <w:szCs w:val="28"/>
        </w:rPr>
        <w:t>Городские леса выполняют рекреационную роль.</w:t>
      </w:r>
    </w:p>
    <w:p w14:paraId="3345FF32" w14:textId="77777777" w:rsidR="00ED0987" w:rsidRPr="0028029D" w:rsidRDefault="005E763C" w:rsidP="003F3288">
      <w:pPr>
        <w:suppressAutoHyphens/>
        <w:ind w:firstLine="709"/>
        <w:jc w:val="both"/>
        <w:rPr>
          <w:color w:val="000000" w:themeColor="text1"/>
          <w:sz w:val="28"/>
          <w:szCs w:val="20"/>
        </w:rPr>
      </w:pPr>
      <w:r>
        <w:rPr>
          <w:color w:val="000000" w:themeColor="text1"/>
          <w:sz w:val="28"/>
          <w:szCs w:val="20"/>
        </w:rPr>
        <w:t>Для оценки рекреационного потенциала лесов при проведении таксации каждому лесотаксационному выделу давалась л</w:t>
      </w:r>
      <w:r w:rsidR="00ED0987" w:rsidRPr="0028029D">
        <w:rPr>
          <w:color w:val="000000" w:themeColor="text1"/>
          <w:sz w:val="28"/>
          <w:szCs w:val="20"/>
        </w:rPr>
        <w:t>андшафтная характеристика</w:t>
      </w:r>
      <w:r>
        <w:rPr>
          <w:color w:val="000000" w:themeColor="text1"/>
          <w:sz w:val="28"/>
          <w:szCs w:val="20"/>
        </w:rPr>
        <w:t>,</w:t>
      </w:r>
      <w:r w:rsidR="00ED0987" w:rsidRPr="0028029D">
        <w:rPr>
          <w:color w:val="000000" w:themeColor="text1"/>
          <w:sz w:val="28"/>
          <w:szCs w:val="20"/>
        </w:rPr>
        <w:t xml:space="preserve"> </w:t>
      </w:r>
      <w:r>
        <w:rPr>
          <w:color w:val="000000" w:themeColor="text1"/>
          <w:sz w:val="28"/>
          <w:szCs w:val="20"/>
        </w:rPr>
        <w:t>т.е.</w:t>
      </w:r>
      <w:r w:rsidR="00ED0987" w:rsidRPr="0028029D">
        <w:rPr>
          <w:color w:val="000000" w:themeColor="text1"/>
          <w:sz w:val="28"/>
          <w:szCs w:val="20"/>
        </w:rPr>
        <w:t xml:space="preserve"> оценка лесных насаждений с целью выявления однородных по биологическим, ландшафтно-декоративным, санитарным и защитным свойствам участков, предназначенных для проектирования мероприятий</w:t>
      </w:r>
      <w:r>
        <w:rPr>
          <w:color w:val="000000" w:themeColor="text1"/>
          <w:sz w:val="28"/>
          <w:szCs w:val="20"/>
        </w:rPr>
        <w:t xml:space="preserve"> рекреационного характера.</w:t>
      </w:r>
    </w:p>
    <w:p w14:paraId="1F5BF623"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Ландшафтная характеристика лесов</w:t>
      </w:r>
      <w:r w:rsidR="005E763C">
        <w:rPr>
          <w:color w:val="000000" w:themeColor="text1"/>
          <w:sz w:val="28"/>
          <w:szCs w:val="20"/>
        </w:rPr>
        <w:t xml:space="preserve"> включает показатели</w:t>
      </w:r>
      <w:r w:rsidRPr="0028029D">
        <w:rPr>
          <w:color w:val="000000" w:themeColor="text1"/>
          <w:sz w:val="28"/>
          <w:szCs w:val="20"/>
        </w:rPr>
        <w:t>:</w:t>
      </w:r>
    </w:p>
    <w:p w14:paraId="25FE4F71"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типы лесных ландшафтов;</w:t>
      </w:r>
    </w:p>
    <w:p w14:paraId="283A7AC5"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рекреационная оценка;</w:t>
      </w:r>
    </w:p>
    <w:p w14:paraId="66848D70"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эстетическая оценка;</w:t>
      </w:r>
    </w:p>
    <w:p w14:paraId="0632F289"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санитарно-гигиеническая оценка;</w:t>
      </w:r>
    </w:p>
    <w:p w14:paraId="6B8F1402"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xml:space="preserve">- </w:t>
      </w:r>
      <w:proofErr w:type="spellStart"/>
      <w:r w:rsidRPr="0028029D">
        <w:rPr>
          <w:color w:val="000000" w:themeColor="text1"/>
          <w:sz w:val="28"/>
          <w:szCs w:val="20"/>
        </w:rPr>
        <w:t>просматриваемость</w:t>
      </w:r>
      <w:proofErr w:type="spellEnd"/>
      <w:r w:rsidRPr="0028029D">
        <w:rPr>
          <w:color w:val="000000" w:themeColor="text1"/>
          <w:sz w:val="28"/>
          <w:szCs w:val="20"/>
        </w:rPr>
        <w:t xml:space="preserve"> и проходимость;</w:t>
      </w:r>
    </w:p>
    <w:p w14:paraId="6AFF914D" w14:textId="77777777" w:rsidR="00ED0987" w:rsidRPr="0028029D" w:rsidRDefault="00ED0987" w:rsidP="00ED0987">
      <w:pPr>
        <w:ind w:firstLine="708"/>
        <w:jc w:val="both"/>
        <w:rPr>
          <w:color w:val="000000" w:themeColor="text1"/>
          <w:sz w:val="28"/>
          <w:szCs w:val="20"/>
        </w:rPr>
      </w:pPr>
      <w:r w:rsidRPr="0028029D">
        <w:rPr>
          <w:color w:val="000000" w:themeColor="text1"/>
          <w:sz w:val="28"/>
          <w:szCs w:val="20"/>
        </w:rPr>
        <w:t>- стадии рекреационной дигрессии (деградации);</w:t>
      </w:r>
    </w:p>
    <w:p w14:paraId="69762B7C" w14:textId="77777777" w:rsidR="00ED0987" w:rsidRDefault="00ED0987" w:rsidP="00ED0987">
      <w:pPr>
        <w:ind w:firstLine="708"/>
        <w:jc w:val="both"/>
        <w:rPr>
          <w:color w:val="000000" w:themeColor="text1"/>
          <w:sz w:val="28"/>
          <w:szCs w:val="20"/>
        </w:rPr>
      </w:pPr>
      <w:r w:rsidRPr="0028029D">
        <w:rPr>
          <w:color w:val="000000" w:themeColor="text1"/>
          <w:sz w:val="28"/>
          <w:szCs w:val="20"/>
        </w:rPr>
        <w:t>- биологическая устойчивость лесных насаждений.</w:t>
      </w:r>
    </w:p>
    <w:p w14:paraId="756F1F44" w14:textId="77777777" w:rsidR="0045456C" w:rsidRDefault="0045456C" w:rsidP="00ED0987">
      <w:pPr>
        <w:ind w:firstLine="708"/>
        <w:jc w:val="both"/>
        <w:rPr>
          <w:b/>
          <w:color w:val="000000" w:themeColor="text1"/>
          <w:sz w:val="28"/>
          <w:szCs w:val="20"/>
        </w:rPr>
      </w:pPr>
    </w:p>
    <w:p w14:paraId="430F7122" w14:textId="77777777" w:rsidR="00ED0987" w:rsidRPr="004E6E08" w:rsidRDefault="00ED0987" w:rsidP="00ED0987">
      <w:pPr>
        <w:ind w:firstLine="708"/>
        <w:jc w:val="both"/>
        <w:rPr>
          <w:b/>
          <w:color w:val="000000" w:themeColor="text1"/>
          <w:sz w:val="28"/>
          <w:szCs w:val="20"/>
        </w:rPr>
      </w:pPr>
      <w:r w:rsidRPr="004E6E08">
        <w:rPr>
          <w:b/>
          <w:color w:val="000000" w:themeColor="text1"/>
          <w:sz w:val="28"/>
          <w:szCs w:val="20"/>
        </w:rPr>
        <w:t>Типы лесных ландшафтов</w:t>
      </w:r>
    </w:p>
    <w:p w14:paraId="427401E3" w14:textId="77777777" w:rsidR="00ED0987" w:rsidRPr="0045456C" w:rsidRDefault="00ED0987" w:rsidP="00ED0987">
      <w:pPr>
        <w:ind w:firstLine="708"/>
        <w:jc w:val="both"/>
        <w:rPr>
          <w:b/>
          <w:color w:val="000000" w:themeColor="text1"/>
          <w:sz w:val="28"/>
          <w:szCs w:val="20"/>
        </w:rPr>
      </w:pPr>
    </w:p>
    <w:p w14:paraId="777947D0" w14:textId="77777777" w:rsidR="00ED0987" w:rsidRPr="004E6E08" w:rsidRDefault="00ED0987" w:rsidP="0045456C">
      <w:pPr>
        <w:suppressAutoHyphens/>
        <w:ind w:firstLine="709"/>
        <w:jc w:val="both"/>
        <w:rPr>
          <w:color w:val="000000" w:themeColor="text1"/>
          <w:sz w:val="28"/>
          <w:szCs w:val="20"/>
        </w:rPr>
      </w:pPr>
      <w:r w:rsidRPr="004E6E08">
        <w:rPr>
          <w:color w:val="000000" w:themeColor="text1"/>
          <w:sz w:val="28"/>
          <w:szCs w:val="20"/>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14:paraId="02C4FB6A" w14:textId="77777777" w:rsidR="00E032CF" w:rsidRDefault="00E032CF">
      <w:pPr>
        <w:rPr>
          <w:color w:val="000000" w:themeColor="text1"/>
          <w:sz w:val="28"/>
          <w:szCs w:val="20"/>
        </w:rPr>
      </w:pPr>
    </w:p>
    <w:p w14:paraId="59EDC6EE" w14:textId="77777777" w:rsidR="00ED0987" w:rsidRPr="00FE61FF" w:rsidRDefault="00ED0987" w:rsidP="004B2F81">
      <w:pPr>
        <w:rPr>
          <w:color w:val="000000" w:themeColor="text1"/>
          <w:sz w:val="28"/>
          <w:szCs w:val="20"/>
        </w:rPr>
      </w:pPr>
      <w:r w:rsidRPr="00FE61FF">
        <w:rPr>
          <w:color w:val="000000" w:themeColor="text1"/>
          <w:sz w:val="28"/>
          <w:szCs w:val="20"/>
        </w:rPr>
        <w:t>Классификация типов ландшафтов</w:t>
      </w:r>
    </w:p>
    <w:p w14:paraId="11F585DD" w14:textId="77777777" w:rsidR="00ED0987" w:rsidRPr="00FE61FF" w:rsidRDefault="00ED0987" w:rsidP="00ED0987">
      <w:pPr>
        <w:jc w:val="right"/>
        <w:rPr>
          <w:i/>
          <w:color w:val="000000" w:themeColor="text1"/>
          <w:szCs w:val="20"/>
        </w:rPr>
      </w:pP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552"/>
        <w:gridCol w:w="4075"/>
      </w:tblGrid>
      <w:tr w:rsidR="00ED0987" w:rsidRPr="00FE61FF" w14:paraId="69535C1E" w14:textId="77777777" w:rsidTr="00ED0987">
        <w:trPr>
          <w:cantSplit/>
          <w:trHeight w:val="473"/>
          <w:tblHeader/>
        </w:trPr>
        <w:tc>
          <w:tcPr>
            <w:tcW w:w="2694" w:type="dxa"/>
            <w:vAlign w:val="center"/>
          </w:tcPr>
          <w:p w14:paraId="131D1AE6" w14:textId="77777777" w:rsidR="00ED0987" w:rsidRPr="00FE61FF" w:rsidRDefault="00ED0987" w:rsidP="00ED0987">
            <w:pPr>
              <w:jc w:val="center"/>
              <w:rPr>
                <w:color w:val="000000" w:themeColor="text1"/>
                <w:sz w:val="22"/>
                <w:szCs w:val="22"/>
              </w:rPr>
            </w:pPr>
            <w:r w:rsidRPr="00FE61FF">
              <w:rPr>
                <w:color w:val="000000" w:themeColor="text1"/>
                <w:sz w:val="22"/>
                <w:szCs w:val="22"/>
              </w:rPr>
              <w:t>Группа ландшафта</w:t>
            </w:r>
          </w:p>
        </w:tc>
        <w:tc>
          <w:tcPr>
            <w:tcW w:w="2552" w:type="dxa"/>
            <w:vAlign w:val="center"/>
          </w:tcPr>
          <w:p w14:paraId="5E9D9217" w14:textId="77777777" w:rsidR="00ED0987" w:rsidRPr="00FE61FF" w:rsidRDefault="00ED0987" w:rsidP="00ED0987">
            <w:pPr>
              <w:jc w:val="center"/>
              <w:rPr>
                <w:color w:val="000000" w:themeColor="text1"/>
                <w:sz w:val="22"/>
                <w:szCs w:val="22"/>
              </w:rPr>
            </w:pPr>
            <w:r w:rsidRPr="00FE61FF">
              <w:rPr>
                <w:color w:val="000000" w:themeColor="text1"/>
                <w:sz w:val="22"/>
                <w:szCs w:val="22"/>
              </w:rPr>
              <w:t>Типы ландшафта</w:t>
            </w:r>
          </w:p>
        </w:tc>
        <w:tc>
          <w:tcPr>
            <w:tcW w:w="4075" w:type="dxa"/>
            <w:vAlign w:val="center"/>
          </w:tcPr>
          <w:p w14:paraId="5DFA6075" w14:textId="77777777" w:rsidR="00ED0987" w:rsidRPr="00FE61FF" w:rsidRDefault="00ED0987" w:rsidP="00ED0987">
            <w:pPr>
              <w:jc w:val="center"/>
              <w:rPr>
                <w:color w:val="000000" w:themeColor="text1"/>
                <w:sz w:val="22"/>
                <w:szCs w:val="22"/>
              </w:rPr>
            </w:pPr>
            <w:r w:rsidRPr="00FE61FF">
              <w:rPr>
                <w:color w:val="000000" w:themeColor="text1"/>
                <w:sz w:val="22"/>
                <w:szCs w:val="22"/>
              </w:rPr>
              <w:t>Краткая характеристика ландшафтов</w:t>
            </w:r>
          </w:p>
        </w:tc>
      </w:tr>
      <w:tr w:rsidR="00ED0987" w:rsidRPr="00FE61FF" w14:paraId="3D62E84A" w14:textId="77777777" w:rsidTr="00ED0987">
        <w:trPr>
          <w:cantSplit/>
        </w:trPr>
        <w:tc>
          <w:tcPr>
            <w:tcW w:w="2694" w:type="dxa"/>
            <w:vMerge w:val="restart"/>
            <w:vAlign w:val="center"/>
          </w:tcPr>
          <w:p w14:paraId="3E01CF27" w14:textId="77777777" w:rsidR="00ED0987" w:rsidRPr="00FE61FF" w:rsidRDefault="00ED0987" w:rsidP="00ED0987">
            <w:pPr>
              <w:rPr>
                <w:color w:val="000000" w:themeColor="text1"/>
                <w:sz w:val="22"/>
                <w:szCs w:val="22"/>
              </w:rPr>
            </w:pPr>
            <w:r w:rsidRPr="00FE61FF">
              <w:rPr>
                <w:color w:val="000000" w:themeColor="text1"/>
                <w:sz w:val="22"/>
                <w:szCs w:val="22"/>
              </w:rPr>
              <w:t>1. Закрытые пространства</w:t>
            </w:r>
          </w:p>
        </w:tc>
        <w:tc>
          <w:tcPr>
            <w:tcW w:w="2552" w:type="dxa"/>
          </w:tcPr>
          <w:p w14:paraId="6674E65B" w14:textId="77777777" w:rsidR="00ED0987" w:rsidRPr="00FE61FF" w:rsidRDefault="00ED0987" w:rsidP="00C230C5">
            <w:pPr>
              <w:suppressAutoHyphens/>
              <w:ind w:left="-57" w:right="-57"/>
              <w:rPr>
                <w:color w:val="000000" w:themeColor="text1"/>
                <w:sz w:val="22"/>
                <w:szCs w:val="22"/>
              </w:rPr>
            </w:pPr>
            <w:r w:rsidRPr="00FE61FF">
              <w:rPr>
                <w:color w:val="000000" w:themeColor="text1"/>
                <w:sz w:val="22"/>
                <w:szCs w:val="22"/>
              </w:rPr>
              <w:t>а) закрытые древостои горизонтальной сомкнутости;</w:t>
            </w:r>
          </w:p>
          <w:p w14:paraId="2DB60D12" w14:textId="77777777" w:rsidR="00ED0987" w:rsidRPr="00FE61FF" w:rsidRDefault="004B63DD" w:rsidP="00C230C5">
            <w:pPr>
              <w:suppressAutoHyphens/>
              <w:ind w:left="-57" w:right="-57"/>
              <w:rPr>
                <w:color w:val="000000" w:themeColor="text1"/>
                <w:sz w:val="22"/>
                <w:szCs w:val="22"/>
              </w:rPr>
            </w:pPr>
            <w:r>
              <w:rPr>
                <w:color w:val="000000" w:themeColor="text1"/>
                <w:sz w:val="22"/>
                <w:szCs w:val="22"/>
              </w:rPr>
              <w:t>р=</w:t>
            </w:r>
            <w:r w:rsidR="00ED0987" w:rsidRPr="00FE61FF">
              <w:rPr>
                <w:color w:val="000000" w:themeColor="text1"/>
                <w:sz w:val="22"/>
                <w:szCs w:val="22"/>
              </w:rPr>
              <w:t>0,6-1,0</w:t>
            </w:r>
          </w:p>
        </w:tc>
        <w:tc>
          <w:tcPr>
            <w:tcW w:w="4075" w:type="dxa"/>
          </w:tcPr>
          <w:p w14:paraId="3C20477A" w14:textId="77777777" w:rsidR="00ED0987" w:rsidRPr="00FE61FF" w:rsidRDefault="00ED0987" w:rsidP="00C230C5">
            <w:pPr>
              <w:suppressAutoHyphens/>
              <w:ind w:left="-57" w:right="-57"/>
              <w:jc w:val="both"/>
              <w:rPr>
                <w:color w:val="000000" w:themeColor="text1"/>
                <w:sz w:val="22"/>
                <w:szCs w:val="22"/>
              </w:rPr>
            </w:pPr>
            <w:r w:rsidRPr="00FE61FF">
              <w:rPr>
                <w:color w:val="000000" w:themeColor="text1"/>
                <w:sz w:val="22"/>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ED0987" w:rsidRPr="00FE61FF" w14:paraId="1102A30C" w14:textId="77777777" w:rsidTr="00ED0987">
        <w:trPr>
          <w:cantSplit/>
          <w:trHeight w:val="473"/>
        </w:trPr>
        <w:tc>
          <w:tcPr>
            <w:tcW w:w="2694" w:type="dxa"/>
            <w:vMerge/>
            <w:vAlign w:val="center"/>
          </w:tcPr>
          <w:p w14:paraId="167637FA" w14:textId="77777777" w:rsidR="00ED0987" w:rsidRPr="00FE61FF" w:rsidRDefault="00ED0987" w:rsidP="00ED0987">
            <w:pPr>
              <w:jc w:val="center"/>
              <w:rPr>
                <w:color w:val="000000" w:themeColor="text1"/>
                <w:sz w:val="22"/>
                <w:szCs w:val="22"/>
              </w:rPr>
            </w:pPr>
          </w:p>
        </w:tc>
        <w:tc>
          <w:tcPr>
            <w:tcW w:w="2552" w:type="dxa"/>
            <w:vAlign w:val="center"/>
          </w:tcPr>
          <w:p w14:paraId="504E242C" w14:textId="77777777" w:rsidR="00ED0987" w:rsidRPr="00FE61FF" w:rsidRDefault="00ED0987" w:rsidP="00C230C5">
            <w:pPr>
              <w:suppressAutoHyphens/>
              <w:ind w:left="-57" w:right="-57"/>
              <w:rPr>
                <w:color w:val="000000" w:themeColor="text1"/>
                <w:sz w:val="22"/>
                <w:szCs w:val="22"/>
              </w:rPr>
            </w:pPr>
            <w:r w:rsidRPr="00FE61FF">
              <w:rPr>
                <w:color w:val="000000" w:themeColor="text1"/>
                <w:sz w:val="22"/>
                <w:szCs w:val="22"/>
              </w:rPr>
              <w:t>б) закрытые древостои вертикальной сомкнутости;</w:t>
            </w:r>
          </w:p>
          <w:p w14:paraId="60CE8838" w14:textId="77777777" w:rsidR="00ED0987" w:rsidRPr="00FE61FF" w:rsidRDefault="004B63DD" w:rsidP="00C230C5">
            <w:pPr>
              <w:suppressAutoHyphens/>
              <w:ind w:left="-57" w:right="-57"/>
              <w:rPr>
                <w:color w:val="000000" w:themeColor="text1"/>
                <w:sz w:val="22"/>
                <w:szCs w:val="22"/>
              </w:rPr>
            </w:pPr>
            <w:r>
              <w:rPr>
                <w:color w:val="000000" w:themeColor="text1"/>
                <w:sz w:val="22"/>
                <w:szCs w:val="22"/>
              </w:rPr>
              <w:t>р=</w:t>
            </w:r>
            <w:r w:rsidR="00ED0987" w:rsidRPr="00FE61FF">
              <w:rPr>
                <w:color w:val="000000" w:themeColor="text1"/>
                <w:sz w:val="22"/>
                <w:szCs w:val="22"/>
              </w:rPr>
              <w:t>0,6-1,0</w:t>
            </w:r>
          </w:p>
        </w:tc>
        <w:tc>
          <w:tcPr>
            <w:tcW w:w="4075" w:type="dxa"/>
            <w:vAlign w:val="center"/>
          </w:tcPr>
          <w:p w14:paraId="6E4CBD2F" w14:textId="77777777" w:rsidR="00ED0987" w:rsidRPr="00FE61FF" w:rsidRDefault="00ED0987" w:rsidP="00C230C5">
            <w:pPr>
              <w:suppressAutoHyphens/>
              <w:ind w:left="-57" w:right="-57"/>
              <w:jc w:val="both"/>
              <w:rPr>
                <w:color w:val="000000" w:themeColor="text1"/>
                <w:sz w:val="22"/>
                <w:szCs w:val="22"/>
              </w:rPr>
            </w:pPr>
            <w:r w:rsidRPr="00FE61FF">
              <w:rPr>
                <w:color w:val="000000" w:themeColor="text1"/>
                <w:sz w:val="22"/>
                <w:szCs w:val="22"/>
              </w:rPr>
              <w:t>Двухъярусные разновозрастные древостои с групповым размещением деревьев, чем создается вертикальность строения полога</w:t>
            </w:r>
          </w:p>
        </w:tc>
      </w:tr>
      <w:tr w:rsidR="004B63DD" w:rsidRPr="00FE61FF" w14:paraId="79EE2ED1" w14:textId="77777777" w:rsidTr="00ED0987">
        <w:trPr>
          <w:cantSplit/>
        </w:trPr>
        <w:tc>
          <w:tcPr>
            <w:tcW w:w="2694" w:type="dxa"/>
            <w:vMerge w:val="restart"/>
            <w:vAlign w:val="center"/>
          </w:tcPr>
          <w:p w14:paraId="2D35B749" w14:textId="77777777" w:rsidR="004B63DD" w:rsidRDefault="004B63DD" w:rsidP="00ED0987">
            <w:pPr>
              <w:rPr>
                <w:color w:val="000000" w:themeColor="text1"/>
                <w:sz w:val="22"/>
                <w:szCs w:val="22"/>
              </w:rPr>
            </w:pPr>
            <w:r w:rsidRPr="00FE61FF">
              <w:rPr>
                <w:color w:val="000000" w:themeColor="text1"/>
                <w:sz w:val="22"/>
                <w:szCs w:val="22"/>
              </w:rPr>
              <w:t xml:space="preserve">2. Полуоткрытые </w:t>
            </w:r>
          </w:p>
          <w:p w14:paraId="00C540A4" w14:textId="77777777" w:rsidR="004B63DD" w:rsidRPr="00FE61FF" w:rsidRDefault="004B63DD" w:rsidP="00ED0987">
            <w:pPr>
              <w:rPr>
                <w:color w:val="000000" w:themeColor="text1"/>
                <w:sz w:val="22"/>
                <w:szCs w:val="22"/>
              </w:rPr>
            </w:pPr>
            <w:r w:rsidRPr="00FE61FF">
              <w:rPr>
                <w:color w:val="000000" w:themeColor="text1"/>
                <w:sz w:val="22"/>
                <w:szCs w:val="22"/>
              </w:rPr>
              <w:t>пространства</w:t>
            </w:r>
          </w:p>
        </w:tc>
        <w:tc>
          <w:tcPr>
            <w:tcW w:w="2552" w:type="dxa"/>
          </w:tcPr>
          <w:p w14:paraId="2A4D943E"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а) полуоткрытые древостои с равномерным размещением деревьев;</w:t>
            </w:r>
          </w:p>
          <w:p w14:paraId="7D3CDEFF"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р=0,3-0,5</w:t>
            </w:r>
          </w:p>
        </w:tc>
        <w:tc>
          <w:tcPr>
            <w:tcW w:w="4075" w:type="dxa"/>
          </w:tcPr>
          <w:p w14:paraId="2343C520" w14:textId="77777777" w:rsidR="004B63DD" w:rsidRPr="00FE61FF" w:rsidRDefault="004B63DD" w:rsidP="004B63DD">
            <w:pPr>
              <w:suppressAutoHyphens/>
              <w:ind w:left="-57" w:right="-57"/>
              <w:jc w:val="both"/>
              <w:rPr>
                <w:color w:val="000000" w:themeColor="text1"/>
                <w:sz w:val="22"/>
                <w:szCs w:val="22"/>
              </w:rPr>
            </w:pPr>
            <w:r w:rsidRPr="00FE61FF">
              <w:rPr>
                <w:color w:val="000000" w:themeColor="text1"/>
                <w:sz w:val="22"/>
                <w:szCs w:val="22"/>
              </w:rPr>
              <w:t>Изреженные древостои с равномерным размещением деревьев по площади, одновозрастные</w:t>
            </w:r>
            <w:r>
              <w:rPr>
                <w:color w:val="000000" w:themeColor="text1"/>
                <w:sz w:val="22"/>
                <w:szCs w:val="22"/>
              </w:rPr>
              <w:t>, с редким подростом и подлеском</w:t>
            </w:r>
          </w:p>
        </w:tc>
      </w:tr>
      <w:tr w:rsidR="004B63DD" w:rsidRPr="00FE61FF" w14:paraId="1202D75E" w14:textId="77777777" w:rsidTr="00ED0987">
        <w:trPr>
          <w:cantSplit/>
        </w:trPr>
        <w:tc>
          <w:tcPr>
            <w:tcW w:w="2694" w:type="dxa"/>
            <w:vMerge/>
            <w:vAlign w:val="center"/>
          </w:tcPr>
          <w:p w14:paraId="41871218" w14:textId="77777777" w:rsidR="004B63DD" w:rsidRPr="00FE61FF" w:rsidRDefault="004B63DD" w:rsidP="00ED0987">
            <w:pPr>
              <w:rPr>
                <w:color w:val="000000" w:themeColor="text1"/>
                <w:sz w:val="22"/>
                <w:szCs w:val="22"/>
              </w:rPr>
            </w:pPr>
          </w:p>
        </w:tc>
        <w:tc>
          <w:tcPr>
            <w:tcW w:w="2552" w:type="dxa"/>
          </w:tcPr>
          <w:p w14:paraId="75CDFA75" w14:textId="77777777" w:rsidR="004B63DD" w:rsidRPr="00FE61FF" w:rsidRDefault="004B63DD" w:rsidP="004B63DD">
            <w:pPr>
              <w:suppressAutoHyphens/>
              <w:ind w:left="-57" w:right="-57"/>
              <w:rPr>
                <w:color w:val="000000" w:themeColor="text1"/>
                <w:sz w:val="22"/>
                <w:szCs w:val="22"/>
              </w:rPr>
            </w:pPr>
            <w:r w:rsidRPr="00FE61FF">
              <w:rPr>
                <w:color w:val="000000" w:themeColor="text1"/>
                <w:sz w:val="22"/>
                <w:szCs w:val="22"/>
              </w:rPr>
              <w:t>б) полуоткрытые древостои с групповым размещением деревьев</w:t>
            </w:r>
          </w:p>
        </w:tc>
        <w:tc>
          <w:tcPr>
            <w:tcW w:w="4075" w:type="dxa"/>
          </w:tcPr>
          <w:p w14:paraId="7A0E4F3D" w14:textId="77777777" w:rsidR="004B63DD" w:rsidRPr="00FE61FF" w:rsidRDefault="004B63DD" w:rsidP="004B63DD">
            <w:pPr>
              <w:suppressAutoHyphens/>
              <w:ind w:left="-57" w:right="-57"/>
              <w:jc w:val="both"/>
              <w:rPr>
                <w:color w:val="000000" w:themeColor="text1"/>
                <w:sz w:val="22"/>
                <w:szCs w:val="22"/>
              </w:rPr>
            </w:pPr>
            <w:r>
              <w:rPr>
                <w:color w:val="000000" w:themeColor="text1"/>
                <w:sz w:val="22"/>
                <w:szCs w:val="22"/>
              </w:rPr>
              <w:t>Изреженные д</w:t>
            </w:r>
            <w:r w:rsidRPr="00FE61FF">
              <w:rPr>
                <w:color w:val="000000" w:themeColor="text1"/>
                <w:sz w:val="22"/>
                <w:szCs w:val="22"/>
              </w:rPr>
              <w:t>ревостои с неравномерным размещением деревьев</w:t>
            </w:r>
            <w:r>
              <w:rPr>
                <w:color w:val="000000" w:themeColor="text1"/>
                <w:sz w:val="22"/>
                <w:szCs w:val="22"/>
              </w:rPr>
              <w:t>, с редким подростом и подлеском</w:t>
            </w:r>
            <w:r w:rsidRPr="00FE61FF">
              <w:rPr>
                <w:color w:val="000000" w:themeColor="text1"/>
                <w:sz w:val="22"/>
                <w:szCs w:val="22"/>
              </w:rPr>
              <w:t>. Сочетание групп деревьев с полянами, равными двойной высоте деревьев в группах</w:t>
            </w:r>
          </w:p>
        </w:tc>
      </w:tr>
      <w:tr w:rsidR="004B63DD" w:rsidRPr="00FE61FF" w14:paraId="4EB8DCD3" w14:textId="77777777" w:rsidTr="00ED0987">
        <w:trPr>
          <w:cantSplit/>
        </w:trPr>
        <w:tc>
          <w:tcPr>
            <w:tcW w:w="2694" w:type="dxa"/>
            <w:vMerge/>
            <w:vAlign w:val="center"/>
          </w:tcPr>
          <w:p w14:paraId="120CDC89" w14:textId="77777777" w:rsidR="004B63DD" w:rsidRPr="00FE61FF" w:rsidRDefault="004B63DD" w:rsidP="00ED0987">
            <w:pPr>
              <w:rPr>
                <w:color w:val="000000" w:themeColor="text1"/>
                <w:sz w:val="22"/>
                <w:szCs w:val="22"/>
              </w:rPr>
            </w:pPr>
          </w:p>
        </w:tc>
        <w:tc>
          <w:tcPr>
            <w:tcW w:w="2552" w:type="dxa"/>
          </w:tcPr>
          <w:p w14:paraId="12752DC4" w14:textId="77777777" w:rsidR="004B63DD" w:rsidRPr="00FE61FF" w:rsidRDefault="004B63DD" w:rsidP="004B63DD">
            <w:pPr>
              <w:suppressAutoHyphens/>
              <w:ind w:left="-57" w:right="-57"/>
              <w:rPr>
                <w:color w:val="000000" w:themeColor="text1"/>
                <w:sz w:val="22"/>
                <w:szCs w:val="22"/>
              </w:rPr>
            </w:pPr>
            <w:r>
              <w:rPr>
                <w:color w:val="000000" w:themeColor="text1"/>
                <w:sz w:val="22"/>
                <w:szCs w:val="22"/>
              </w:rPr>
              <w:t>в) молодняки</w:t>
            </w:r>
          </w:p>
        </w:tc>
        <w:tc>
          <w:tcPr>
            <w:tcW w:w="4075" w:type="dxa"/>
          </w:tcPr>
          <w:p w14:paraId="3469824F" w14:textId="77777777" w:rsidR="004B63DD" w:rsidRDefault="004B63DD" w:rsidP="004B63DD">
            <w:pPr>
              <w:suppressAutoHyphens/>
              <w:ind w:left="-57" w:right="-57"/>
              <w:jc w:val="both"/>
              <w:rPr>
                <w:color w:val="000000" w:themeColor="text1"/>
                <w:sz w:val="22"/>
                <w:szCs w:val="22"/>
              </w:rPr>
            </w:pPr>
            <w:r>
              <w:rPr>
                <w:color w:val="000000" w:themeColor="text1"/>
                <w:sz w:val="22"/>
                <w:szCs w:val="22"/>
              </w:rPr>
              <w:t>Молодняки высотой свыше 1,5 м</w:t>
            </w:r>
          </w:p>
        </w:tc>
      </w:tr>
      <w:tr w:rsidR="00ED0987" w:rsidRPr="00FE61FF" w14:paraId="3D7C9AE2" w14:textId="77777777" w:rsidTr="00ED0987">
        <w:trPr>
          <w:cantSplit/>
        </w:trPr>
        <w:tc>
          <w:tcPr>
            <w:tcW w:w="2694" w:type="dxa"/>
            <w:vMerge w:val="restart"/>
            <w:vAlign w:val="center"/>
          </w:tcPr>
          <w:p w14:paraId="24FC7979" w14:textId="77777777" w:rsidR="004B63DD" w:rsidRDefault="00ED0987" w:rsidP="00ED0987">
            <w:pPr>
              <w:rPr>
                <w:color w:val="000000" w:themeColor="text1"/>
                <w:sz w:val="22"/>
                <w:szCs w:val="22"/>
              </w:rPr>
            </w:pPr>
            <w:r w:rsidRPr="00FE61FF">
              <w:rPr>
                <w:color w:val="000000" w:themeColor="text1"/>
                <w:sz w:val="22"/>
                <w:szCs w:val="22"/>
              </w:rPr>
              <w:t xml:space="preserve">3. Открытые </w:t>
            </w:r>
          </w:p>
          <w:p w14:paraId="04CCE33D" w14:textId="77777777" w:rsidR="00ED0987" w:rsidRPr="00FE61FF" w:rsidRDefault="00ED0987" w:rsidP="00ED0987">
            <w:pPr>
              <w:rPr>
                <w:color w:val="000000" w:themeColor="text1"/>
                <w:sz w:val="22"/>
                <w:szCs w:val="22"/>
              </w:rPr>
            </w:pPr>
            <w:r w:rsidRPr="00FE61FF">
              <w:rPr>
                <w:color w:val="000000" w:themeColor="text1"/>
                <w:sz w:val="22"/>
                <w:szCs w:val="22"/>
              </w:rPr>
              <w:t>пространства</w:t>
            </w:r>
          </w:p>
        </w:tc>
        <w:tc>
          <w:tcPr>
            <w:tcW w:w="2552" w:type="dxa"/>
          </w:tcPr>
          <w:p w14:paraId="43364B30" w14:textId="77777777" w:rsidR="00ED0987" w:rsidRPr="00FE61FF" w:rsidRDefault="00ED0987" w:rsidP="004B63DD">
            <w:pPr>
              <w:suppressAutoHyphens/>
              <w:ind w:left="-57" w:right="-57"/>
              <w:rPr>
                <w:color w:val="000000" w:themeColor="text1"/>
                <w:sz w:val="22"/>
                <w:szCs w:val="22"/>
              </w:rPr>
            </w:pPr>
            <w:r w:rsidRPr="00FE61FF">
              <w:rPr>
                <w:color w:val="000000" w:themeColor="text1"/>
                <w:sz w:val="22"/>
                <w:szCs w:val="22"/>
              </w:rPr>
              <w:t xml:space="preserve">а) </w:t>
            </w:r>
            <w:r w:rsidR="004B63DD">
              <w:rPr>
                <w:color w:val="000000" w:themeColor="text1"/>
                <w:sz w:val="22"/>
                <w:szCs w:val="22"/>
              </w:rPr>
              <w:t>участки с единичными деревьями</w:t>
            </w:r>
          </w:p>
        </w:tc>
        <w:tc>
          <w:tcPr>
            <w:tcW w:w="4075" w:type="dxa"/>
          </w:tcPr>
          <w:p w14:paraId="14EF5AD7" w14:textId="77777777" w:rsidR="00ED0987" w:rsidRPr="004B63DD" w:rsidRDefault="004B63DD" w:rsidP="004B63DD">
            <w:pPr>
              <w:suppressAutoHyphens/>
              <w:ind w:left="-57" w:right="-57"/>
              <w:jc w:val="both"/>
              <w:rPr>
                <w:color w:val="000000" w:themeColor="text1"/>
                <w:sz w:val="22"/>
                <w:szCs w:val="22"/>
              </w:rPr>
            </w:pPr>
            <w:r w:rsidRPr="004B63DD">
              <w:rPr>
                <w:bCs/>
                <w:sz w:val="22"/>
                <w:szCs w:val="22"/>
              </w:rPr>
              <w:t>Участки с единичными деревьями с наличием редкого возобновления кустарников, независимо от их высоты</w:t>
            </w:r>
          </w:p>
        </w:tc>
      </w:tr>
      <w:tr w:rsidR="00ED0987" w:rsidRPr="00FE61FF" w14:paraId="7CFC7EED" w14:textId="77777777" w:rsidTr="00ED0987">
        <w:trPr>
          <w:cantSplit/>
        </w:trPr>
        <w:tc>
          <w:tcPr>
            <w:tcW w:w="2694" w:type="dxa"/>
            <w:vMerge/>
            <w:vAlign w:val="center"/>
          </w:tcPr>
          <w:p w14:paraId="704EB374" w14:textId="77777777" w:rsidR="00ED0987" w:rsidRPr="00FE61FF" w:rsidRDefault="00ED0987" w:rsidP="00ED0987">
            <w:pPr>
              <w:rPr>
                <w:color w:val="000000" w:themeColor="text1"/>
                <w:sz w:val="22"/>
                <w:szCs w:val="22"/>
              </w:rPr>
            </w:pPr>
          </w:p>
        </w:tc>
        <w:tc>
          <w:tcPr>
            <w:tcW w:w="2552" w:type="dxa"/>
          </w:tcPr>
          <w:p w14:paraId="164763CD"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 xml:space="preserve">б) участки с </w:t>
            </w:r>
            <w:r w:rsidR="004B63DD">
              <w:rPr>
                <w:color w:val="000000" w:themeColor="text1"/>
                <w:sz w:val="22"/>
                <w:szCs w:val="22"/>
              </w:rPr>
              <w:t>наличием возобновления и кустарников</w:t>
            </w:r>
          </w:p>
        </w:tc>
        <w:tc>
          <w:tcPr>
            <w:tcW w:w="4075" w:type="dxa"/>
          </w:tcPr>
          <w:p w14:paraId="4BCC7049" w14:textId="77777777" w:rsidR="00ED0987" w:rsidRPr="004B63DD" w:rsidRDefault="004B63DD" w:rsidP="004B63DD">
            <w:pPr>
              <w:suppressAutoHyphens/>
              <w:ind w:left="-57" w:right="-57"/>
              <w:jc w:val="both"/>
              <w:rPr>
                <w:color w:val="000000" w:themeColor="text1"/>
                <w:sz w:val="22"/>
                <w:szCs w:val="22"/>
              </w:rPr>
            </w:pPr>
            <w:r w:rsidRPr="004B63DD">
              <w:rPr>
                <w:bCs/>
                <w:sz w:val="22"/>
                <w:szCs w:val="22"/>
              </w:rPr>
              <w:t>Участки с наличием возобновления леса или кустарников выс</w:t>
            </w:r>
            <w:r>
              <w:rPr>
                <w:bCs/>
                <w:sz w:val="22"/>
                <w:szCs w:val="22"/>
              </w:rPr>
              <w:t>отой</w:t>
            </w:r>
            <w:r w:rsidRPr="004B63DD">
              <w:rPr>
                <w:bCs/>
                <w:sz w:val="22"/>
                <w:szCs w:val="22"/>
              </w:rPr>
              <w:t xml:space="preserve"> до 1,5 м (вне зависимости от густоты)</w:t>
            </w:r>
          </w:p>
        </w:tc>
      </w:tr>
      <w:tr w:rsidR="00ED0987" w:rsidRPr="00FE61FF" w14:paraId="5BCBD313" w14:textId="77777777" w:rsidTr="00ED0987">
        <w:trPr>
          <w:cantSplit/>
        </w:trPr>
        <w:tc>
          <w:tcPr>
            <w:tcW w:w="2694" w:type="dxa"/>
            <w:vMerge/>
            <w:vAlign w:val="center"/>
          </w:tcPr>
          <w:p w14:paraId="7D9E4534" w14:textId="77777777" w:rsidR="00ED0987" w:rsidRPr="00FE61FF" w:rsidRDefault="00ED0987" w:rsidP="00ED0987">
            <w:pPr>
              <w:rPr>
                <w:color w:val="000000" w:themeColor="text1"/>
                <w:sz w:val="22"/>
                <w:szCs w:val="22"/>
              </w:rPr>
            </w:pPr>
          </w:p>
        </w:tc>
        <w:tc>
          <w:tcPr>
            <w:tcW w:w="2552" w:type="dxa"/>
          </w:tcPr>
          <w:p w14:paraId="3BD1C684"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в) участки без древесной растительности</w:t>
            </w:r>
          </w:p>
        </w:tc>
        <w:tc>
          <w:tcPr>
            <w:tcW w:w="4075" w:type="dxa"/>
          </w:tcPr>
          <w:p w14:paraId="79B97BB5" w14:textId="77777777" w:rsidR="00ED0987" w:rsidRPr="00FE61FF" w:rsidRDefault="00ED0987" w:rsidP="004B63DD">
            <w:pPr>
              <w:suppressAutoHyphens/>
              <w:ind w:left="-57" w:right="-57"/>
              <w:jc w:val="both"/>
              <w:rPr>
                <w:color w:val="000000" w:themeColor="text1"/>
                <w:sz w:val="22"/>
                <w:szCs w:val="22"/>
              </w:rPr>
            </w:pPr>
            <w:r w:rsidRPr="00FE61FF">
              <w:rPr>
                <w:color w:val="000000" w:themeColor="text1"/>
                <w:sz w:val="22"/>
                <w:szCs w:val="22"/>
              </w:rPr>
              <w:t>Участки без деревьев и кустарников (лесные и нелесные земли)</w:t>
            </w:r>
          </w:p>
        </w:tc>
      </w:tr>
    </w:tbl>
    <w:p w14:paraId="356D77B7" w14:textId="77777777" w:rsidR="003F3288" w:rsidRDefault="003F3288">
      <w:pPr>
        <w:rPr>
          <w:color w:val="000000" w:themeColor="text1"/>
          <w:sz w:val="28"/>
          <w:szCs w:val="20"/>
        </w:rPr>
      </w:pPr>
    </w:p>
    <w:p w14:paraId="43966BF7" w14:textId="2CD6502D" w:rsidR="005E763C" w:rsidRDefault="005E763C">
      <w:pPr>
        <w:rPr>
          <w:color w:val="000000" w:themeColor="text1"/>
          <w:sz w:val="28"/>
          <w:szCs w:val="20"/>
        </w:rPr>
      </w:pPr>
    </w:p>
    <w:p w14:paraId="7CB8BD51" w14:textId="77777777" w:rsidR="00ED0987" w:rsidRPr="00421CAA" w:rsidRDefault="00ED0987" w:rsidP="00ED0987">
      <w:pPr>
        <w:jc w:val="center"/>
        <w:rPr>
          <w:color w:val="000000" w:themeColor="text1"/>
          <w:sz w:val="28"/>
          <w:szCs w:val="20"/>
        </w:rPr>
      </w:pPr>
      <w:r w:rsidRPr="005E2BA9">
        <w:rPr>
          <w:color w:val="000000" w:themeColor="text1"/>
          <w:sz w:val="28"/>
          <w:szCs w:val="20"/>
        </w:rPr>
        <w:t>Типы ландшафта</w:t>
      </w:r>
    </w:p>
    <w:p w14:paraId="5643BD6B" w14:textId="77777777" w:rsidR="00ED0987" w:rsidRPr="00421CAA" w:rsidRDefault="00ED0987" w:rsidP="00ED0987">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585"/>
        <w:gridCol w:w="2268"/>
      </w:tblGrid>
      <w:tr w:rsidR="00ED0987" w:rsidRPr="00421CAA" w14:paraId="148D69BC" w14:textId="77777777" w:rsidTr="00DA2BAD">
        <w:trPr>
          <w:cantSplit/>
        </w:trPr>
        <w:tc>
          <w:tcPr>
            <w:tcW w:w="4503" w:type="dxa"/>
            <w:vMerge w:val="restart"/>
            <w:vAlign w:val="center"/>
          </w:tcPr>
          <w:p w14:paraId="7FC68869" w14:textId="77777777" w:rsidR="00ED0987" w:rsidRPr="00421CAA" w:rsidRDefault="00ED0987" w:rsidP="00ED0987">
            <w:pPr>
              <w:jc w:val="center"/>
              <w:rPr>
                <w:color w:val="000000" w:themeColor="text1"/>
                <w:sz w:val="22"/>
                <w:szCs w:val="22"/>
              </w:rPr>
            </w:pPr>
            <w:r w:rsidRPr="00421CAA">
              <w:rPr>
                <w:color w:val="000000" w:themeColor="text1"/>
                <w:sz w:val="22"/>
                <w:szCs w:val="22"/>
              </w:rPr>
              <w:t>Тип ландшафта</w:t>
            </w:r>
          </w:p>
        </w:tc>
        <w:tc>
          <w:tcPr>
            <w:tcW w:w="4853" w:type="dxa"/>
            <w:gridSpan w:val="2"/>
            <w:vAlign w:val="center"/>
          </w:tcPr>
          <w:p w14:paraId="7E6C1C7A" w14:textId="77777777" w:rsidR="00ED0987" w:rsidRPr="00421CAA" w:rsidRDefault="00ED0987" w:rsidP="00ED0987">
            <w:pPr>
              <w:jc w:val="center"/>
              <w:rPr>
                <w:color w:val="000000" w:themeColor="text1"/>
                <w:sz w:val="22"/>
                <w:szCs w:val="22"/>
              </w:rPr>
            </w:pPr>
            <w:r w:rsidRPr="00421CAA">
              <w:rPr>
                <w:color w:val="000000" w:themeColor="text1"/>
                <w:sz w:val="22"/>
                <w:szCs w:val="22"/>
              </w:rPr>
              <w:t>Площадь</w:t>
            </w:r>
          </w:p>
        </w:tc>
      </w:tr>
      <w:tr w:rsidR="00ED0987" w:rsidRPr="00421CAA" w14:paraId="7E45853C" w14:textId="77777777" w:rsidTr="00DA2BAD">
        <w:trPr>
          <w:cantSplit/>
        </w:trPr>
        <w:tc>
          <w:tcPr>
            <w:tcW w:w="4503" w:type="dxa"/>
            <w:vMerge/>
            <w:vAlign w:val="center"/>
          </w:tcPr>
          <w:p w14:paraId="101E1D0D" w14:textId="77777777" w:rsidR="00ED0987" w:rsidRPr="00421CAA" w:rsidRDefault="00ED0987" w:rsidP="00ED0987">
            <w:pPr>
              <w:jc w:val="center"/>
              <w:rPr>
                <w:color w:val="000000" w:themeColor="text1"/>
                <w:sz w:val="22"/>
                <w:szCs w:val="22"/>
              </w:rPr>
            </w:pPr>
          </w:p>
        </w:tc>
        <w:tc>
          <w:tcPr>
            <w:tcW w:w="2585" w:type="dxa"/>
            <w:vAlign w:val="center"/>
          </w:tcPr>
          <w:p w14:paraId="6E4D47B3" w14:textId="77777777" w:rsidR="00ED0987" w:rsidRPr="00421CAA" w:rsidRDefault="00ED0987" w:rsidP="00ED0987">
            <w:pPr>
              <w:jc w:val="center"/>
              <w:rPr>
                <w:color w:val="000000" w:themeColor="text1"/>
                <w:sz w:val="22"/>
                <w:szCs w:val="22"/>
              </w:rPr>
            </w:pPr>
            <w:r w:rsidRPr="00421CAA">
              <w:rPr>
                <w:color w:val="000000" w:themeColor="text1"/>
                <w:sz w:val="22"/>
                <w:szCs w:val="22"/>
              </w:rPr>
              <w:t>га</w:t>
            </w:r>
          </w:p>
        </w:tc>
        <w:tc>
          <w:tcPr>
            <w:tcW w:w="2268" w:type="dxa"/>
            <w:vAlign w:val="center"/>
          </w:tcPr>
          <w:p w14:paraId="25C47EE9" w14:textId="77777777" w:rsidR="00ED0987" w:rsidRPr="00421CAA" w:rsidRDefault="00ED0987" w:rsidP="00ED0987">
            <w:pPr>
              <w:jc w:val="center"/>
              <w:rPr>
                <w:color w:val="000000" w:themeColor="text1"/>
                <w:sz w:val="22"/>
                <w:szCs w:val="22"/>
              </w:rPr>
            </w:pPr>
            <w:r w:rsidRPr="00421CAA">
              <w:rPr>
                <w:color w:val="000000" w:themeColor="text1"/>
                <w:sz w:val="22"/>
                <w:szCs w:val="22"/>
              </w:rPr>
              <w:t>%</w:t>
            </w:r>
          </w:p>
        </w:tc>
      </w:tr>
      <w:tr w:rsidR="00C41857" w:rsidRPr="00421CAA" w14:paraId="0F575E1B" w14:textId="77777777" w:rsidTr="00DA2BAD">
        <w:trPr>
          <w:trHeight w:val="70"/>
        </w:trPr>
        <w:tc>
          <w:tcPr>
            <w:tcW w:w="4503" w:type="dxa"/>
            <w:vAlign w:val="center"/>
          </w:tcPr>
          <w:p w14:paraId="4C1551C5" w14:textId="77777777" w:rsidR="00C41857" w:rsidRPr="00421CAA" w:rsidRDefault="00C41857" w:rsidP="00ED0987">
            <w:pPr>
              <w:rPr>
                <w:color w:val="000000" w:themeColor="text1"/>
                <w:sz w:val="22"/>
                <w:szCs w:val="22"/>
              </w:rPr>
            </w:pPr>
            <w:r w:rsidRPr="00421CAA">
              <w:rPr>
                <w:color w:val="000000" w:themeColor="text1"/>
                <w:sz w:val="22"/>
                <w:szCs w:val="22"/>
              </w:rPr>
              <w:t>1. Закрытый</w:t>
            </w:r>
          </w:p>
        </w:tc>
        <w:tc>
          <w:tcPr>
            <w:tcW w:w="2585" w:type="dxa"/>
            <w:vAlign w:val="bottom"/>
          </w:tcPr>
          <w:p w14:paraId="68EEDFE2" w14:textId="64E79254" w:rsidR="00C41857" w:rsidRPr="00AA4B10" w:rsidRDefault="002769B1" w:rsidP="00034FD3">
            <w:pPr>
              <w:jc w:val="center"/>
              <w:rPr>
                <w:sz w:val="22"/>
                <w:szCs w:val="22"/>
              </w:rPr>
            </w:pPr>
            <w:r>
              <w:rPr>
                <w:sz w:val="22"/>
                <w:szCs w:val="22"/>
              </w:rPr>
              <w:t>277,0803</w:t>
            </w:r>
          </w:p>
        </w:tc>
        <w:tc>
          <w:tcPr>
            <w:tcW w:w="2268" w:type="dxa"/>
            <w:vAlign w:val="bottom"/>
          </w:tcPr>
          <w:p w14:paraId="2F0FE1D4" w14:textId="641AE147" w:rsidR="00C41857" w:rsidRPr="00421CAA" w:rsidRDefault="00DA2BAD" w:rsidP="007F162A">
            <w:pPr>
              <w:jc w:val="center"/>
              <w:rPr>
                <w:color w:val="000000" w:themeColor="text1"/>
                <w:sz w:val="22"/>
                <w:szCs w:val="22"/>
              </w:rPr>
            </w:pPr>
            <w:r>
              <w:rPr>
                <w:color w:val="000000" w:themeColor="text1"/>
                <w:sz w:val="22"/>
                <w:szCs w:val="22"/>
              </w:rPr>
              <w:t>99,9</w:t>
            </w:r>
          </w:p>
        </w:tc>
      </w:tr>
      <w:tr w:rsidR="00C41857" w:rsidRPr="00421CAA" w14:paraId="3E86A9F2" w14:textId="77777777" w:rsidTr="00DA2BAD">
        <w:tc>
          <w:tcPr>
            <w:tcW w:w="4503" w:type="dxa"/>
            <w:vAlign w:val="center"/>
          </w:tcPr>
          <w:p w14:paraId="25C1EE5A" w14:textId="77777777" w:rsidR="00C41857" w:rsidRPr="00421CAA" w:rsidRDefault="00C41857" w:rsidP="00ED0987">
            <w:pPr>
              <w:rPr>
                <w:color w:val="000000" w:themeColor="text1"/>
                <w:sz w:val="22"/>
                <w:szCs w:val="22"/>
              </w:rPr>
            </w:pPr>
            <w:r w:rsidRPr="00421CAA">
              <w:rPr>
                <w:color w:val="000000" w:themeColor="text1"/>
                <w:sz w:val="22"/>
                <w:szCs w:val="22"/>
              </w:rPr>
              <w:t>в том числе:</w:t>
            </w:r>
          </w:p>
          <w:p w14:paraId="1BE1C38C" w14:textId="77777777" w:rsidR="00C41857" w:rsidRPr="00421CAA" w:rsidRDefault="00C41857" w:rsidP="00ED0987">
            <w:pPr>
              <w:rPr>
                <w:color w:val="000000" w:themeColor="text1"/>
                <w:sz w:val="22"/>
                <w:szCs w:val="22"/>
              </w:rPr>
            </w:pPr>
            <w:r w:rsidRPr="00421CAA">
              <w:rPr>
                <w:color w:val="000000" w:themeColor="text1"/>
                <w:sz w:val="22"/>
                <w:szCs w:val="22"/>
              </w:rPr>
              <w:t>- закрытый горизонтальной сомкнутости</w:t>
            </w:r>
          </w:p>
        </w:tc>
        <w:tc>
          <w:tcPr>
            <w:tcW w:w="2585" w:type="dxa"/>
            <w:vAlign w:val="bottom"/>
          </w:tcPr>
          <w:p w14:paraId="3F1784F6" w14:textId="11906F3B" w:rsidR="00C41857" w:rsidRPr="00AA4B10" w:rsidRDefault="002769B1" w:rsidP="00C41857">
            <w:pPr>
              <w:jc w:val="center"/>
              <w:rPr>
                <w:color w:val="000000" w:themeColor="text1"/>
                <w:sz w:val="22"/>
                <w:szCs w:val="22"/>
              </w:rPr>
            </w:pPr>
            <w:r>
              <w:rPr>
                <w:color w:val="000000" w:themeColor="text1"/>
                <w:sz w:val="22"/>
                <w:szCs w:val="22"/>
              </w:rPr>
              <w:t>50,5851</w:t>
            </w:r>
          </w:p>
        </w:tc>
        <w:tc>
          <w:tcPr>
            <w:tcW w:w="2268" w:type="dxa"/>
            <w:vAlign w:val="bottom"/>
          </w:tcPr>
          <w:p w14:paraId="0454A691" w14:textId="3388AB20" w:rsidR="00C41857" w:rsidRPr="00421CAA" w:rsidRDefault="00DA2BAD" w:rsidP="006D069A">
            <w:pPr>
              <w:jc w:val="center"/>
              <w:rPr>
                <w:color w:val="000000" w:themeColor="text1"/>
                <w:sz w:val="22"/>
                <w:szCs w:val="22"/>
              </w:rPr>
            </w:pPr>
            <w:r>
              <w:rPr>
                <w:color w:val="000000" w:themeColor="text1"/>
                <w:sz w:val="22"/>
                <w:szCs w:val="22"/>
              </w:rPr>
              <w:t>18.3</w:t>
            </w:r>
          </w:p>
        </w:tc>
      </w:tr>
      <w:tr w:rsidR="00C41857" w:rsidRPr="00421CAA" w14:paraId="57BB2CDF" w14:textId="77777777" w:rsidTr="00DA2BAD">
        <w:trPr>
          <w:trHeight w:val="70"/>
        </w:trPr>
        <w:tc>
          <w:tcPr>
            <w:tcW w:w="4503" w:type="dxa"/>
            <w:vAlign w:val="center"/>
          </w:tcPr>
          <w:p w14:paraId="4F327544" w14:textId="77777777" w:rsidR="00C41857" w:rsidRPr="00421CAA" w:rsidRDefault="00C41857" w:rsidP="00ED0987">
            <w:pPr>
              <w:rPr>
                <w:color w:val="000000" w:themeColor="text1"/>
                <w:sz w:val="22"/>
                <w:szCs w:val="22"/>
              </w:rPr>
            </w:pPr>
            <w:r w:rsidRPr="00421CAA">
              <w:rPr>
                <w:color w:val="000000" w:themeColor="text1"/>
                <w:sz w:val="22"/>
                <w:szCs w:val="22"/>
              </w:rPr>
              <w:t>- закрытый вертикальной сомкнутости</w:t>
            </w:r>
          </w:p>
        </w:tc>
        <w:tc>
          <w:tcPr>
            <w:tcW w:w="2585" w:type="dxa"/>
            <w:vAlign w:val="bottom"/>
          </w:tcPr>
          <w:p w14:paraId="5DC98F10" w14:textId="06CD3187" w:rsidR="00C41857" w:rsidRPr="00AA4B10" w:rsidRDefault="002769B1" w:rsidP="00034FD3">
            <w:pPr>
              <w:jc w:val="center"/>
              <w:rPr>
                <w:color w:val="000000" w:themeColor="text1"/>
                <w:sz w:val="22"/>
                <w:szCs w:val="22"/>
              </w:rPr>
            </w:pPr>
            <w:r>
              <w:rPr>
                <w:color w:val="000000" w:themeColor="text1"/>
                <w:sz w:val="22"/>
                <w:szCs w:val="22"/>
              </w:rPr>
              <w:t>220,4952</w:t>
            </w:r>
          </w:p>
        </w:tc>
        <w:tc>
          <w:tcPr>
            <w:tcW w:w="2268" w:type="dxa"/>
            <w:vAlign w:val="bottom"/>
          </w:tcPr>
          <w:p w14:paraId="18823F18" w14:textId="0F57CAC7" w:rsidR="00C41857" w:rsidRPr="00421CAA" w:rsidRDefault="00DA2BAD" w:rsidP="002851B8">
            <w:pPr>
              <w:jc w:val="center"/>
              <w:rPr>
                <w:color w:val="000000" w:themeColor="text1"/>
                <w:sz w:val="22"/>
                <w:szCs w:val="22"/>
              </w:rPr>
            </w:pPr>
            <w:r>
              <w:rPr>
                <w:color w:val="000000" w:themeColor="text1"/>
                <w:sz w:val="22"/>
                <w:szCs w:val="22"/>
              </w:rPr>
              <w:t>79.5</w:t>
            </w:r>
          </w:p>
        </w:tc>
      </w:tr>
      <w:tr w:rsidR="00C41857" w:rsidRPr="00421CAA" w14:paraId="71E8E014" w14:textId="77777777" w:rsidTr="00DA2BAD">
        <w:trPr>
          <w:trHeight w:val="70"/>
        </w:trPr>
        <w:tc>
          <w:tcPr>
            <w:tcW w:w="4503" w:type="dxa"/>
            <w:vAlign w:val="center"/>
          </w:tcPr>
          <w:p w14:paraId="42B546D8" w14:textId="77777777" w:rsidR="00C41857" w:rsidRPr="00421CAA" w:rsidRDefault="00C41857" w:rsidP="00ED0987">
            <w:pPr>
              <w:rPr>
                <w:color w:val="000000" w:themeColor="text1"/>
                <w:sz w:val="22"/>
                <w:szCs w:val="22"/>
              </w:rPr>
            </w:pPr>
            <w:r w:rsidRPr="00421CAA">
              <w:rPr>
                <w:color w:val="000000" w:themeColor="text1"/>
                <w:sz w:val="22"/>
                <w:szCs w:val="22"/>
              </w:rPr>
              <w:t>2. Полуоткрытый</w:t>
            </w:r>
          </w:p>
        </w:tc>
        <w:tc>
          <w:tcPr>
            <w:tcW w:w="2585" w:type="dxa"/>
            <w:vAlign w:val="bottom"/>
          </w:tcPr>
          <w:p w14:paraId="3F6BB285" w14:textId="77777777" w:rsidR="00C41857" w:rsidRPr="00AA4B10" w:rsidRDefault="002A4538" w:rsidP="00C41857">
            <w:pPr>
              <w:jc w:val="center"/>
              <w:rPr>
                <w:sz w:val="22"/>
                <w:szCs w:val="22"/>
              </w:rPr>
            </w:pPr>
            <w:r>
              <w:rPr>
                <w:sz w:val="22"/>
                <w:szCs w:val="22"/>
              </w:rPr>
              <w:t>0,3</w:t>
            </w:r>
          </w:p>
        </w:tc>
        <w:tc>
          <w:tcPr>
            <w:tcW w:w="2268" w:type="dxa"/>
            <w:vAlign w:val="bottom"/>
          </w:tcPr>
          <w:p w14:paraId="21AC814B" w14:textId="519BA048" w:rsidR="00C41857" w:rsidRPr="00421CAA" w:rsidRDefault="00DA2BAD" w:rsidP="006D069A">
            <w:pPr>
              <w:jc w:val="center"/>
              <w:rPr>
                <w:color w:val="000000" w:themeColor="text1"/>
                <w:sz w:val="22"/>
                <w:szCs w:val="22"/>
              </w:rPr>
            </w:pPr>
            <w:r>
              <w:rPr>
                <w:color w:val="000000" w:themeColor="text1"/>
                <w:sz w:val="22"/>
                <w:szCs w:val="22"/>
              </w:rPr>
              <w:t>0.1</w:t>
            </w:r>
          </w:p>
        </w:tc>
      </w:tr>
      <w:tr w:rsidR="00C41857" w:rsidRPr="00421CAA" w14:paraId="62DE9D8E" w14:textId="77777777" w:rsidTr="00DA2BAD">
        <w:tc>
          <w:tcPr>
            <w:tcW w:w="4503" w:type="dxa"/>
            <w:vAlign w:val="center"/>
          </w:tcPr>
          <w:p w14:paraId="0DE94433" w14:textId="77777777" w:rsidR="00C41857" w:rsidRPr="00421CAA" w:rsidRDefault="00C41857" w:rsidP="00ED0987">
            <w:pPr>
              <w:rPr>
                <w:color w:val="000000" w:themeColor="text1"/>
                <w:sz w:val="22"/>
                <w:szCs w:val="22"/>
              </w:rPr>
            </w:pPr>
            <w:r w:rsidRPr="00421CAA">
              <w:rPr>
                <w:color w:val="000000" w:themeColor="text1"/>
                <w:sz w:val="22"/>
                <w:szCs w:val="22"/>
              </w:rPr>
              <w:t xml:space="preserve">в том числе: </w:t>
            </w:r>
          </w:p>
          <w:p w14:paraId="48E9FF6A" w14:textId="77777777" w:rsidR="00C41857" w:rsidRPr="00421CAA" w:rsidRDefault="00C41857" w:rsidP="00ED0987">
            <w:pPr>
              <w:rPr>
                <w:color w:val="000000" w:themeColor="text1"/>
                <w:sz w:val="22"/>
                <w:szCs w:val="22"/>
              </w:rPr>
            </w:pPr>
            <w:r w:rsidRPr="00421CAA">
              <w:rPr>
                <w:color w:val="000000" w:themeColor="text1"/>
                <w:sz w:val="22"/>
                <w:szCs w:val="22"/>
              </w:rPr>
              <w:t>- полуоткрытый равномерного размещения</w:t>
            </w:r>
          </w:p>
        </w:tc>
        <w:tc>
          <w:tcPr>
            <w:tcW w:w="2585" w:type="dxa"/>
            <w:vAlign w:val="bottom"/>
          </w:tcPr>
          <w:p w14:paraId="53F869C3" w14:textId="77777777" w:rsidR="00C41857" w:rsidRPr="00AA4B10" w:rsidRDefault="000011A0" w:rsidP="00C41857">
            <w:pPr>
              <w:jc w:val="center"/>
              <w:rPr>
                <w:color w:val="000000" w:themeColor="text1"/>
                <w:sz w:val="22"/>
                <w:szCs w:val="22"/>
              </w:rPr>
            </w:pPr>
            <w:r>
              <w:rPr>
                <w:color w:val="000000" w:themeColor="text1"/>
                <w:sz w:val="22"/>
                <w:szCs w:val="22"/>
              </w:rPr>
              <w:t>0,3</w:t>
            </w:r>
          </w:p>
        </w:tc>
        <w:tc>
          <w:tcPr>
            <w:tcW w:w="2268" w:type="dxa"/>
            <w:vAlign w:val="bottom"/>
          </w:tcPr>
          <w:p w14:paraId="7BFE3906" w14:textId="6292A9B9" w:rsidR="00C41857" w:rsidRPr="00421CAA" w:rsidRDefault="00DA2BAD" w:rsidP="006D069A">
            <w:pPr>
              <w:jc w:val="center"/>
              <w:rPr>
                <w:color w:val="000000" w:themeColor="text1"/>
                <w:sz w:val="22"/>
                <w:szCs w:val="22"/>
              </w:rPr>
            </w:pPr>
            <w:r>
              <w:rPr>
                <w:color w:val="000000" w:themeColor="text1"/>
                <w:sz w:val="22"/>
                <w:szCs w:val="22"/>
              </w:rPr>
              <w:t>0.1</w:t>
            </w:r>
          </w:p>
        </w:tc>
      </w:tr>
      <w:tr w:rsidR="00C41857" w:rsidRPr="00421CAA" w14:paraId="760DFD67" w14:textId="77777777" w:rsidTr="00DA2BAD">
        <w:trPr>
          <w:trHeight w:val="70"/>
        </w:trPr>
        <w:tc>
          <w:tcPr>
            <w:tcW w:w="4503" w:type="dxa"/>
            <w:vAlign w:val="center"/>
          </w:tcPr>
          <w:p w14:paraId="114F2C87" w14:textId="77777777" w:rsidR="00C41857" w:rsidRPr="00421CAA" w:rsidRDefault="00C41857" w:rsidP="00ED0987">
            <w:pPr>
              <w:rPr>
                <w:color w:val="000000" w:themeColor="text1"/>
                <w:sz w:val="22"/>
                <w:szCs w:val="22"/>
              </w:rPr>
            </w:pPr>
            <w:r w:rsidRPr="00421CAA">
              <w:rPr>
                <w:color w:val="000000" w:themeColor="text1"/>
                <w:sz w:val="22"/>
                <w:szCs w:val="22"/>
              </w:rPr>
              <w:t>- полуоткрытый группового размещения</w:t>
            </w:r>
          </w:p>
        </w:tc>
        <w:tc>
          <w:tcPr>
            <w:tcW w:w="2585" w:type="dxa"/>
            <w:vAlign w:val="bottom"/>
          </w:tcPr>
          <w:p w14:paraId="256BE5A6" w14:textId="77777777" w:rsidR="00C41857" w:rsidRPr="00AA4B10" w:rsidRDefault="002A4538" w:rsidP="00C41857">
            <w:pPr>
              <w:jc w:val="center"/>
              <w:rPr>
                <w:color w:val="000000" w:themeColor="text1"/>
                <w:sz w:val="22"/>
                <w:szCs w:val="22"/>
              </w:rPr>
            </w:pPr>
            <w:r>
              <w:rPr>
                <w:color w:val="000000" w:themeColor="text1"/>
                <w:sz w:val="22"/>
                <w:szCs w:val="22"/>
              </w:rPr>
              <w:t>-</w:t>
            </w:r>
          </w:p>
        </w:tc>
        <w:tc>
          <w:tcPr>
            <w:tcW w:w="2268" w:type="dxa"/>
            <w:vAlign w:val="bottom"/>
          </w:tcPr>
          <w:p w14:paraId="3755EA65" w14:textId="2F85F6A0" w:rsidR="00C41857" w:rsidRPr="00421CAA" w:rsidRDefault="00DA2BAD" w:rsidP="006D069A">
            <w:pPr>
              <w:jc w:val="center"/>
              <w:rPr>
                <w:color w:val="000000" w:themeColor="text1"/>
                <w:sz w:val="22"/>
                <w:szCs w:val="22"/>
              </w:rPr>
            </w:pPr>
            <w:r>
              <w:rPr>
                <w:color w:val="000000" w:themeColor="text1"/>
                <w:sz w:val="22"/>
                <w:szCs w:val="22"/>
              </w:rPr>
              <w:t>-</w:t>
            </w:r>
          </w:p>
        </w:tc>
      </w:tr>
      <w:tr w:rsidR="00DA2BAD" w:rsidRPr="00421CAA" w14:paraId="03039F3D" w14:textId="77777777" w:rsidTr="00DA2BAD">
        <w:trPr>
          <w:trHeight w:val="70"/>
        </w:trPr>
        <w:tc>
          <w:tcPr>
            <w:tcW w:w="4503" w:type="dxa"/>
            <w:vAlign w:val="center"/>
          </w:tcPr>
          <w:p w14:paraId="11BF5B05" w14:textId="77777777" w:rsidR="00DA2BAD" w:rsidRPr="00421CAA" w:rsidRDefault="00DA2BAD" w:rsidP="00DA2BAD">
            <w:pPr>
              <w:rPr>
                <w:color w:val="000000" w:themeColor="text1"/>
                <w:sz w:val="22"/>
                <w:szCs w:val="22"/>
              </w:rPr>
            </w:pPr>
            <w:r>
              <w:rPr>
                <w:color w:val="000000" w:themeColor="text1"/>
                <w:sz w:val="22"/>
                <w:szCs w:val="22"/>
              </w:rPr>
              <w:t>- молодняки</w:t>
            </w:r>
          </w:p>
        </w:tc>
        <w:tc>
          <w:tcPr>
            <w:tcW w:w="2585" w:type="dxa"/>
            <w:vAlign w:val="bottom"/>
          </w:tcPr>
          <w:p w14:paraId="7513995E"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Pr>
          <w:p w14:paraId="0BEFA117" w14:textId="69EA196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0F3A082E" w14:textId="77777777" w:rsidTr="00DA2BAD">
        <w:trPr>
          <w:trHeight w:val="146"/>
        </w:trPr>
        <w:tc>
          <w:tcPr>
            <w:tcW w:w="4503" w:type="dxa"/>
            <w:vAlign w:val="center"/>
          </w:tcPr>
          <w:p w14:paraId="3D009D42" w14:textId="77777777" w:rsidR="00DA2BAD" w:rsidRPr="00421CAA" w:rsidRDefault="00DA2BAD" w:rsidP="00DA2BAD">
            <w:pPr>
              <w:rPr>
                <w:color w:val="000000" w:themeColor="text1"/>
                <w:sz w:val="22"/>
                <w:szCs w:val="22"/>
              </w:rPr>
            </w:pPr>
            <w:r w:rsidRPr="00421CAA">
              <w:rPr>
                <w:color w:val="000000" w:themeColor="text1"/>
                <w:sz w:val="22"/>
                <w:szCs w:val="22"/>
              </w:rPr>
              <w:t xml:space="preserve">3. Открытый </w:t>
            </w:r>
          </w:p>
        </w:tc>
        <w:tc>
          <w:tcPr>
            <w:tcW w:w="2585" w:type="dxa"/>
            <w:vAlign w:val="bottom"/>
          </w:tcPr>
          <w:p w14:paraId="5B9DCC5C" w14:textId="32FDC729" w:rsidR="00DA2BAD" w:rsidRPr="00AA4B10" w:rsidRDefault="00DA2BAD" w:rsidP="00DA2BAD">
            <w:pPr>
              <w:jc w:val="center"/>
              <w:rPr>
                <w:sz w:val="22"/>
                <w:szCs w:val="22"/>
              </w:rPr>
            </w:pPr>
            <w:r>
              <w:rPr>
                <w:sz w:val="22"/>
                <w:szCs w:val="22"/>
              </w:rPr>
              <w:t>-</w:t>
            </w:r>
          </w:p>
        </w:tc>
        <w:tc>
          <w:tcPr>
            <w:tcW w:w="2268" w:type="dxa"/>
          </w:tcPr>
          <w:p w14:paraId="4FB5DF08" w14:textId="54DDB51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3C266747" w14:textId="77777777" w:rsidTr="00DA2BAD">
        <w:trPr>
          <w:trHeight w:val="182"/>
        </w:trPr>
        <w:tc>
          <w:tcPr>
            <w:tcW w:w="4503" w:type="dxa"/>
            <w:tcBorders>
              <w:bottom w:val="nil"/>
            </w:tcBorders>
            <w:vAlign w:val="center"/>
          </w:tcPr>
          <w:p w14:paraId="4058911F" w14:textId="77777777" w:rsidR="00DA2BAD" w:rsidRDefault="00DA2BAD" w:rsidP="00DA2BAD">
            <w:pPr>
              <w:rPr>
                <w:color w:val="000000" w:themeColor="text1"/>
                <w:sz w:val="22"/>
                <w:szCs w:val="22"/>
              </w:rPr>
            </w:pPr>
            <w:r w:rsidRPr="00421CAA">
              <w:rPr>
                <w:color w:val="000000" w:themeColor="text1"/>
                <w:sz w:val="22"/>
                <w:szCs w:val="22"/>
              </w:rPr>
              <w:t>в том числе:</w:t>
            </w:r>
          </w:p>
          <w:p w14:paraId="20C425E2" w14:textId="77777777" w:rsidR="00DA2BAD" w:rsidRPr="00421CAA" w:rsidRDefault="00DA2BAD" w:rsidP="00DA2BAD">
            <w:pPr>
              <w:rPr>
                <w:color w:val="000000" w:themeColor="text1"/>
                <w:sz w:val="22"/>
                <w:szCs w:val="22"/>
              </w:rPr>
            </w:pPr>
            <w:r w:rsidRPr="00421CAA">
              <w:rPr>
                <w:color w:val="000000" w:themeColor="text1"/>
                <w:sz w:val="22"/>
                <w:szCs w:val="22"/>
              </w:rPr>
              <w:t xml:space="preserve"> - </w:t>
            </w:r>
            <w:r>
              <w:rPr>
                <w:color w:val="000000" w:themeColor="text1"/>
                <w:sz w:val="22"/>
                <w:szCs w:val="22"/>
              </w:rPr>
              <w:t>участки с единичными деревьями</w:t>
            </w:r>
          </w:p>
        </w:tc>
        <w:tc>
          <w:tcPr>
            <w:tcW w:w="2585" w:type="dxa"/>
            <w:tcBorders>
              <w:bottom w:val="nil"/>
            </w:tcBorders>
            <w:vAlign w:val="bottom"/>
          </w:tcPr>
          <w:p w14:paraId="1FEE1DDA"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nil"/>
            </w:tcBorders>
          </w:tcPr>
          <w:p w14:paraId="0CFC0A5E" w14:textId="587965C2"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748EC0EB" w14:textId="77777777" w:rsidTr="00DA2BAD">
        <w:trPr>
          <w:trHeight w:val="182"/>
        </w:trPr>
        <w:tc>
          <w:tcPr>
            <w:tcW w:w="4503" w:type="dxa"/>
            <w:tcBorders>
              <w:bottom w:val="nil"/>
            </w:tcBorders>
            <w:vAlign w:val="center"/>
          </w:tcPr>
          <w:p w14:paraId="2854F24D" w14:textId="77777777" w:rsidR="00DA2BAD" w:rsidRPr="00421CAA" w:rsidRDefault="00DA2BAD" w:rsidP="00DA2BAD">
            <w:pPr>
              <w:suppressAutoHyphens/>
              <w:jc w:val="both"/>
              <w:rPr>
                <w:color w:val="000000" w:themeColor="text1"/>
                <w:sz w:val="22"/>
                <w:szCs w:val="22"/>
              </w:rPr>
            </w:pPr>
            <w:r w:rsidRPr="00421CAA">
              <w:rPr>
                <w:color w:val="000000" w:themeColor="text1"/>
                <w:sz w:val="22"/>
                <w:szCs w:val="22"/>
              </w:rPr>
              <w:t xml:space="preserve">- </w:t>
            </w:r>
            <w:r>
              <w:rPr>
                <w:color w:val="000000" w:themeColor="text1"/>
                <w:sz w:val="22"/>
                <w:szCs w:val="22"/>
              </w:rPr>
              <w:t>участки с наличием возобновления и кустарников</w:t>
            </w:r>
          </w:p>
        </w:tc>
        <w:tc>
          <w:tcPr>
            <w:tcW w:w="2585" w:type="dxa"/>
            <w:tcBorders>
              <w:bottom w:val="nil"/>
            </w:tcBorders>
            <w:vAlign w:val="center"/>
          </w:tcPr>
          <w:p w14:paraId="5DE02FD7" w14:textId="77777777"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nil"/>
            </w:tcBorders>
          </w:tcPr>
          <w:p w14:paraId="7C9829F6" w14:textId="4441AFF9"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DA2BAD" w:rsidRPr="00421CAA" w14:paraId="642A1DDE" w14:textId="77777777" w:rsidTr="00DA2BAD">
        <w:trPr>
          <w:trHeight w:val="70"/>
        </w:trPr>
        <w:tc>
          <w:tcPr>
            <w:tcW w:w="4503" w:type="dxa"/>
            <w:tcBorders>
              <w:bottom w:val="single" w:sz="4" w:space="0" w:color="auto"/>
            </w:tcBorders>
            <w:vAlign w:val="center"/>
          </w:tcPr>
          <w:p w14:paraId="238BEFA2" w14:textId="77777777" w:rsidR="00DA2BAD" w:rsidRPr="00421CAA" w:rsidRDefault="00DA2BAD" w:rsidP="00DA2BAD">
            <w:pPr>
              <w:suppressAutoHyphens/>
              <w:jc w:val="both"/>
              <w:rPr>
                <w:b/>
                <w:color w:val="000000" w:themeColor="text1"/>
                <w:sz w:val="22"/>
                <w:szCs w:val="22"/>
              </w:rPr>
            </w:pPr>
            <w:r w:rsidRPr="00421CAA">
              <w:rPr>
                <w:color w:val="000000" w:themeColor="text1"/>
                <w:sz w:val="22"/>
                <w:szCs w:val="22"/>
              </w:rPr>
              <w:t xml:space="preserve">- </w:t>
            </w:r>
            <w:r>
              <w:rPr>
                <w:color w:val="000000" w:themeColor="text1"/>
                <w:sz w:val="22"/>
                <w:szCs w:val="22"/>
              </w:rPr>
              <w:t>участки без древесно-кустарниковой растительности</w:t>
            </w:r>
          </w:p>
        </w:tc>
        <w:tc>
          <w:tcPr>
            <w:tcW w:w="2585" w:type="dxa"/>
            <w:tcBorders>
              <w:bottom w:val="single" w:sz="4" w:space="0" w:color="auto"/>
            </w:tcBorders>
            <w:vAlign w:val="center"/>
          </w:tcPr>
          <w:p w14:paraId="4A74E1DB" w14:textId="209C26B9" w:rsidR="00DA2BAD" w:rsidRPr="00AA4B10" w:rsidRDefault="00DA2BAD" w:rsidP="00DA2BAD">
            <w:pPr>
              <w:jc w:val="center"/>
              <w:rPr>
                <w:color w:val="000000" w:themeColor="text1"/>
                <w:sz w:val="22"/>
                <w:szCs w:val="22"/>
              </w:rPr>
            </w:pPr>
            <w:r>
              <w:rPr>
                <w:color w:val="000000" w:themeColor="text1"/>
                <w:sz w:val="22"/>
                <w:szCs w:val="22"/>
              </w:rPr>
              <w:t>-</w:t>
            </w:r>
          </w:p>
        </w:tc>
        <w:tc>
          <w:tcPr>
            <w:tcW w:w="2268" w:type="dxa"/>
            <w:tcBorders>
              <w:bottom w:val="single" w:sz="4" w:space="0" w:color="auto"/>
            </w:tcBorders>
          </w:tcPr>
          <w:p w14:paraId="01097DC2" w14:textId="2708BDE6" w:rsidR="00DA2BAD" w:rsidRPr="00421CAA" w:rsidRDefault="00DA2BAD" w:rsidP="00DA2BAD">
            <w:pPr>
              <w:jc w:val="center"/>
              <w:rPr>
                <w:color w:val="000000" w:themeColor="text1"/>
                <w:sz w:val="22"/>
                <w:szCs w:val="22"/>
              </w:rPr>
            </w:pPr>
            <w:r w:rsidRPr="001C7522">
              <w:rPr>
                <w:color w:val="000000" w:themeColor="text1"/>
                <w:sz w:val="22"/>
                <w:szCs w:val="22"/>
              </w:rPr>
              <w:t>-</w:t>
            </w:r>
          </w:p>
        </w:tc>
      </w:tr>
      <w:tr w:rsidR="00C41857" w:rsidRPr="00421CAA" w14:paraId="18FE490B" w14:textId="77777777" w:rsidTr="00DA2BAD">
        <w:trPr>
          <w:trHeight w:val="70"/>
        </w:trPr>
        <w:tc>
          <w:tcPr>
            <w:tcW w:w="4503" w:type="dxa"/>
            <w:vAlign w:val="center"/>
          </w:tcPr>
          <w:p w14:paraId="3EC8B5CD" w14:textId="77777777" w:rsidR="00C41857" w:rsidRPr="00421CAA" w:rsidRDefault="00C41857" w:rsidP="00ED0987">
            <w:pPr>
              <w:rPr>
                <w:color w:val="000000" w:themeColor="text1"/>
                <w:sz w:val="22"/>
                <w:szCs w:val="22"/>
              </w:rPr>
            </w:pPr>
            <w:r w:rsidRPr="00421CAA">
              <w:rPr>
                <w:color w:val="000000" w:themeColor="text1"/>
                <w:sz w:val="22"/>
                <w:szCs w:val="22"/>
              </w:rPr>
              <w:t>Всего:</w:t>
            </w:r>
          </w:p>
        </w:tc>
        <w:tc>
          <w:tcPr>
            <w:tcW w:w="2585" w:type="dxa"/>
            <w:vAlign w:val="bottom"/>
          </w:tcPr>
          <w:p w14:paraId="34F34AD9" w14:textId="6A7751DA" w:rsidR="00DA2BAD" w:rsidRPr="00AA4B10" w:rsidRDefault="00DA2BAD" w:rsidP="00DA2BAD">
            <w:pPr>
              <w:jc w:val="center"/>
              <w:rPr>
                <w:bCs/>
                <w:color w:val="000000" w:themeColor="text1"/>
                <w:sz w:val="22"/>
                <w:szCs w:val="22"/>
              </w:rPr>
            </w:pPr>
            <w:r>
              <w:rPr>
                <w:bCs/>
                <w:color w:val="000000" w:themeColor="text1"/>
                <w:sz w:val="22"/>
                <w:szCs w:val="22"/>
              </w:rPr>
              <w:t>277,3803</w:t>
            </w:r>
          </w:p>
        </w:tc>
        <w:tc>
          <w:tcPr>
            <w:tcW w:w="2268" w:type="dxa"/>
            <w:vAlign w:val="bottom"/>
          </w:tcPr>
          <w:p w14:paraId="748B2458" w14:textId="6F4D96D4" w:rsidR="00C41857" w:rsidRPr="00421CAA" w:rsidRDefault="00C41857" w:rsidP="006D069A">
            <w:pPr>
              <w:jc w:val="center"/>
              <w:rPr>
                <w:color w:val="000000" w:themeColor="text1"/>
                <w:sz w:val="22"/>
                <w:szCs w:val="22"/>
              </w:rPr>
            </w:pPr>
          </w:p>
        </w:tc>
      </w:tr>
    </w:tbl>
    <w:p w14:paraId="6E44F53F" w14:textId="77777777" w:rsidR="00663183" w:rsidRDefault="00663183" w:rsidP="00B93C6E">
      <w:pPr>
        <w:ind w:firstLine="708"/>
        <w:rPr>
          <w:b/>
          <w:color w:val="000000" w:themeColor="text1"/>
          <w:sz w:val="28"/>
          <w:szCs w:val="20"/>
        </w:rPr>
      </w:pPr>
    </w:p>
    <w:p w14:paraId="66817250" w14:textId="77777777" w:rsidR="00ED0987" w:rsidRPr="00F60DF7" w:rsidRDefault="00ED0987" w:rsidP="00B93C6E">
      <w:pPr>
        <w:ind w:firstLine="708"/>
        <w:rPr>
          <w:b/>
          <w:color w:val="000000" w:themeColor="text1"/>
          <w:sz w:val="28"/>
          <w:szCs w:val="20"/>
        </w:rPr>
      </w:pPr>
      <w:r w:rsidRPr="00F60DF7">
        <w:rPr>
          <w:b/>
          <w:color w:val="000000" w:themeColor="text1"/>
          <w:sz w:val="28"/>
          <w:szCs w:val="20"/>
        </w:rPr>
        <w:t>Эстетическая оценка лесных ландшафтов</w:t>
      </w:r>
    </w:p>
    <w:p w14:paraId="0F0B4DCB" w14:textId="77777777" w:rsidR="00ED0987" w:rsidRPr="00F92634" w:rsidRDefault="00ED0987" w:rsidP="00ED0987">
      <w:pPr>
        <w:ind w:firstLine="708"/>
        <w:jc w:val="both"/>
        <w:rPr>
          <w:color w:val="000000" w:themeColor="text1"/>
          <w:sz w:val="28"/>
          <w:szCs w:val="20"/>
        </w:rPr>
      </w:pPr>
    </w:p>
    <w:p w14:paraId="3FB41959" w14:textId="77777777" w:rsidR="00ED0987" w:rsidRDefault="00ED0987" w:rsidP="004B63DD">
      <w:pPr>
        <w:suppressAutoHyphens/>
        <w:jc w:val="both"/>
        <w:rPr>
          <w:color w:val="000000" w:themeColor="text1"/>
          <w:sz w:val="28"/>
          <w:szCs w:val="20"/>
        </w:rPr>
      </w:pPr>
      <w:r w:rsidRPr="00F60DF7">
        <w:rPr>
          <w:b/>
          <w:color w:val="000000" w:themeColor="text1"/>
          <w:sz w:val="28"/>
          <w:szCs w:val="20"/>
        </w:rPr>
        <w:tab/>
      </w:r>
      <w:r w:rsidRPr="00F60DF7">
        <w:rPr>
          <w:color w:val="000000" w:themeColor="text1"/>
          <w:sz w:val="28"/>
          <w:szCs w:val="20"/>
        </w:rPr>
        <w:t>При оценке рекреационной пригодности лесных ландшафтов очень важную роль играет их эстетичность, поскольку при всех прочих равных условиях, отдыхающие предпочитают те территории, которые обладают большей пейзажной выразительностью, красочностью. Эстетическая оценка отражает красочность и гармоничность в сочетании всех компонентов, слагающих ландшафт и складывается из относительно субъективного зрительного впечатления (человек определяет эстетическую ценность объекта отдыха, сопоставляя некоторые его свойства со своим эмоциональным состоянием, которое в свою очередь зависит от времени года, погодных условий, настроения и возраста человека, его социальной этнической принадлежности и др.) и учета ландшафтно-таксационных признаков.</w:t>
      </w:r>
    </w:p>
    <w:p w14:paraId="7B3D3270" w14:textId="77777777" w:rsidR="00ED0987" w:rsidRPr="00F60DF7" w:rsidRDefault="00ED0987" w:rsidP="00ED0987">
      <w:pPr>
        <w:jc w:val="center"/>
        <w:rPr>
          <w:color w:val="000000" w:themeColor="text1"/>
          <w:sz w:val="28"/>
          <w:szCs w:val="20"/>
        </w:rPr>
      </w:pPr>
      <w:r w:rsidRPr="00F60DF7">
        <w:rPr>
          <w:color w:val="000000" w:themeColor="text1"/>
          <w:sz w:val="28"/>
          <w:szCs w:val="20"/>
        </w:rPr>
        <w:t>Эстетическая оценка ландшафта</w:t>
      </w:r>
    </w:p>
    <w:p w14:paraId="75C4DAFC" w14:textId="77777777" w:rsidR="00ED0987" w:rsidRPr="00F60DF7" w:rsidRDefault="00ED0987" w:rsidP="00ED0987">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5"/>
      </w:tblGrid>
      <w:tr w:rsidR="00ED0987" w:rsidRPr="00F60DF7" w14:paraId="469F093E" w14:textId="77777777" w:rsidTr="00F92634">
        <w:trPr>
          <w:tblHeader/>
        </w:trPr>
        <w:tc>
          <w:tcPr>
            <w:tcW w:w="1701" w:type="dxa"/>
            <w:tcBorders>
              <w:bottom w:val="single" w:sz="4" w:space="0" w:color="auto"/>
            </w:tcBorders>
          </w:tcPr>
          <w:p w14:paraId="1C11EFC2" w14:textId="77777777" w:rsidR="00ED0987" w:rsidRPr="00F60DF7" w:rsidRDefault="00ED0987" w:rsidP="00ED0987">
            <w:pPr>
              <w:jc w:val="center"/>
              <w:rPr>
                <w:color w:val="000000" w:themeColor="text1"/>
                <w:sz w:val="22"/>
                <w:szCs w:val="22"/>
              </w:rPr>
            </w:pPr>
            <w:r w:rsidRPr="00F60DF7">
              <w:rPr>
                <w:color w:val="000000" w:themeColor="text1"/>
                <w:sz w:val="22"/>
                <w:szCs w:val="22"/>
              </w:rPr>
              <w:t>Класс эстетической оценки</w:t>
            </w:r>
          </w:p>
        </w:tc>
        <w:tc>
          <w:tcPr>
            <w:tcW w:w="7655" w:type="dxa"/>
            <w:tcBorders>
              <w:bottom w:val="single" w:sz="4" w:space="0" w:color="auto"/>
            </w:tcBorders>
            <w:vAlign w:val="center"/>
          </w:tcPr>
          <w:p w14:paraId="7727A2D7" w14:textId="77777777" w:rsidR="00ED0987" w:rsidRPr="00F60DF7" w:rsidRDefault="00ED0987" w:rsidP="00ED0987">
            <w:pPr>
              <w:jc w:val="center"/>
              <w:rPr>
                <w:color w:val="000000" w:themeColor="text1"/>
                <w:sz w:val="22"/>
                <w:szCs w:val="22"/>
              </w:rPr>
            </w:pPr>
            <w:r w:rsidRPr="00F60DF7">
              <w:rPr>
                <w:color w:val="000000" w:themeColor="text1"/>
                <w:sz w:val="22"/>
                <w:szCs w:val="22"/>
              </w:rPr>
              <w:t>Характеристика класса</w:t>
            </w:r>
          </w:p>
        </w:tc>
      </w:tr>
      <w:tr w:rsidR="00ED0987" w:rsidRPr="00F60DF7" w14:paraId="162E3A64" w14:textId="77777777" w:rsidTr="00F92634">
        <w:tc>
          <w:tcPr>
            <w:tcW w:w="1701" w:type="dxa"/>
            <w:tcBorders>
              <w:top w:val="single" w:sz="4" w:space="0" w:color="auto"/>
              <w:left w:val="single" w:sz="4" w:space="0" w:color="auto"/>
              <w:bottom w:val="single" w:sz="4" w:space="0" w:color="auto"/>
              <w:right w:val="single" w:sz="4" w:space="0" w:color="auto"/>
            </w:tcBorders>
            <w:vAlign w:val="center"/>
          </w:tcPr>
          <w:p w14:paraId="5E32622B" w14:textId="77777777" w:rsidR="00ED0987" w:rsidRPr="00F60DF7" w:rsidRDefault="00ED0987" w:rsidP="00ED0987">
            <w:pPr>
              <w:jc w:val="center"/>
              <w:rPr>
                <w:color w:val="000000" w:themeColor="text1"/>
                <w:sz w:val="22"/>
                <w:szCs w:val="22"/>
              </w:rPr>
            </w:pPr>
            <w:r w:rsidRPr="00F60DF7">
              <w:rPr>
                <w:color w:val="000000" w:themeColor="text1"/>
                <w:sz w:val="22"/>
                <w:szCs w:val="22"/>
              </w:rPr>
              <w:t>1</w:t>
            </w:r>
          </w:p>
        </w:tc>
        <w:tc>
          <w:tcPr>
            <w:tcW w:w="7655" w:type="dxa"/>
            <w:tcBorders>
              <w:top w:val="single" w:sz="4" w:space="0" w:color="auto"/>
              <w:left w:val="single" w:sz="4" w:space="0" w:color="auto"/>
              <w:bottom w:val="single" w:sz="4" w:space="0" w:color="auto"/>
              <w:right w:val="single" w:sz="4" w:space="0" w:color="auto"/>
            </w:tcBorders>
          </w:tcPr>
          <w:p w14:paraId="4DECF2DF"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 xml:space="preserve">Хвойные и лиственные насаждения </w:t>
            </w:r>
            <w:r w:rsidRPr="00F60DF7">
              <w:rPr>
                <w:color w:val="000000" w:themeColor="text1"/>
                <w:sz w:val="22"/>
                <w:szCs w:val="22"/>
                <w:lang w:val="en-US"/>
              </w:rPr>
              <w:t>I</w:t>
            </w:r>
            <w:r w:rsidRPr="00F60DF7">
              <w:rPr>
                <w:color w:val="000000" w:themeColor="text1"/>
                <w:sz w:val="22"/>
                <w:szCs w:val="22"/>
              </w:rPr>
              <w:t>-</w:t>
            </w:r>
            <w:r w:rsidRPr="00F60DF7">
              <w:rPr>
                <w:color w:val="000000" w:themeColor="text1"/>
                <w:sz w:val="22"/>
                <w:szCs w:val="22"/>
                <w:lang w:val="en-US"/>
              </w:rPr>
              <w:t>II</w:t>
            </w:r>
            <w:r w:rsidRPr="00F60DF7">
              <w:rPr>
                <w:color w:val="000000" w:themeColor="text1"/>
                <w:sz w:val="22"/>
                <w:szCs w:val="22"/>
              </w:rPr>
              <w:t xml:space="preserve"> классов бонитета на свежих и сухих почвах, с хорошей проходимостью, захламленности и сухостоя нет. Водные пространства обеспечивают обзор зеркала воды, берега извилистые, доступные, водоем чистый пригодный для купания. Поляны, лужайки и луга с ровной поверхностью, не захламленные. Окружающие опушки живописны. Богатый, красивый травяной покров. </w:t>
            </w:r>
          </w:p>
        </w:tc>
      </w:tr>
      <w:tr w:rsidR="00ED0987" w:rsidRPr="00F60DF7" w14:paraId="2B44B516" w14:textId="77777777" w:rsidTr="00F92634">
        <w:tc>
          <w:tcPr>
            <w:tcW w:w="1701" w:type="dxa"/>
            <w:tcBorders>
              <w:top w:val="single" w:sz="4" w:space="0" w:color="auto"/>
              <w:left w:val="single" w:sz="4" w:space="0" w:color="auto"/>
              <w:bottom w:val="single" w:sz="4" w:space="0" w:color="auto"/>
              <w:right w:val="single" w:sz="4" w:space="0" w:color="auto"/>
            </w:tcBorders>
            <w:vAlign w:val="center"/>
          </w:tcPr>
          <w:p w14:paraId="0682DEF4" w14:textId="77777777" w:rsidR="00ED0987" w:rsidRPr="00F60DF7" w:rsidRDefault="00ED0987" w:rsidP="00ED0987">
            <w:pPr>
              <w:jc w:val="center"/>
              <w:rPr>
                <w:color w:val="000000" w:themeColor="text1"/>
                <w:sz w:val="22"/>
                <w:szCs w:val="22"/>
              </w:rPr>
            </w:pPr>
            <w:r w:rsidRPr="00F60DF7">
              <w:rPr>
                <w:color w:val="000000" w:themeColor="text1"/>
                <w:sz w:val="22"/>
                <w:szCs w:val="22"/>
              </w:rPr>
              <w:t>2</w:t>
            </w:r>
          </w:p>
        </w:tc>
        <w:tc>
          <w:tcPr>
            <w:tcW w:w="7655" w:type="dxa"/>
            <w:tcBorders>
              <w:top w:val="single" w:sz="4" w:space="0" w:color="auto"/>
              <w:left w:val="nil"/>
              <w:bottom w:val="single" w:sz="4" w:space="0" w:color="auto"/>
              <w:right w:val="single" w:sz="4" w:space="0" w:color="auto"/>
            </w:tcBorders>
          </w:tcPr>
          <w:p w14:paraId="65AFFB33"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 xml:space="preserve">Насаждения средних классов бонитета на свежих и влажных почвах с участием ольхи и осины до 5 ед. состава, с густым или угнетенным подростом и подлеском, с захламленностью до 5 м³ на 1 га. Водные пространства по своим размерам не обеспечивают обзора зеркала воды и окружающей растительности. Конфигурация берегов прямолинейна, берега низкие, береговая растительность средней декоративности и ее расположение мешает доступу к воде. Прилегающие пространства неудобны для массового отдыха. Поляны, лужайки и луга расположены на увлажненных местах с кочковатой поверхностью. </w:t>
            </w:r>
          </w:p>
        </w:tc>
      </w:tr>
      <w:tr w:rsidR="00ED0987" w:rsidRPr="00F60DF7" w14:paraId="76245351" w14:textId="77777777" w:rsidTr="00ED0987">
        <w:tc>
          <w:tcPr>
            <w:tcW w:w="1701" w:type="dxa"/>
            <w:vAlign w:val="center"/>
          </w:tcPr>
          <w:p w14:paraId="05E3D381" w14:textId="77777777" w:rsidR="00ED0987" w:rsidRPr="00F60DF7" w:rsidRDefault="00ED0987" w:rsidP="00ED0987">
            <w:pPr>
              <w:jc w:val="center"/>
              <w:rPr>
                <w:color w:val="000000" w:themeColor="text1"/>
                <w:sz w:val="22"/>
                <w:szCs w:val="22"/>
              </w:rPr>
            </w:pPr>
            <w:r w:rsidRPr="00F60DF7">
              <w:rPr>
                <w:color w:val="000000" w:themeColor="text1"/>
                <w:sz w:val="22"/>
                <w:szCs w:val="22"/>
              </w:rPr>
              <w:t>3</w:t>
            </w:r>
          </w:p>
        </w:tc>
        <w:tc>
          <w:tcPr>
            <w:tcW w:w="7655" w:type="dxa"/>
            <w:vAlign w:val="center"/>
          </w:tcPr>
          <w:p w14:paraId="1035AC6C" w14:textId="77777777" w:rsidR="00ED0987" w:rsidRPr="00F60DF7" w:rsidRDefault="00ED0987" w:rsidP="00ED0987">
            <w:pPr>
              <w:ind w:left="-57" w:right="-57"/>
              <w:jc w:val="both"/>
              <w:rPr>
                <w:color w:val="000000" w:themeColor="text1"/>
                <w:sz w:val="22"/>
                <w:szCs w:val="22"/>
              </w:rPr>
            </w:pPr>
            <w:r w:rsidRPr="00F60DF7">
              <w:rPr>
                <w:color w:val="000000" w:themeColor="text1"/>
                <w:sz w:val="22"/>
                <w:szCs w:val="22"/>
              </w:rPr>
              <w:t>Насаждения с преобладанием ольхи, осины, а также хвойных низших бонитетов на сырых и мокрых почвах, с захламленностью и сухостоем от 5 м³ на 1 га и более. Водные пространства с низкими заболоченными берегами, водоем загрязнен или зарос. Болота всех категорий.</w:t>
            </w:r>
          </w:p>
        </w:tc>
      </w:tr>
    </w:tbl>
    <w:p w14:paraId="6A9D5172" w14:textId="77777777" w:rsidR="00ED0987" w:rsidRPr="00B411A9" w:rsidRDefault="00ED0987" w:rsidP="00ED0987">
      <w:pPr>
        <w:jc w:val="center"/>
      </w:pPr>
    </w:p>
    <w:p w14:paraId="304A688B" w14:textId="77777777" w:rsidR="00ED0987" w:rsidRPr="008E5E20" w:rsidRDefault="00ED0987" w:rsidP="00ED0987">
      <w:pPr>
        <w:jc w:val="center"/>
        <w:rPr>
          <w:color w:val="000000" w:themeColor="text1"/>
          <w:sz w:val="28"/>
          <w:szCs w:val="20"/>
        </w:rPr>
      </w:pPr>
      <w:r w:rsidRPr="00EC454C">
        <w:rPr>
          <w:color w:val="000000" w:themeColor="text1"/>
          <w:sz w:val="28"/>
          <w:szCs w:val="20"/>
        </w:rPr>
        <w:t>Эстетическая оценка ландшафта</w:t>
      </w:r>
    </w:p>
    <w:p w14:paraId="31996614" w14:textId="77777777" w:rsidR="00ED0987" w:rsidRPr="008E5E20" w:rsidRDefault="00ED0987" w:rsidP="00ED0987">
      <w:pP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D0987" w:rsidRPr="008E5E20" w14:paraId="77D1BF47" w14:textId="77777777" w:rsidTr="00ED0987">
        <w:trPr>
          <w:cantSplit/>
        </w:trPr>
        <w:tc>
          <w:tcPr>
            <w:tcW w:w="4503" w:type="dxa"/>
            <w:vMerge w:val="restart"/>
            <w:vAlign w:val="center"/>
          </w:tcPr>
          <w:p w14:paraId="64EDCEFA" w14:textId="77777777" w:rsidR="00ED0987" w:rsidRPr="008E5E20" w:rsidRDefault="00ED0987" w:rsidP="00ED0987">
            <w:pPr>
              <w:jc w:val="center"/>
              <w:rPr>
                <w:color w:val="000000" w:themeColor="text1"/>
                <w:sz w:val="22"/>
                <w:szCs w:val="20"/>
              </w:rPr>
            </w:pPr>
            <w:r w:rsidRPr="008E5E20">
              <w:rPr>
                <w:color w:val="000000" w:themeColor="text1"/>
                <w:sz w:val="22"/>
                <w:szCs w:val="20"/>
              </w:rPr>
              <w:t>Класс эстетической оценки</w:t>
            </w:r>
          </w:p>
        </w:tc>
        <w:tc>
          <w:tcPr>
            <w:tcW w:w="4853" w:type="dxa"/>
            <w:gridSpan w:val="2"/>
            <w:vAlign w:val="center"/>
          </w:tcPr>
          <w:p w14:paraId="122A3220" w14:textId="77777777" w:rsidR="00ED0987" w:rsidRPr="008E5E20" w:rsidRDefault="00ED0987" w:rsidP="00ED0987">
            <w:pPr>
              <w:jc w:val="center"/>
              <w:rPr>
                <w:color w:val="000000" w:themeColor="text1"/>
                <w:sz w:val="22"/>
                <w:szCs w:val="20"/>
              </w:rPr>
            </w:pPr>
            <w:r w:rsidRPr="008E5E20">
              <w:rPr>
                <w:color w:val="000000" w:themeColor="text1"/>
                <w:sz w:val="22"/>
                <w:szCs w:val="20"/>
              </w:rPr>
              <w:t>Площадь</w:t>
            </w:r>
          </w:p>
        </w:tc>
      </w:tr>
      <w:tr w:rsidR="00ED0987" w:rsidRPr="008E5E20" w14:paraId="744EABED" w14:textId="77777777" w:rsidTr="00ED0987">
        <w:trPr>
          <w:cantSplit/>
        </w:trPr>
        <w:tc>
          <w:tcPr>
            <w:tcW w:w="4503" w:type="dxa"/>
            <w:vMerge/>
            <w:vAlign w:val="center"/>
          </w:tcPr>
          <w:p w14:paraId="44A3F5D6" w14:textId="77777777" w:rsidR="00ED0987" w:rsidRPr="008E5E20" w:rsidRDefault="00ED0987" w:rsidP="00ED0987">
            <w:pPr>
              <w:jc w:val="center"/>
              <w:rPr>
                <w:color w:val="000000" w:themeColor="text1"/>
                <w:sz w:val="22"/>
                <w:szCs w:val="20"/>
              </w:rPr>
            </w:pPr>
          </w:p>
        </w:tc>
        <w:tc>
          <w:tcPr>
            <w:tcW w:w="2693" w:type="dxa"/>
            <w:vAlign w:val="center"/>
          </w:tcPr>
          <w:p w14:paraId="611AF413" w14:textId="77777777" w:rsidR="00ED0987" w:rsidRPr="008E5E20" w:rsidRDefault="00ED0987" w:rsidP="00ED0987">
            <w:pPr>
              <w:jc w:val="center"/>
              <w:rPr>
                <w:color w:val="000000" w:themeColor="text1"/>
                <w:sz w:val="22"/>
                <w:szCs w:val="20"/>
              </w:rPr>
            </w:pPr>
            <w:r w:rsidRPr="008E5E20">
              <w:rPr>
                <w:color w:val="000000" w:themeColor="text1"/>
                <w:sz w:val="22"/>
                <w:szCs w:val="20"/>
              </w:rPr>
              <w:t>га</w:t>
            </w:r>
          </w:p>
        </w:tc>
        <w:tc>
          <w:tcPr>
            <w:tcW w:w="2160" w:type="dxa"/>
            <w:vAlign w:val="center"/>
          </w:tcPr>
          <w:p w14:paraId="621254DE" w14:textId="77777777" w:rsidR="00ED0987" w:rsidRPr="008E5E20" w:rsidRDefault="00ED0987" w:rsidP="00ED0987">
            <w:pPr>
              <w:jc w:val="center"/>
              <w:rPr>
                <w:color w:val="000000" w:themeColor="text1"/>
                <w:sz w:val="22"/>
                <w:szCs w:val="20"/>
              </w:rPr>
            </w:pPr>
            <w:r w:rsidRPr="008E5E20">
              <w:rPr>
                <w:color w:val="000000" w:themeColor="text1"/>
                <w:sz w:val="22"/>
                <w:szCs w:val="20"/>
              </w:rPr>
              <w:t>%</w:t>
            </w:r>
          </w:p>
        </w:tc>
      </w:tr>
      <w:tr w:rsidR="000D398D" w:rsidRPr="008E5E20" w14:paraId="4131423E" w14:textId="77777777" w:rsidTr="00206D34">
        <w:trPr>
          <w:cantSplit/>
        </w:trPr>
        <w:tc>
          <w:tcPr>
            <w:tcW w:w="4503" w:type="dxa"/>
            <w:vAlign w:val="center"/>
          </w:tcPr>
          <w:p w14:paraId="092696CA" w14:textId="77777777" w:rsidR="000D398D" w:rsidRPr="008E5E20" w:rsidRDefault="000D398D" w:rsidP="00ED0987">
            <w:pPr>
              <w:jc w:val="center"/>
              <w:rPr>
                <w:color w:val="000000" w:themeColor="text1"/>
                <w:sz w:val="22"/>
                <w:szCs w:val="20"/>
              </w:rPr>
            </w:pPr>
            <w:r w:rsidRPr="008E5E20">
              <w:rPr>
                <w:color w:val="000000" w:themeColor="text1"/>
                <w:sz w:val="22"/>
                <w:szCs w:val="20"/>
              </w:rPr>
              <w:t>1</w:t>
            </w:r>
          </w:p>
        </w:tc>
        <w:tc>
          <w:tcPr>
            <w:tcW w:w="2693" w:type="dxa"/>
          </w:tcPr>
          <w:p w14:paraId="2873883E" w14:textId="7A9BD22C" w:rsidR="00DA2BAD" w:rsidRPr="00AB4885" w:rsidRDefault="00DA2BAD" w:rsidP="00DA2BAD">
            <w:pPr>
              <w:jc w:val="center"/>
              <w:rPr>
                <w:color w:val="000000"/>
                <w:sz w:val="22"/>
                <w:szCs w:val="22"/>
              </w:rPr>
            </w:pPr>
            <w:r>
              <w:rPr>
                <w:color w:val="000000"/>
                <w:sz w:val="22"/>
                <w:szCs w:val="22"/>
              </w:rPr>
              <w:t>131,4654</w:t>
            </w:r>
          </w:p>
        </w:tc>
        <w:tc>
          <w:tcPr>
            <w:tcW w:w="2160" w:type="dxa"/>
            <w:vAlign w:val="bottom"/>
          </w:tcPr>
          <w:p w14:paraId="733E8996" w14:textId="7F30A92A" w:rsidR="000D398D" w:rsidRPr="00421CAA" w:rsidRDefault="006C723B" w:rsidP="006D069A">
            <w:pPr>
              <w:jc w:val="center"/>
              <w:rPr>
                <w:color w:val="000000" w:themeColor="text1"/>
                <w:sz w:val="22"/>
                <w:szCs w:val="22"/>
              </w:rPr>
            </w:pPr>
            <w:r>
              <w:rPr>
                <w:color w:val="000000" w:themeColor="text1"/>
                <w:sz w:val="22"/>
                <w:szCs w:val="22"/>
              </w:rPr>
              <w:t>48</w:t>
            </w:r>
          </w:p>
        </w:tc>
      </w:tr>
      <w:tr w:rsidR="000D398D" w:rsidRPr="008E5E20" w14:paraId="0E12D7C5" w14:textId="77777777" w:rsidTr="00206D34">
        <w:trPr>
          <w:cantSplit/>
        </w:trPr>
        <w:tc>
          <w:tcPr>
            <w:tcW w:w="4503" w:type="dxa"/>
            <w:vAlign w:val="center"/>
          </w:tcPr>
          <w:p w14:paraId="19C71D04" w14:textId="77777777" w:rsidR="000D398D" w:rsidRPr="008E5E20" w:rsidRDefault="000D398D" w:rsidP="00ED0987">
            <w:pPr>
              <w:jc w:val="center"/>
              <w:rPr>
                <w:color w:val="000000" w:themeColor="text1"/>
                <w:sz w:val="22"/>
                <w:szCs w:val="20"/>
              </w:rPr>
            </w:pPr>
            <w:r w:rsidRPr="008E5E20">
              <w:rPr>
                <w:color w:val="000000" w:themeColor="text1"/>
                <w:sz w:val="22"/>
                <w:szCs w:val="20"/>
              </w:rPr>
              <w:t>2</w:t>
            </w:r>
          </w:p>
        </w:tc>
        <w:tc>
          <w:tcPr>
            <w:tcW w:w="2693" w:type="dxa"/>
          </w:tcPr>
          <w:p w14:paraId="06B0E9CA" w14:textId="600EBB04" w:rsidR="000D398D" w:rsidRPr="00AB4885" w:rsidRDefault="00C03742" w:rsidP="000D0B08">
            <w:pPr>
              <w:jc w:val="center"/>
              <w:rPr>
                <w:color w:val="000000"/>
                <w:sz w:val="22"/>
                <w:szCs w:val="22"/>
              </w:rPr>
            </w:pPr>
            <w:r>
              <w:rPr>
                <w:color w:val="000000"/>
                <w:sz w:val="22"/>
                <w:szCs w:val="22"/>
              </w:rPr>
              <w:t>139.9149</w:t>
            </w:r>
          </w:p>
        </w:tc>
        <w:tc>
          <w:tcPr>
            <w:tcW w:w="2160" w:type="dxa"/>
            <w:vAlign w:val="bottom"/>
          </w:tcPr>
          <w:p w14:paraId="4C059ADC" w14:textId="683F5B3B" w:rsidR="006C723B" w:rsidRPr="00421CAA" w:rsidRDefault="006C723B" w:rsidP="006C723B">
            <w:pPr>
              <w:jc w:val="center"/>
              <w:rPr>
                <w:color w:val="000000" w:themeColor="text1"/>
                <w:sz w:val="22"/>
                <w:szCs w:val="22"/>
              </w:rPr>
            </w:pPr>
            <w:r>
              <w:rPr>
                <w:color w:val="000000" w:themeColor="text1"/>
                <w:sz w:val="22"/>
                <w:szCs w:val="22"/>
              </w:rPr>
              <w:t>52</w:t>
            </w:r>
          </w:p>
        </w:tc>
      </w:tr>
      <w:tr w:rsidR="000D398D" w:rsidRPr="008E5E20" w14:paraId="360A356B" w14:textId="77777777" w:rsidTr="00206D34">
        <w:trPr>
          <w:cantSplit/>
        </w:trPr>
        <w:tc>
          <w:tcPr>
            <w:tcW w:w="4503" w:type="dxa"/>
            <w:vAlign w:val="center"/>
          </w:tcPr>
          <w:p w14:paraId="03EC5EFC" w14:textId="77777777" w:rsidR="000D398D" w:rsidRPr="008E5E20" w:rsidRDefault="000D398D" w:rsidP="00ED0987">
            <w:pPr>
              <w:jc w:val="center"/>
              <w:rPr>
                <w:color w:val="000000" w:themeColor="text1"/>
                <w:sz w:val="22"/>
                <w:szCs w:val="20"/>
              </w:rPr>
            </w:pPr>
            <w:r w:rsidRPr="008E5E20">
              <w:rPr>
                <w:color w:val="000000" w:themeColor="text1"/>
                <w:sz w:val="22"/>
                <w:szCs w:val="20"/>
              </w:rPr>
              <w:t>3</w:t>
            </w:r>
          </w:p>
        </w:tc>
        <w:tc>
          <w:tcPr>
            <w:tcW w:w="2693" w:type="dxa"/>
          </w:tcPr>
          <w:p w14:paraId="1E04A8CA" w14:textId="43DCAD2B" w:rsidR="000D398D" w:rsidRPr="00AB4885" w:rsidRDefault="00C03742" w:rsidP="00206D34">
            <w:pPr>
              <w:jc w:val="center"/>
              <w:rPr>
                <w:color w:val="000000"/>
                <w:sz w:val="22"/>
                <w:szCs w:val="22"/>
              </w:rPr>
            </w:pPr>
            <w:r>
              <w:rPr>
                <w:color w:val="000000"/>
                <w:sz w:val="22"/>
                <w:szCs w:val="22"/>
              </w:rPr>
              <w:t>0</w:t>
            </w:r>
          </w:p>
        </w:tc>
        <w:tc>
          <w:tcPr>
            <w:tcW w:w="2160" w:type="dxa"/>
            <w:vAlign w:val="bottom"/>
          </w:tcPr>
          <w:p w14:paraId="33CC0C8C" w14:textId="3250EAE4" w:rsidR="000D398D" w:rsidRPr="00421CAA" w:rsidRDefault="006C723B" w:rsidP="006D069A">
            <w:pPr>
              <w:jc w:val="center"/>
              <w:rPr>
                <w:color w:val="000000" w:themeColor="text1"/>
                <w:sz w:val="22"/>
                <w:szCs w:val="22"/>
              </w:rPr>
            </w:pPr>
            <w:r>
              <w:rPr>
                <w:color w:val="000000" w:themeColor="text1"/>
                <w:sz w:val="22"/>
                <w:szCs w:val="22"/>
              </w:rPr>
              <w:t>0</w:t>
            </w:r>
          </w:p>
        </w:tc>
      </w:tr>
      <w:tr w:rsidR="000D398D" w:rsidRPr="008E5E20" w14:paraId="31B31615" w14:textId="77777777" w:rsidTr="00206D34">
        <w:trPr>
          <w:cantSplit/>
          <w:trHeight w:val="70"/>
        </w:trPr>
        <w:tc>
          <w:tcPr>
            <w:tcW w:w="4503" w:type="dxa"/>
            <w:vAlign w:val="center"/>
          </w:tcPr>
          <w:p w14:paraId="40B02C8D" w14:textId="77777777" w:rsidR="000D398D" w:rsidRPr="008E5E20" w:rsidRDefault="000D398D" w:rsidP="00ED0987">
            <w:pPr>
              <w:rPr>
                <w:color w:val="000000" w:themeColor="text1"/>
                <w:sz w:val="22"/>
                <w:szCs w:val="20"/>
              </w:rPr>
            </w:pPr>
            <w:r w:rsidRPr="008E5E20">
              <w:rPr>
                <w:color w:val="000000" w:themeColor="text1"/>
                <w:sz w:val="22"/>
                <w:szCs w:val="20"/>
              </w:rPr>
              <w:t>Всего:</w:t>
            </w:r>
          </w:p>
        </w:tc>
        <w:tc>
          <w:tcPr>
            <w:tcW w:w="2693" w:type="dxa"/>
          </w:tcPr>
          <w:p w14:paraId="41A9FF87" w14:textId="5E02A201" w:rsidR="000D398D" w:rsidRPr="00AB4885" w:rsidRDefault="006C723B" w:rsidP="000D0B08">
            <w:pPr>
              <w:jc w:val="center"/>
              <w:rPr>
                <w:bCs/>
                <w:color w:val="000000"/>
                <w:sz w:val="22"/>
                <w:szCs w:val="22"/>
              </w:rPr>
            </w:pPr>
            <w:r>
              <w:rPr>
                <w:bCs/>
                <w:color w:val="000000"/>
                <w:sz w:val="22"/>
                <w:szCs w:val="22"/>
              </w:rPr>
              <w:t>271.3803</w:t>
            </w:r>
          </w:p>
        </w:tc>
        <w:tc>
          <w:tcPr>
            <w:tcW w:w="2160" w:type="dxa"/>
            <w:vAlign w:val="bottom"/>
          </w:tcPr>
          <w:p w14:paraId="31BCC3DF" w14:textId="77777777" w:rsidR="000D398D" w:rsidRPr="00421CAA" w:rsidRDefault="00317F2C" w:rsidP="006D069A">
            <w:pPr>
              <w:jc w:val="center"/>
              <w:rPr>
                <w:color w:val="000000" w:themeColor="text1"/>
                <w:sz w:val="22"/>
                <w:szCs w:val="22"/>
              </w:rPr>
            </w:pPr>
            <w:r>
              <w:rPr>
                <w:color w:val="000000" w:themeColor="text1"/>
                <w:sz w:val="22"/>
                <w:szCs w:val="22"/>
              </w:rPr>
              <w:t>100,0</w:t>
            </w:r>
          </w:p>
        </w:tc>
      </w:tr>
    </w:tbl>
    <w:p w14:paraId="3E62F5D3" w14:textId="77777777" w:rsidR="00ED0987" w:rsidRPr="00B411A9" w:rsidRDefault="00ED0987" w:rsidP="00ED0987">
      <w:pPr>
        <w:ind w:firstLine="708"/>
        <w:jc w:val="both"/>
        <w:rPr>
          <w:b/>
          <w:i/>
        </w:rPr>
      </w:pPr>
    </w:p>
    <w:p w14:paraId="757D8374" w14:textId="77777777" w:rsidR="001A4871" w:rsidRPr="00B25552" w:rsidRDefault="001A4871" w:rsidP="001A4871">
      <w:pPr>
        <w:suppressAutoHyphens/>
        <w:ind w:firstLine="709"/>
        <w:jc w:val="both"/>
        <w:rPr>
          <w:b/>
          <w:color w:val="000000" w:themeColor="text1"/>
          <w:sz w:val="28"/>
          <w:szCs w:val="28"/>
        </w:rPr>
      </w:pPr>
      <w:r w:rsidRPr="00B25552">
        <w:rPr>
          <w:b/>
          <w:color w:val="000000" w:themeColor="text1"/>
          <w:sz w:val="28"/>
          <w:szCs w:val="28"/>
        </w:rPr>
        <w:t>Санитарно-гигиеническая оценка лесных насаждений</w:t>
      </w:r>
    </w:p>
    <w:p w14:paraId="6B28F73E" w14:textId="77777777" w:rsidR="001A4871" w:rsidRDefault="001A4871" w:rsidP="001A4871">
      <w:pPr>
        <w:suppressAutoHyphens/>
        <w:ind w:firstLine="709"/>
        <w:jc w:val="both"/>
        <w:rPr>
          <w:color w:val="000000" w:themeColor="text1"/>
          <w:sz w:val="28"/>
          <w:szCs w:val="28"/>
        </w:rPr>
      </w:pPr>
    </w:p>
    <w:p w14:paraId="1DA1FA57" w14:textId="77777777" w:rsidR="001A4871" w:rsidRDefault="001A4871" w:rsidP="001A4871">
      <w:pPr>
        <w:suppressAutoHyphens/>
        <w:ind w:firstLine="709"/>
        <w:jc w:val="both"/>
        <w:rPr>
          <w:color w:val="000000" w:themeColor="text1"/>
          <w:sz w:val="28"/>
          <w:szCs w:val="28"/>
        </w:rPr>
      </w:pPr>
      <w:r w:rsidRPr="0013583A">
        <w:rPr>
          <w:color w:val="000000" w:themeColor="text1"/>
          <w:sz w:val="28"/>
          <w:szCs w:val="28"/>
        </w:rPr>
        <w:t xml:space="preserve">Вред лесу приносит не только большое количество людей, посещающих лес по разным причинам, но и низкая культура их поведения. </w:t>
      </w:r>
      <w:r w:rsidR="009012F7">
        <w:rPr>
          <w:color w:val="000000" w:themeColor="text1"/>
          <w:sz w:val="28"/>
          <w:szCs w:val="28"/>
        </w:rPr>
        <w:t>В</w:t>
      </w:r>
      <w:r w:rsidRPr="0013583A">
        <w:rPr>
          <w:color w:val="000000" w:themeColor="text1"/>
          <w:sz w:val="28"/>
          <w:szCs w:val="28"/>
        </w:rPr>
        <w:t xml:space="preserve"> местах посещения лесных участков такими посетителями выламывается подрост, подлесок, доступные ветви деревьев, опаляются кострами стволы деревьев, формируется слой бытовых отходов. Большой вред лесам приносит и имеющий все более широкое распространение неорганизованный туризм. Поэтому важная задача </w:t>
      </w:r>
      <w:r>
        <w:rPr>
          <w:color w:val="000000" w:themeColor="text1"/>
          <w:sz w:val="28"/>
          <w:szCs w:val="28"/>
        </w:rPr>
        <w:t>–</w:t>
      </w:r>
      <w:r w:rsidRPr="0013583A">
        <w:rPr>
          <w:color w:val="000000" w:themeColor="text1"/>
          <w:sz w:val="28"/>
          <w:szCs w:val="28"/>
        </w:rPr>
        <w:t xml:space="preserve"> это привить посетителям леса бережное отношение к природе, для чего необходима большая информационная база, которая бы давала обзор местам отдыха и помогала бы рассредоточить отдыхающих на большую площадь лесов.</w:t>
      </w:r>
    </w:p>
    <w:p w14:paraId="6A0D95F9" w14:textId="77777777" w:rsidR="001A4871" w:rsidRDefault="001A4871" w:rsidP="001A4871">
      <w:pPr>
        <w:suppressAutoHyphens/>
        <w:ind w:firstLine="709"/>
        <w:jc w:val="both"/>
        <w:rPr>
          <w:color w:val="000000" w:themeColor="text1"/>
          <w:sz w:val="28"/>
          <w:szCs w:val="28"/>
        </w:rPr>
      </w:pPr>
    </w:p>
    <w:tbl>
      <w:tblPr>
        <w:tblStyle w:val="af4"/>
        <w:tblW w:w="9181" w:type="dxa"/>
        <w:jc w:val="center"/>
        <w:tblLook w:val="04A0" w:firstRow="1" w:lastRow="0" w:firstColumn="1" w:lastColumn="0" w:noHBand="0" w:noVBand="1"/>
      </w:tblPr>
      <w:tblGrid>
        <w:gridCol w:w="7905"/>
        <w:gridCol w:w="1276"/>
      </w:tblGrid>
      <w:tr w:rsidR="00CA0473" w:rsidRPr="00F255F3" w14:paraId="19F541AB" w14:textId="77777777" w:rsidTr="00CA0473">
        <w:trPr>
          <w:jc w:val="center"/>
        </w:trPr>
        <w:tc>
          <w:tcPr>
            <w:tcW w:w="7905" w:type="dxa"/>
          </w:tcPr>
          <w:p w14:paraId="263F5E68" w14:textId="77777777" w:rsidR="00CA0473" w:rsidRPr="00CA0473" w:rsidRDefault="00CA0473" w:rsidP="00206D34">
            <w:pPr>
              <w:widowControl w:val="0"/>
              <w:autoSpaceDE w:val="0"/>
              <w:autoSpaceDN w:val="0"/>
              <w:adjustRightInd w:val="0"/>
              <w:jc w:val="center"/>
              <w:rPr>
                <w:bCs/>
                <w:sz w:val="22"/>
                <w:szCs w:val="22"/>
              </w:rPr>
            </w:pPr>
            <w:r w:rsidRPr="00CA0473">
              <w:rPr>
                <w:bCs/>
                <w:sz w:val="22"/>
                <w:szCs w:val="22"/>
              </w:rPr>
              <w:t>Насаждения</w:t>
            </w:r>
          </w:p>
        </w:tc>
        <w:tc>
          <w:tcPr>
            <w:tcW w:w="1276" w:type="dxa"/>
          </w:tcPr>
          <w:p w14:paraId="6815734D" w14:textId="77777777" w:rsidR="00CA0473" w:rsidRPr="00CA0473" w:rsidRDefault="00CA0473" w:rsidP="00206D34">
            <w:pPr>
              <w:widowControl w:val="0"/>
              <w:autoSpaceDE w:val="0"/>
              <w:autoSpaceDN w:val="0"/>
              <w:adjustRightInd w:val="0"/>
              <w:jc w:val="center"/>
              <w:rPr>
                <w:bCs/>
                <w:sz w:val="22"/>
                <w:szCs w:val="22"/>
              </w:rPr>
            </w:pPr>
            <w:r w:rsidRPr="00CA0473">
              <w:rPr>
                <w:bCs/>
                <w:sz w:val="22"/>
                <w:szCs w:val="22"/>
              </w:rPr>
              <w:t>Оценка</w:t>
            </w:r>
          </w:p>
        </w:tc>
      </w:tr>
      <w:tr w:rsidR="00CA0473" w:rsidRPr="00F255F3" w14:paraId="58C51FA8" w14:textId="77777777" w:rsidTr="00CA0473">
        <w:trPr>
          <w:jc w:val="center"/>
        </w:trPr>
        <w:tc>
          <w:tcPr>
            <w:tcW w:w="7905" w:type="dxa"/>
          </w:tcPr>
          <w:p w14:paraId="70E4F7CA"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хорошем санитарном состоянии, воздух чистый, хорошая вентиляция, отсутствие шума, паразитов, густых зарослей. Имеют место ароматические запахи, лесные звуки, сочные краски</w:t>
            </w:r>
          </w:p>
        </w:tc>
        <w:tc>
          <w:tcPr>
            <w:tcW w:w="1276" w:type="dxa"/>
          </w:tcPr>
          <w:p w14:paraId="1B02E2D7"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Высокая</w:t>
            </w:r>
          </w:p>
        </w:tc>
      </w:tr>
      <w:tr w:rsidR="00CA0473" w:rsidRPr="00F255F3" w14:paraId="0FEEC614" w14:textId="77777777" w:rsidTr="00CA0473">
        <w:trPr>
          <w:jc w:val="center"/>
        </w:trPr>
        <w:tc>
          <w:tcPr>
            <w:tcW w:w="7905" w:type="dxa"/>
          </w:tcPr>
          <w:p w14:paraId="1D5C49CC"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276" w:type="dxa"/>
          </w:tcPr>
          <w:p w14:paraId="7887E1CF"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Средняя</w:t>
            </w:r>
          </w:p>
        </w:tc>
      </w:tr>
      <w:tr w:rsidR="00CA0473" w:rsidRPr="00F255F3" w14:paraId="5E37D98C" w14:textId="77777777" w:rsidTr="00CA0473">
        <w:trPr>
          <w:jc w:val="center"/>
        </w:trPr>
        <w:tc>
          <w:tcPr>
            <w:tcW w:w="7905" w:type="dxa"/>
          </w:tcPr>
          <w:p w14:paraId="563194C0"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т.ч. неприятные запахи). Место ветреное, сильно затененное, высокий уровень шума, наличие паразитов, избыточного увлажнения, густых зарослей</w:t>
            </w:r>
          </w:p>
        </w:tc>
        <w:tc>
          <w:tcPr>
            <w:tcW w:w="1276" w:type="dxa"/>
          </w:tcPr>
          <w:p w14:paraId="47247F63" w14:textId="77777777" w:rsidR="00CA0473" w:rsidRPr="00CA0473" w:rsidRDefault="00CA0473" w:rsidP="00206D34">
            <w:pPr>
              <w:widowControl w:val="0"/>
              <w:autoSpaceDE w:val="0"/>
              <w:autoSpaceDN w:val="0"/>
              <w:adjustRightInd w:val="0"/>
              <w:jc w:val="both"/>
              <w:rPr>
                <w:bCs/>
                <w:sz w:val="22"/>
                <w:szCs w:val="22"/>
              </w:rPr>
            </w:pPr>
            <w:r w:rsidRPr="00CA0473">
              <w:rPr>
                <w:bCs/>
                <w:sz w:val="22"/>
                <w:szCs w:val="22"/>
              </w:rPr>
              <w:t>Низкая</w:t>
            </w:r>
          </w:p>
        </w:tc>
      </w:tr>
    </w:tbl>
    <w:p w14:paraId="18BE60C7" w14:textId="77777777" w:rsidR="00AB4885" w:rsidRDefault="00AB4885">
      <w:pPr>
        <w:rPr>
          <w:color w:val="000000" w:themeColor="text1"/>
          <w:sz w:val="28"/>
        </w:rPr>
      </w:pPr>
      <w:r>
        <w:rPr>
          <w:color w:val="000000" w:themeColor="text1"/>
          <w:sz w:val="28"/>
        </w:rPr>
        <w:br w:type="page"/>
      </w:r>
    </w:p>
    <w:p w14:paraId="5A937BDF" w14:textId="77777777" w:rsidR="001A4871" w:rsidRPr="00BA2C38" w:rsidRDefault="001A4871" w:rsidP="001A4871">
      <w:pPr>
        <w:ind w:firstLine="720"/>
        <w:jc w:val="center"/>
        <w:rPr>
          <w:color w:val="000000" w:themeColor="text1"/>
          <w:sz w:val="28"/>
        </w:rPr>
      </w:pPr>
      <w:r w:rsidRPr="00246B18">
        <w:rPr>
          <w:color w:val="000000" w:themeColor="text1"/>
          <w:sz w:val="28"/>
        </w:rPr>
        <w:t xml:space="preserve">Стадия </w:t>
      </w:r>
      <w:r>
        <w:rPr>
          <w:color w:val="000000" w:themeColor="text1"/>
          <w:sz w:val="28"/>
        </w:rPr>
        <w:t>санитарно-гигиенической оценки</w:t>
      </w:r>
    </w:p>
    <w:p w14:paraId="67040216" w14:textId="77777777" w:rsidR="001A4871" w:rsidRPr="00BA2C38" w:rsidRDefault="001A4871" w:rsidP="001A4871">
      <w:pPr>
        <w:ind w:firstLine="720"/>
        <w:jc w:val="both"/>
        <w:rPr>
          <w:color w:val="000000" w:themeColor="text1"/>
          <w:sz w:val="28"/>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693"/>
        <w:gridCol w:w="2160"/>
      </w:tblGrid>
      <w:tr w:rsidR="001A4871" w:rsidRPr="00BA2C38" w14:paraId="1714D563" w14:textId="77777777" w:rsidTr="00CA0473">
        <w:trPr>
          <w:cantSplit/>
          <w:jc w:val="center"/>
        </w:trPr>
        <w:tc>
          <w:tcPr>
            <w:tcW w:w="4395" w:type="dxa"/>
            <w:vMerge w:val="restart"/>
            <w:vAlign w:val="center"/>
          </w:tcPr>
          <w:p w14:paraId="1FD0EB4C" w14:textId="77777777" w:rsidR="001A4871" w:rsidRPr="00BA2C38" w:rsidRDefault="001A4871" w:rsidP="00206D34">
            <w:pPr>
              <w:jc w:val="center"/>
              <w:rPr>
                <w:color w:val="000000" w:themeColor="text1"/>
                <w:sz w:val="22"/>
                <w:szCs w:val="22"/>
              </w:rPr>
            </w:pPr>
            <w:r w:rsidRPr="00BA2C38">
              <w:rPr>
                <w:color w:val="000000" w:themeColor="text1"/>
                <w:sz w:val="22"/>
                <w:szCs w:val="22"/>
              </w:rPr>
              <w:t>Стадия дигрессии</w:t>
            </w:r>
          </w:p>
        </w:tc>
        <w:tc>
          <w:tcPr>
            <w:tcW w:w="4853" w:type="dxa"/>
            <w:gridSpan w:val="2"/>
            <w:vAlign w:val="center"/>
          </w:tcPr>
          <w:p w14:paraId="2CDF8C44" w14:textId="77777777" w:rsidR="001A4871" w:rsidRPr="00BA2C38" w:rsidRDefault="001A4871" w:rsidP="00206D34">
            <w:pPr>
              <w:jc w:val="center"/>
              <w:rPr>
                <w:color w:val="000000" w:themeColor="text1"/>
                <w:sz w:val="22"/>
                <w:szCs w:val="22"/>
              </w:rPr>
            </w:pPr>
            <w:r w:rsidRPr="00BA2C38">
              <w:rPr>
                <w:color w:val="000000" w:themeColor="text1"/>
                <w:sz w:val="22"/>
                <w:szCs w:val="22"/>
              </w:rPr>
              <w:t>Площадь</w:t>
            </w:r>
          </w:p>
        </w:tc>
      </w:tr>
      <w:tr w:rsidR="001A4871" w:rsidRPr="00BA2C38" w14:paraId="1225CBC2" w14:textId="77777777" w:rsidTr="00CA0473">
        <w:trPr>
          <w:cantSplit/>
          <w:jc w:val="center"/>
        </w:trPr>
        <w:tc>
          <w:tcPr>
            <w:tcW w:w="4395" w:type="dxa"/>
            <w:vMerge/>
            <w:vAlign w:val="center"/>
          </w:tcPr>
          <w:p w14:paraId="154AF1C9" w14:textId="77777777" w:rsidR="001A4871" w:rsidRPr="00BA2C38" w:rsidRDefault="001A4871" w:rsidP="00206D34">
            <w:pPr>
              <w:jc w:val="center"/>
              <w:rPr>
                <w:color w:val="000000" w:themeColor="text1"/>
                <w:sz w:val="22"/>
                <w:szCs w:val="22"/>
              </w:rPr>
            </w:pPr>
          </w:p>
        </w:tc>
        <w:tc>
          <w:tcPr>
            <w:tcW w:w="2693" w:type="dxa"/>
            <w:vAlign w:val="center"/>
          </w:tcPr>
          <w:p w14:paraId="772A760C" w14:textId="77777777" w:rsidR="001A4871" w:rsidRPr="00BA2C38" w:rsidRDefault="001A4871" w:rsidP="00206D34">
            <w:pPr>
              <w:jc w:val="center"/>
              <w:rPr>
                <w:color w:val="000000" w:themeColor="text1"/>
                <w:sz w:val="22"/>
                <w:szCs w:val="22"/>
              </w:rPr>
            </w:pPr>
            <w:r w:rsidRPr="00BA2C38">
              <w:rPr>
                <w:color w:val="000000" w:themeColor="text1"/>
                <w:sz w:val="22"/>
                <w:szCs w:val="22"/>
              </w:rPr>
              <w:t>га</w:t>
            </w:r>
          </w:p>
        </w:tc>
        <w:tc>
          <w:tcPr>
            <w:tcW w:w="2160" w:type="dxa"/>
            <w:vAlign w:val="center"/>
          </w:tcPr>
          <w:p w14:paraId="32FF95E2" w14:textId="77777777" w:rsidR="001A4871" w:rsidRPr="00BA2C38" w:rsidRDefault="001A4871" w:rsidP="00206D34">
            <w:pPr>
              <w:jc w:val="center"/>
              <w:rPr>
                <w:color w:val="000000" w:themeColor="text1"/>
                <w:sz w:val="22"/>
                <w:szCs w:val="22"/>
              </w:rPr>
            </w:pPr>
            <w:r w:rsidRPr="00BA2C38">
              <w:rPr>
                <w:color w:val="000000" w:themeColor="text1"/>
                <w:sz w:val="22"/>
                <w:szCs w:val="22"/>
              </w:rPr>
              <w:t>%</w:t>
            </w:r>
          </w:p>
        </w:tc>
      </w:tr>
      <w:tr w:rsidR="009B44E7" w:rsidRPr="00BA2C38" w14:paraId="4B8F5182" w14:textId="77777777" w:rsidTr="00CA0473">
        <w:trPr>
          <w:cantSplit/>
          <w:jc w:val="center"/>
        </w:trPr>
        <w:tc>
          <w:tcPr>
            <w:tcW w:w="4395" w:type="dxa"/>
            <w:vAlign w:val="center"/>
          </w:tcPr>
          <w:p w14:paraId="4F067DFC" w14:textId="77777777" w:rsidR="009B44E7" w:rsidRPr="00BA2C38" w:rsidRDefault="009B44E7" w:rsidP="00206D34">
            <w:pPr>
              <w:jc w:val="center"/>
              <w:rPr>
                <w:color w:val="000000" w:themeColor="text1"/>
                <w:sz w:val="22"/>
                <w:szCs w:val="22"/>
              </w:rPr>
            </w:pPr>
            <w:r w:rsidRPr="00BA2C38">
              <w:rPr>
                <w:color w:val="000000" w:themeColor="text1"/>
                <w:sz w:val="22"/>
                <w:szCs w:val="22"/>
              </w:rPr>
              <w:t>1</w:t>
            </w:r>
          </w:p>
        </w:tc>
        <w:tc>
          <w:tcPr>
            <w:tcW w:w="2693" w:type="dxa"/>
            <w:vAlign w:val="center"/>
          </w:tcPr>
          <w:p w14:paraId="471C0257" w14:textId="56A398FB" w:rsidR="009B44E7" w:rsidRPr="00CF28F4" w:rsidRDefault="006C723B" w:rsidP="00206D34">
            <w:pPr>
              <w:jc w:val="center"/>
              <w:rPr>
                <w:color w:val="000000"/>
                <w:sz w:val="22"/>
                <w:szCs w:val="22"/>
              </w:rPr>
            </w:pPr>
            <w:r>
              <w:rPr>
                <w:color w:val="000000"/>
                <w:sz w:val="22"/>
                <w:szCs w:val="22"/>
              </w:rPr>
              <w:t>198,1152</w:t>
            </w:r>
          </w:p>
        </w:tc>
        <w:tc>
          <w:tcPr>
            <w:tcW w:w="2160" w:type="dxa"/>
            <w:vAlign w:val="bottom"/>
          </w:tcPr>
          <w:p w14:paraId="18929C9F" w14:textId="5C5D6107" w:rsidR="009B44E7" w:rsidRPr="00421CAA" w:rsidRDefault="006C723B" w:rsidP="00206D34">
            <w:pPr>
              <w:jc w:val="center"/>
              <w:rPr>
                <w:color w:val="000000" w:themeColor="text1"/>
                <w:sz w:val="22"/>
                <w:szCs w:val="22"/>
              </w:rPr>
            </w:pPr>
            <w:r>
              <w:rPr>
                <w:color w:val="000000" w:themeColor="text1"/>
                <w:sz w:val="22"/>
                <w:szCs w:val="22"/>
              </w:rPr>
              <w:t>73</w:t>
            </w:r>
          </w:p>
        </w:tc>
      </w:tr>
      <w:tr w:rsidR="009B44E7" w:rsidRPr="00BA2C38" w14:paraId="21CE8F93" w14:textId="77777777" w:rsidTr="00CA0473">
        <w:trPr>
          <w:cantSplit/>
          <w:jc w:val="center"/>
        </w:trPr>
        <w:tc>
          <w:tcPr>
            <w:tcW w:w="4395" w:type="dxa"/>
            <w:vAlign w:val="center"/>
          </w:tcPr>
          <w:p w14:paraId="5436C895" w14:textId="77777777" w:rsidR="009B44E7" w:rsidRPr="00BA2C38" w:rsidRDefault="009B44E7" w:rsidP="00206D34">
            <w:pPr>
              <w:jc w:val="center"/>
              <w:rPr>
                <w:color w:val="000000" w:themeColor="text1"/>
                <w:sz w:val="22"/>
                <w:szCs w:val="22"/>
              </w:rPr>
            </w:pPr>
            <w:r w:rsidRPr="00BA2C38">
              <w:rPr>
                <w:color w:val="000000" w:themeColor="text1"/>
                <w:sz w:val="22"/>
                <w:szCs w:val="22"/>
              </w:rPr>
              <w:t>2</w:t>
            </w:r>
          </w:p>
        </w:tc>
        <w:tc>
          <w:tcPr>
            <w:tcW w:w="2693" w:type="dxa"/>
            <w:vAlign w:val="center"/>
          </w:tcPr>
          <w:p w14:paraId="54B9EC98" w14:textId="158957D4" w:rsidR="009B44E7" w:rsidRPr="00CF28F4" w:rsidRDefault="006C723B" w:rsidP="000D0B08">
            <w:pPr>
              <w:jc w:val="center"/>
              <w:rPr>
                <w:color w:val="000000"/>
                <w:sz w:val="22"/>
                <w:szCs w:val="22"/>
              </w:rPr>
            </w:pPr>
            <w:r>
              <w:rPr>
                <w:color w:val="000000"/>
                <w:sz w:val="22"/>
                <w:szCs w:val="22"/>
              </w:rPr>
              <w:t>73,2651</w:t>
            </w:r>
          </w:p>
        </w:tc>
        <w:tc>
          <w:tcPr>
            <w:tcW w:w="2160" w:type="dxa"/>
            <w:vAlign w:val="bottom"/>
          </w:tcPr>
          <w:p w14:paraId="7BB675B5" w14:textId="5C804D53" w:rsidR="006C723B" w:rsidRPr="00421CAA" w:rsidRDefault="006C723B" w:rsidP="006C723B">
            <w:pPr>
              <w:jc w:val="center"/>
              <w:rPr>
                <w:color w:val="000000" w:themeColor="text1"/>
                <w:sz w:val="22"/>
                <w:szCs w:val="22"/>
              </w:rPr>
            </w:pPr>
            <w:r>
              <w:rPr>
                <w:color w:val="000000" w:themeColor="text1"/>
                <w:sz w:val="22"/>
                <w:szCs w:val="22"/>
              </w:rPr>
              <w:t>27</w:t>
            </w:r>
          </w:p>
        </w:tc>
      </w:tr>
      <w:tr w:rsidR="009B44E7" w:rsidRPr="00BA2C38" w14:paraId="6F716C50" w14:textId="77777777" w:rsidTr="00CA0473">
        <w:trPr>
          <w:cantSplit/>
          <w:jc w:val="center"/>
        </w:trPr>
        <w:tc>
          <w:tcPr>
            <w:tcW w:w="4395" w:type="dxa"/>
            <w:vAlign w:val="center"/>
          </w:tcPr>
          <w:p w14:paraId="0C66C6C2" w14:textId="77777777" w:rsidR="009B44E7" w:rsidRPr="00BA2C38" w:rsidRDefault="009B44E7" w:rsidP="00206D34">
            <w:pPr>
              <w:jc w:val="center"/>
              <w:rPr>
                <w:color w:val="000000" w:themeColor="text1"/>
                <w:sz w:val="22"/>
                <w:szCs w:val="22"/>
              </w:rPr>
            </w:pPr>
            <w:r w:rsidRPr="00BA2C38">
              <w:rPr>
                <w:color w:val="000000" w:themeColor="text1"/>
                <w:sz w:val="22"/>
                <w:szCs w:val="22"/>
              </w:rPr>
              <w:t>3</w:t>
            </w:r>
          </w:p>
        </w:tc>
        <w:tc>
          <w:tcPr>
            <w:tcW w:w="2693" w:type="dxa"/>
            <w:vAlign w:val="center"/>
          </w:tcPr>
          <w:p w14:paraId="5DE3B779" w14:textId="77777777" w:rsidR="009B44E7" w:rsidRPr="00CF28F4" w:rsidRDefault="00BD7C95" w:rsidP="00206D34">
            <w:pPr>
              <w:jc w:val="center"/>
              <w:rPr>
                <w:color w:val="000000"/>
                <w:sz w:val="22"/>
                <w:szCs w:val="22"/>
              </w:rPr>
            </w:pPr>
            <w:r>
              <w:rPr>
                <w:color w:val="000000"/>
                <w:sz w:val="22"/>
                <w:szCs w:val="22"/>
              </w:rPr>
              <w:t>-</w:t>
            </w:r>
          </w:p>
        </w:tc>
        <w:tc>
          <w:tcPr>
            <w:tcW w:w="2160" w:type="dxa"/>
            <w:vAlign w:val="bottom"/>
          </w:tcPr>
          <w:p w14:paraId="0402833D" w14:textId="77777777" w:rsidR="009B44E7" w:rsidRPr="00421CAA" w:rsidRDefault="00BD7C95" w:rsidP="00206D34">
            <w:pPr>
              <w:jc w:val="center"/>
              <w:rPr>
                <w:color w:val="000000" w:themeColor="text1"/>
                <w:sz w:val="22"/>
                <w:szCs w:val="22"/>
              </w:rPr>
            </w:pPr>
            <w:r>
              <w:rPr>
                <w:color w:val="000000" w:themeColor="text1"/>
                <w:sz w:val="22"/>
                <w:szCs w:val="22"/>
              </w:rPr>
              <w:t>-</w:t>
            </w:r>
          </w:p>
        </w:tc>
      </w:tr>
      <w:tr w:rsidR="009B44E7" w:rsidRPr="00BA2C38" w14:paraId="4E226C2B" w14:textId="77777777" w:rsidTr="00CA0473">
        <w:trPr>
          <w:cantSplit/>
          <w:trHeight w:val="70"/>
          <w:jc w:val="center"/>
        </w:trPr>
        <w:tc>
          <w:tcPr>
            <w:tcW w:w="4395" w:type="dxa"/>
            <w:vAlign w:val="center"/>
          </w:tcPr>
          <w:p w14:paraId="6D5518E5" w14:textId="77777777" w:rsidR="009B44E7" w:rsidRPr="00BA2C38" w:rsidRDefault="009B44E7" w:rsidP="00206D34">
            <w:pPr>
              <w:rPr>
                <w:color w:val="000000" w:themeColor="text1"/>
                <w:sz w:val="22"/>
                <w:szCs w:val="22"/>
              </w:rPr>
            </w:pPr>
            <w:r w:rsidRPr="00BA2C38">
              <w:rPr>
                <w:color w:val="000000" w:themeColor="text1"/>
                <w:sz w:val="22"/>
                <w:szCs w:val="22"/>
              </w:rPr>
              <w:t>Всего:</w:t>
            </w:r>
          </w:p>
        </w:tc>
        <w:tc>
          <w:tcPr>
            <w:tcW w:w="2693" w:type="dxa"/>
            <w:vAlign w:val="center"/>
          </w:tcPr>
          <w:p w14:paraId="74A8EF51" w14:textId="77777777" w:rsidR="009B44E7" w:rsidRPr="00CF28F4" w:rsidRDefault="00BD7C95" w:rsidP="000D0B08">
            <w:pPr>
              <w:jc w:val="center"/>
              <w:rPr>
                <w:bCs/>
                <w:color w:val="000000"/>
                <w:sz w:val="22"/>
                <w:szCs w:val="22"/>
              </w:rPr>
            </w:pPr>
            <w:r>
              <w:rPr>
                <w:bCs/>
                <w:color w:val="000000"/>
                <w:sz w:val="22"/>
                <w:szCs w:val="22"/>
              </w:rPr>
              <w:t>267,</w:t>
            </w:r>
            <w:r w:rsidR="000D0B08">
              <w:rPr>
                <w:bCs/>
                <w:color w:val="000000"/>
                <w:sz w:val="22"/>
                <w:szCs w:val="22"/>
              </w:rPr>
              <w:t>5803</w:t>
            </w:r>
          </w:p>
        </w:tc>
        <w:tc>
          <w:tcPr>
            <w:tcW w:w="2160" w:type="dxa"/>
            <w:vAlign w:val="bottom"/>
          </w:tcPr>
          <w:p w14:paraId="0FF1E672" w14:textId="77777777" w:rsidR="009B44E7" w:rsidRPr="00421CAA" w:rsidRDefault="00BD7C95" w:rsidP="00206D34">
            <w:pPr>
              <w:jc w:val="center"/>
              <w:rPr>
                <w:color w:val="000000" w:themeColor="text1"/>
                <w:sz w:val="22"/>
                <w:szCs w:val="22"/>
              </w:rPr>
            </w:pPr>
            <w:r>
              <w:rPr>
                <w:color w:val="000000" w:themeColor="text1"/>
                <w:sz w:val="22"/>
                <w:szCs w:val="22"/>
              </w:rPr>
              <w:t>100,0</w:t>
            </w:r>
          </w:p>
        </w:tc>
      </w:tr>
    </w:tbl>
    <w:p w14:paraId="199C95C6" w14:textId="77777777" w:rsidR="001A4871" w:rsidRPr="0013583A" w:rsidRDefault="001A4871" w:rsidP="001A4871">
      <w:pPr>
        <w:ind w:firstLine="720"/>
        <w:jc w:val="both"/>
        <w:rPr>
          <w:sz w:val="28"/>
        </w:rPr>
      </w:pPr>
    </w:p>
    <w:p w14:paraId="272A92D7" w14:textId="77777777" w:rsidR="00295A9F" w:rsidRPr="00EA125C" w:rsidRDefault="00295A9F" w:rsidP="00295A9F">
      <w:pPr>
        <w:ind w:firstLine="710"/>
        <w:jc w:val="both"/>
        <w:rPr>
          <w:b/>
          <w:color w:val="000000" w:themeColor="text1"/>
          <w:sz w:val="28"/>
          <w:szCs w:val="28"/>
        </w:rPr>
      </w:pPr>
      <w:r w:rsidRPr="00EA125C">
        <w:rPr>
          <w:b/>
          <w:color w:val="000000" w:themeColor="text1"/>
          <w:sz w:val="28"/>
          <w:szCs w:val="28"/>
        </w:rPr>
        <w:t>Устойчивость насаждений</w:t>
      </w:r>
    </w:p>
    <w:p w14:paraId="275007A4" w14:textId="77777777" w:rsidR="00295A9F" w:rsidRPr="0013583A" w:rsidRDefault="00295A9F" w:rsidP="00295A9F">
      <w:pPr>
        <w:ind w:firstLine="710"/>
        <w:jc w:val="both"/>
        <w:rPr>
          <w:color w:val="000000" w:themeColor="text1"/>
          <w:sz w:val="28"/>
          <w:szCs w:val="28"/>
        </w:rPr>
      </w:pPr>
    </w:p>
    <w:p w14:paraId="4441E7A2" w14:textId="77777777" w:rsidR="00295A9F" w:rsidRPr="00EA125C" w:rsidRDefault="00295A9F" w:rsidP="00295A9F">
      <w:pPr>
        <w:ind w:firstLine="710"/>
        <w:jc w:val="both"/>
        <w:rPr>
          <w:color w:val="000000" w:themeColor="text1"/>
          <w:sz w:val="28"/>
          <w:szCs w:val="28"/>
        </w:rPr>
      </w:pPr>
      <w:r w:rsidRPr="00EA125C">
        <w:rPr>
          <w:color w:val="000000" w:themeColor="text1"/>
          <w:sz w:val="28"/>
          <w:szCs w:val="28"/>
        </w:rPr>
        <w:t>Устойчивость насаждений</w:t>
      </w:r>
      <w:r w:rsidRPr="00EA125C">
        <w:rPr>
          <w:b/>
          <w:color w:val="000000" w:themeColor="text1"/>
          <w:sz w:val="28"/>
          <w:szCs w:val="28"/>
        </w:rPr>
        <w:t xml:space="preserve"> – </w:t>
      </w:r>
      <w:r w:rsidRPr="00EA125C">
        <w:rPr>
          <w:color w:val="000000" w:themeColor="text1"/>
          <w:sz w:val="28"/>
          <w:szCs w:val="28"/>
        </w:rPr>
        <w:t>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w:t>
      </w:r>
    </w:p>
    <w:p w14:paraId="2F600F83" w14:textId="77777777" w:rsidR="00295A9F" w:rsidRPr="00F46577" w:rsidRDefault="00295A9F" w:rsidP="00295A9F">
      <w:pPr>
        <w:jc w:val="center"/>
        <w:rPr>
          <w:color w:val="000000" w:themeColor="text1"/>
        </w:rPr>
      </w:pPr>
    </w:p>
    <w:p w14:paraId="133FF061" w14:textId="77777777" w:rsidR="00295A9F" w:rsidRPr="00EA125C" w:rsidRDefault="00295A9F" w:rsidP="00295A9F">
      <w:pPr>
        <w:jc w:val="center"/>
        <w:rPr>
          <w:color w:val="000000" w:themeColor="text1"/>
          <w:sz w:val="28"/>
          <w:szCs w:val="20"/>
        </w:rPr>
      </w:pPr>
      <w:r w:rsidRPr="00EA125C">
        <w:rPr>
          <w:color w:val="000000" w:themeColor="text1"/>
          <w:sz w:val="28"/>
          <w:szCs w:val="20"/>
        </w:rPr>
        <w:t>Устойчивость насаждения</w:t>
      </w:r>
    </w:p>
    <w:p w14:paraId="16F58046" w14:textId="77777777" w:rsidR="00295A9F" w:rsidRPr="00EA125C" w:rsidRDefault="00295A9F" w:rsidP="00295A9F">
      <w:pPr>
        <w:jc w:val="center"/>
        <w:rPr>
          <w:color w:val="000000" w:themeColor="text1"/>
          <w:sz w:val="28"/>
          <w:szCs w:val="20"/>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7938"/>
      </w:tblGrid>
      <w:tr w:rsidR="00295A9F" w:rsidRPr="00EA125C" w14:paraId="79CB4468" w14:textId="77777777" w:rsidTr="00295A9F">
        <w:trPr>
          <w:tblHeader/>
        </w:trPr>
        <w:tc>
          <w:tcPr>
            <w:tcW w:w="1418" w:type="dxa"/>
            <w:tcBorders>
              <w:bottom w:val="single" w:sz="4" w:space="0" w:color="auto"/>
            </w:tcBorders>
          </w:tcPr>
          <w:p w14:paraId="6346B865" w14:textId="77777777" w:rsidR="00295A9F" w:rsidRPr="00EA125C" w:rsidRDefault="00295A9F" w:rsidP="00206D34">
            <w:pPr>
              <w:jc w:val="center"/>
              <w:rPr>
                <w:color w:val="000000" w:themeColor="text1"/>
                <w:sz w:val="22"/>
                <w:szCs w:val="22"/>
              </w:rPr>
            </w:pPr>
            <w:r w:rsidRPr="00EA125C">
              <w:rPr>
                <w:color w:val="000000" w:themeColor="text1"/>
                <w:sz w:val="22"/>
                <w:szCs w:val="22"/>
              </w:rPr>
              <w:t>Класс</w:t>
            </w:r>
          </w:p>
          <w:p w14:paraId="2B1CF906" w14:textId="77777777" w:rsidR="00295A9F" w:rsidRPr="00EA125C" w:rsidRDefault="00295A9F" w:rsidP="00206D34">
            <w:pPr>
              <w:jc w:val="center"/>
              <w:rPr>
                <w:color w:val="000000" w:themeColor="text1"/>
                <w:sz w:val="22"/>
                <w:szCs w:val="22"/>
              </w:rPr>
            </w:pPr>
            <w:r w:rsidRPr="00EA125C">
              <w:rPr>
                <w:color w:val="000000" w:themeColor="text1"/>
                <w:sz w:val="22"/>
                <w:szCs w:val="22"/>
              </w:rPr>
              <w:t xml:space="preserve"> устойчивости</w:t>
            </w:r>
          </w:p>
        </w:tc>
        <w:tc>
          <w:tcPr>
            <w:tcW w:w="7938" w:type="dxa"/>
            <w:tcBorders>
              <w:bottom w:val="single" w:sz="4" w:space="0" w:color="auto"/>
            </w:tcBorders>
            <w:vAlign w:val="center"/>
          </w:tcPr>
          <w:p w14:paraId="118A1819" w14:textId="77777777" w:rsidR="00295A9F" w:rsidRPr="00EA125C" w:rsidRDefault="00295A9F" w:rsidP="00206D34">
            <w:pPr>
              <w:jc w:val="center"/>
              <w:rPr>
                <w:color w:val="000000" w:themeColor="text1"/>
                <w:sz w:val="22"/>
                <w:szCs w:val="22"/>
              </w:rPr>
            </w:pPr>
            <w:r w:rsidRPr="00EA125C">
              <w:rPr>
                <w:color w:val="000000" w:themeColor="text1"/>
                <w:sz w:val="22"/>
                <w:szCs w:val="22"/>
              </w:rPr>
              <w:t>Состояние участка</w:t>
            </w:r>
          </w:p>
        </w:tc>
      </w:tr>
      <w:tr w:rsidR="00295A9F" w:rsidRPr="00EA125C" w14:paraId="2A1CBE38" w14:textId="77777777" w:rsidTr="00CF28F4">
        <w:trPr>
          <w:trHeight w:val="880"/>
        </w:trPr>
        <w:tc>
          <w:tcPr>
            <w:tcW w:w="1418" w:type="dxa"/>
            <w:tcBorders>
              <w:bottom w:val="single" w:sz="4" w:space="0" w:color="auto"/>
            </w:tcBorders>
            <w:vAlign w:val="center"/>
          </w:tcPr>
          <w:p w14:paraId="060C3502" w14:textId="77777777" w:rsidR="00295A9F" w:rsidRPr="00EA125C" w:rsidRDefault="00295A9F" w:rsidP="00206D34">
            <w:pPr>
              <w:jc w:val="center"/>
              <w:rPr>
                <w:color w:val="000000" w:themeColor="text1"/>
                <w:sz w:val="22"/>
                <w:szCs w:val="22"/>
              </w:rPr>
            </w:pPr>
            <w:r w:rsidRPr="00EA125C">
              <w:rPr>
                <w:color w:val="000000" w:themeColor="text1"/>
                <w:sz w:val="22"/>
                <w:szCs w:val="22"/>
              </w:rPr>
              <w:t>1</w:t>
            </w:r>
          </w:p>
        </w:tc>
        <w:tc>
          <w:tcPr>
            <w:tcW w:w="7938" w:type="dxa"/>
            <w:tcBorders>
              <w:bottom w:val="single" w:sz="4" w:space="0" w:color="auto"/>
            </w:tcBorders>
          </w:tcPr>
          <w:p w14:paraId="1D5A3E82" w14:textId="77777777" w:rsidR="00295A9F" w:rsidRPr="00EA125C" w:rsidRDefault="00295A9F" w:rsidP="00295A9F">
            <w:pPr>
              <w:jc w:val="both"/>
              <w:rPr>
                <w:color w:val="000000" w:themeColor="text1"/>
                <w:sz w:val="22"/>
                <w:szCs w:val="22"/>
              </w:rPr>
            </w:pPr>
            <w:r w:rsidRPr="00EA125C">
              <w:rPr>
                <w:color w:val="000000" w:themeColor="text1"/>
                <w:sz w:val="22"/>
                <w:szCs w:val="22"/>
              </w:rPr>
              <w:t>Насаждения совершенно здоровые, хорошего роста. Здоровых деревьев в хвойных насаждениях не менее 90%, а в лиственных –70%. Насаждения без признаков усыхания.</w:t>
            </w:r>
          </w:p>
        </w:tc>
      </w:tr>
      <w:tr w:rsidR="00295A9F" w:rsidRPr="00EA125C" w14:paraId="19212CDF" w14:textId="77777777" w:rsidTr="00295A9F">
        <w:trPr>
          <w:trHeight w:val="1627"/>
        </w:trPr>
        <w:tc>
          <w:tcPr>
            <w:tcW w:w="1418" w:type="dxa"/>
            <w:tcBorders>
              <w:top w:val="single" w:sz="4" w:space="0" w:color="auto"/>
              <w:bottom w:val="single" w:sz="4" w:space="0" w:color="auto"/>
            </w:tcBorders>
            <w:vAlign w:val="center"/>
          </w:tcPr>
          <w:p w14:paraId="2BBA3EA4" w14:textId="77777777" w:rsidR="00295A9F" w:rsidRPr="00EA125C" w:rsidRDefault="00295A9F" w:rsidP="00206D34">
            <w:pPr>
              <w:jc w:val="center"/>
              <w:rPr>
                <w:color w:val="000000" w:themeColor="text1"/>
                <w:sz w:val="22"/>
                <w:szCs w:val="22"/>
              </w:rPr>
            </w:pPr>
            <w:r w:rsidRPr="00EA125C">
              <w:rPr>
                <w:color w:val="000000" w:themeColor="text1"/>
                <w:sz w:val="22"/>
                <w:szCs w:val="22"/>
              </w:rPr>
              <w:t>2</w:t>
            </w:r>
          </w:p>
        </w:tc>
        <w:tc>
          <w:tcPr>
            <w:tcW w:w="7938" w:type="dxa"/>
            <w:tcBorders>
              <w:top w:val="single" w:sz="4" w:space="0" w:color="auto"/>
              <w:bottom w:val="single" w:sz="4" w:space="0" w:color="auto"/>
            </w:tcBorders>
          </w:tcPr>
          <w:p w14:paraId="2301DA51"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замедленным ростом, рыхлым строением кроны у части деревьев, бледно-зеленой окраски хвои или листьев многие, деревья имеют механические повреждения или следы действия вредителей, болезней. Здоровых деревьев в хвойных насаждениях от 71 до 90%, а в лиственных – 51-70%. Участки, захламленные мертвой древесиной и наличием сухостоя, с признаками частичного ослабления.</w:t>
            </w:r>
          </w:p>
        </w:tc>
      </w:tr>
      <w:tr w:rsidR="00295A9F" w:rsidRPr="00EA125C" w14:paraId="7C424170" w14:textId="77777777" w:rsidTr="00206D34">
        <w:tc>
          <w:tcPr>
            <w:tcW w:w="1418" w:type="dxa"/>
            <w:vAlign w:val="center"/>
          </w:tcPr>
          <w:p w14:paraId="28C31984" w14:textId="77777777" w:rsidR="00295A9F" w:rsidRPr="00EA125C" w:rsidRDefault="00295A9F" w:rsidP="00206D34">
            <w:pPr>
              <w:jc w:val="center"/>
              <w:rPr>
                <w:color w:val="000000" w:themeColor="text1"/>
                <w:sz w:val="22"/>
                <w:szCs w:val="22"/>
              </w:rPr>
            </w:pPr>
            <w:r w:rsidRPr="00EA125C">
              <w:rPr>
                <w:color w:val="000000" w:themeColor="text1"/>
                <w:sz w:val="22"/>
                <w:szCs w:val="22"/>
              </w:rPr>
              <w:t>3</w:t>
            </w:r>
          </w:p>
        </w:tc>
        <w:tc>
          <w:tcPr>
            <w:tcW w:w="7938" w:type="dxa"/>
          </w:tcPr>
          <w:p w14:paraId="5FB6A0C3"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резко ослабленным ростом, многие деревья имеют механические повреждения или следы действия вредителей, болезней, здоровых деревьев в хвойных насаждениях 51-70%, а в лиственных – 31-50%. Участки с высокой захламленностью  и наличием большого количества сухостоя, с признаками сильного ослабления, замусорен.</w:t>
            </w:r>
          </w:p>
        </w:tc>
      </w:tr>
      <w:tr w:rsidR="00295A9F" w:rsidRPr="00EA125C" w14:paraId="7236C0D0" w14:textId="77777777" w:rsidTr="00206D34">
        <w:tc>
          <w:tcPr>
            <w:tcW w:w="1418" w:type="dxa"/>
            <w:vAlign w:val="center"/>
          </w:tcPr>
          <w:p w14:paraId="14D55569" w14:textId="77777777" w:rsidR="00295A9F" w:rsidRPr="00EA125C" w:rsidRDefault="00295A9F" w:rsidP="00206D34">
            <w:pPr>
              <w:jc w:val="center"/>
              <w:rPr>
                <w:color w:val="000000" w:themeColor="text1"/>
                <w:sz w:val="22"/>
                <w:szCs w:val="22"/>
              </w:rPr>
            </w:pPr>
            <w:r w:rsidRPr="00EA125C">
              <w:rPr>
                <w:color w:val="000000" w:themeColor="text1"/>
                <w:sz w:val="22"/>
                <w:szCs w:val="22"/>
              </w:rPr>
              <w:t>4</w:t>
            </w:r>
          </w:p>
        </w:tc>
        <w:tc>
          <w:tcPr>
            <w:tcW w:w="7938" w:type="dxa"/>
          </w:tcPr>
          <w:p w14:paraId="573A4A07" w14:textId="77777777" w:rsidR="00295A9F" w:rsidRPr="00EA125C" w:rsidRDefault="00295A9F" w:rsidP="00206D34">
            <w:pPr>
              <w:jc w:val="both"/>
              <w:rPr>
                <w:color w:val="000000" w:themeColor="text1"/>
                <w:sz w:val="22"/>
                <w:szCs w:val="22"/>
              </w:rPr>
            </w:pPr>
            <w:r w:rsidRPr="00EA125C">
              <w:rPr>
                <w:color w:val="000000" w:themeColor="text1"/>
                <w:sz w:val="22"/>
                <w:szCs w:val="22"/>
              </w:rPr>
              <w:t>Насаждения с прекратившимся ростом, насаждения сильно повреждены вредителями, болезнями. Здоровых деревьев в хвойных насаждениях менее 50%, а в лиственных – 30%. Высокая захламленность, наличие большого количества сухостоя. Участок замусорен, места свалки мусора, наличие ям. Гари, погибшие насаждения.</w:t>
            </w:r>
          </w:p>
        </w:tc>
      </w:tr>
    </w:tbl>
    <w:p w14:paraId="398FD656" w14:textId="77777777" w:rsidR="00295A9F" w:rsidRDefault="00295A9F" w:rsidP="00295A9F">
      <w:pPr>
        <w:jc w:val="center"/>
        <w:rPr>
          <w:color w:val="000000" w:themeColor="text1"/>
          <w:sz w:val="28"/>
          <w:szCs w:val="20"/>
        </w:rPr>
      </w:pPr>
    </w:p>
    <w:p w14:paraId="5E1E74F0" w14:textId="77777777" w:rsidR="00295A9F" w:rsidRPr="007E4206" w:rsidRDefault="00295A9F" w:rsidP="00295A9F">
      <w:pPr>
        <w:jc w:val="center"/>
        <w:rPr>
          <w:color w:val="000000" w:themeColor="text1"/>
          <w:sz w:val="28"/>
          <w:szCs w:val="20"/>
        </w:rPr>
      </w:pPr>
      <w:r w:rsidRPr="00C16379">
        <w:rPr>
          <w:color w:val="000000" w:themeColor="text1"/>
          <w:sz w:val="28"/>
          <w:szCs w:val="20"/>
        </w:rPr>
        <w:t>Устойчивость насаждений</w:t>
      </w:r>
    </w:p>
    <w:p w14:paraId="5178F0E8" w14:textId="77777777" w:rsidR="00295A9F" w:rsidRPr="007E4206" w:rsidRDefault="00295A9F" w:rsidP="00295A9F">
      <w:pPr>
        <w:tabs>
          <w:tab w:val="left" w:pos="3932"/>
        </w:tabs>
        <w:rPr>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503"/>
        <w:gridCol w:w="2693"/>
        <w:gridCol w:w="2160"/>
      </w:tblGrid>
      <w:tr w:rsidR="00295A9F" w:rsidRPr="007E4206" w14:paraId="00574197" w14:textId="77777777" w:rsidTr="00206D34">
        <w:trPr>
          <w:cantSplit/>
          <w:tblHeader/>
        </w:trPr>
        <w:tc>
          <w:tcPr>
            <w:tcW w:w="4503" w:type="dxa"/>
            <w:vMerge w:val="restart"/>
            <w:vAlign w:val="center"/>
          </w:tcPr>
          <w:p w14:paraId="27BEC654" w14:textId="77777777" w:rsidR="00295A9F" w:rsidRPr="007E4206" w:rsidRDefault="00295A9F" w:rsidP="00206D34">
            <w:pPr>
              <w:jc w:val="center"/>
              <w:rPr>
                <w:color w:val="000000" w:themeColor="text1"/>
                <w:sz w:val="22"/>
                <w:szCs w:val="22"/>
              </w:rPr>
            </w:pPr>
            <w:r w:rsidRPr="007E4206">
              <w:rPr>
                <w:color w:val="000000" w:themeColor="text1"/>
                <w:sz w:val="22"/>
                <w:szCs w:val="22"/>
              </w:rPr>
              <w:t>Категории оценки</w:t>
            </w:r>
          </w:p>
        </w:tc>
        <w:tc>
          <w:tcPr>
            <w:tcW w:w="4853" w:type="dxa"/>
            <w:gridSpan w:val="2"/>
            <w:vAlign w:val="center"/>
          </w:tcPr>
          <w:p w14:paraId="5CCB5A62" w14:textId="77777777" w:rsidR="00295A9F" w:rsidRPr="007E4206" w:rsidRDefault="00295A9F" w:rsidP="00206D34">
            <w:pPr>
              <w:jc w:val="center"/>
              <w:rPr>
                <w:color w:val="000000" w:themeColor="text1"/>
                <w:sz w:val="22"/>
                <w:szCs w:val="20"/>
              </w:rPr>
            </w:pPr>
            <w:r w:rsidRPr="007E4206">
              <w:rPr>
                <w:color w:val="000000" w:themeColor="text1"/>
                <w:sz w:val="22"/>
                <w:szCs w:val="20"/>
              </w:rPr>
              <w:t>Площадь</w:t>
            </w:r>
          </w:p>
        </w:tc>
      </w:tr>
      <w:tr w:rsidR="00295A9F" w:rsidRPr="007E4206" w14:paraId="60C33061" w14:textId="77777777" w:rsidTr="00206D34">
        <w:trPr>
          <w:cantSplit/>
          <w:tblHeader/>
        </w:trPr>
        <w:tc>
          <w:tcPr>
            <w:tcW w:w="4503" w:type="dxa"/>
            <w:vMerge/>
            <w:vAlign w:val="center"/>
          </w:tcPr>
          <w:p w14:paraId="2E7BE51F" w14:textId="77777777" w:rsidR="00295A9F" w:rsidRPr="007E4206" w:rsidRDefault="00295A9F" w:rsidP="00206D34">
            <w:pPr>
              <w:jc w:val="center"/>
              <w:rPr>
                <w:color w:val="000000" w:themeColor="text1"/>
                <w:sz w:val="22"/>
                <w:szCs w:val="20"/>
              </w:rPr>
            </w:pPr>
          </w:p>
        </w:tc>
        <w:tc>
          <w:tcPr>
            <w:tcW w:w="2693" w:type="dxa"/>
            <w:vAlign w:val="center"/>
          </w:tcPr>
          <w:p w14:paraId="621190A1" w14:textId="77777777" w:rsidR="00295A9F" w:rsidRPr="007E4206" w:rsidRDefault="00295A9F" w:rsidP="00206D34">
            <w:pPr>
              <w:jc w:val="center"/>
              <w:rPr>
                <w:color w:val="000000" w:themeColor="text1"/>
                <w:sz w:val="22"/>
                <w:szCs w:val="20"/>
              </w:rPr>
            </w:pPr>
            <w:r w:rsidRPr="007E4206">
              <w:rPr>
                <w:color w:val="000000" w:themeColor="text1"/>
                <w:sz w:val="22"/>
                <w:szCs w:val="20"/>
              </w:rPr>
              <w:t>га</w:t>
            </w:r>
          </w:p>
        </w:tc>
        <w:tc>
          <w:tcPr>
            <w:tcW w:w="2160" w:type="dxa"/>
            <w:vAlign w:val="center"/>
          </w:tcPr>
          <w:p w14:paraId="56E66BD2" w14:textId="77777777" w:rsidR="00295A9F" w:rsidRPr="007E4206" w:rsidRDefault="00295A9F" w:rsidP="00206D34">
            <w:pPr>
              <w:jc w:val="center"/>
              <w:rPr>
                <w:color w:val="000000" w:themeColor="text1"/>
                <w:sz w:val="22"/>
                <w:szCs w:val="20"/>
              </w:rPr>
            </w:pPr>
            <w:r w:rsidRPr="007E4206">
              <w:rPr>
                <w:color w:val="000000" w:themeColor="text1"/>
                <w:sz w:val="22"/>
                <w:szCs w:val="20"/>
              </w:rPr>
              <w:t>%</w:t>
            </w:r>
          </w:p>
        </w:tc>
      </w:tr>
      <w:tr w:rsidR="00295A9F" w:rsidRPr="007E4206" w14:paraId="32CB47F3" w14:textId="77777777" w:rsidTr="00206D34">
        <w:trPr>
          <w:cantSplit/>
        </w:trPr>
        <w:tc>
          <w:tcPr>
            <w:tcW w:w="4503" w:type="dxa"/>
            <w:vAlign w:val="center"/>
          </w:tcPr>
          <w:p w14:paraId="3B23D1F4"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1</w:t>
            </w:r>
          </w:p>
        </w:tc>
        <w:tc>
          <w:tcPr>
            <w:tcW w:w="2693" w:type="dxa"/>
            <w:vAlign w:val="bottom"/>
          </w:tcPr>
          <w:p w14:paraId="683A59E0" w14:textId="7B25E3CC" w:rsidR="00295A9F" w:rsidRPr="00DE6B47" w:rsidRDefault="006C723B" w:rsidP="00956A5F">
            <w:pPr>
              <w:jc w:val="center"/>
              <w:rPr>
                <w:color w:val="000000"/>
                <w:sz w:val="22"/>
                <w:szCs w:val="22"/>
              </w:rPr>
            </w:pPr>
            <w:r>
              <w:rPr>
                <w:color w:val="000000"/>
                <w:sz w:val="22"/>
                <w:szCs w:val="22"/>
              </w:rPr>
              <w:t>271,3803</w:t>
            </w:r>
          </w:p>
        </w:tc>
        <w:tc>
          <w:tcPr>
            <w:tcW w:w="2160" w:type="dxa"/>
            <w:vAlign w:val="bottom"/>
          </w:tcPr>
          <w:p w14:paraId="2196D738" w14:textId="77777777" w:rsidR="00295A9F" w:rsidRPr="00421CAA" w:rsidRDefault="00CF5599" w:rsidP="00206D34">
            <w:pPr>
              <w:jc w:val="center"/>
              <w:rPr>
                <w:color w:val="000000" w:themeColor="text1"/>
                <w:sz w:val="22"/>
                <w:szCs w:val="22"/>
              </w:rPr>
            </w:pPr>
            <w:r>
              <w:rPr>
                <w:color w:val="000000" w:themeColor="text1"/>
                <w:sz w:val="22"/>
                <w:szCs w:val="22"/>
              </w:rPr>
              <w:t>100,0</w:t>
            </w:r>
          </w:p>
        </w:tc>
      </w:tr>
      <w:tr w:rsidR="00295A9F" w:rsidRPr="007E4206" w14:paraId="1A188834" w14:textId="77777777" w:rsidTr="00206D34">
        <w:trPr>
          <w:cantSplit/>
        </w:trPr>
        <w:tc>
          <w:tcPr>
            <w:tcW w:w="4503" w:type="dxa"/>
            <w:vAlign w:val="center"/>
          </w:tcPr>
          <w:p w14:paraId="3B940F7E"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2</w:t>
            </w:r>
          </w:p>
        </w:tc>
        <w:tc>
          <w:tcPr>
            <w:tcW w:w="2693" w:type="dxa"/>
            <w:vAlign w:val="bottom"/>
          </w:tcPr>
          <w:p w14:paraId="3A2322ED"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70FFA2E1" w14:textId="77777777" w:rsidR="00295A9F" w:rsidRPr="00421CAA" w:rsidRDefault="00CF5599" w:rsidP="00206D34">
            <w:pPr>
              <w:jc w:val="center"/>
              <w:rPr>
                <w:color w:val="000000" w:themeColor="text1"/>
                <w:sz w:val="22"/>
                <w:szCs w:val="22"/>
              </w:rPr>
            </w:pPr>
            <w:r>
              <w:rPr>
                <w:color w:val="000000" w:themeColor="text1"/>
                <w:sz w:val="22"/>
                <w:szCs w:val="22"/>
              </w:rPr>
              <w:t>-</w:t>
            </w:r>
          </w:p>
        </w:tc>
      </w:tr>
      <w:tr w:rsidR="00295A9F" w:rsidRPr="007E4206" w14:paraId="455A5DAF" w14:textId="77777777" w:rsidTr="00206D34">
        <w:trPr>
          <w:cantSplit/>
        </w:trPr>
        <w:tc>
          <w:tcPr>
            <w:tcW w:w="4503" w:type="dxa"/>
            <w:vAlign w:val="center"/>
          </w:tcPr>
          <w:p w14:paraId="3A2DED1C"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3</w:t>
            </w:r>
          </w:p>
        </w:tc>
        <w:tc>
          <w:tcPr>
            <w:tcW w:w="2693" w:type="dxa"/>
            <w:vAlign w:val="bottom"/>
          </w:tcPr>
          <w:p w14:paraId="0EEE2A2F"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61D50CD6" w14:textId="77777777" w:rsidR="00295A9F" w:rsidRPr="007E4206" w:rsidRDefault="00CF5599" w:rsidP="00206D34">
            <w:pPr>
              <w:jc w:val="center"/>
              <w:rPr>
                <w:color w:val="000000" w:themeColor="text1"/>
                <w:sz w:val="22"/>
                <w:szCs w:val="22"/>
              </w:rPr>
            </w:pPr>
            <w:r>
              <w:rPr>
                <w:color w:val="000000" w:themeColor="text1"/>
                <w:sz w:val="22"/>
                <w:szCs w:val="22"/>
              </w:rPr>
              <w:t>-</w:t>
            </w:r>
          </w:p>
        </w:tc>
      </w:tr>
      <w:tr w:rsidR="00295A9F" w:rsidRPr="007E4206" w14:paraId="6A4DE032" w14:textId="77777777" w:rsidTr="00206D34">
        <w:trPr>
          <w:cantSplit/>
        </w:trPr>
        <w:tc>
          <w:tcPr>
            <w:tcW w:w="4503" w:type="dxa"/>
            <w:vAlign w:val="center"/>
          </w:tcPr>
          <w:p w14:paraId="36C8EAA7" w14:textId="77777777" w:rsidR="00295A9F" w:rsidRPr="007E4206" w:rsidRDefault="00295A9F" w:rsidP="00206D34">
            <w:pPr>
              <w:jc w:val="center"/>
              <w:rPr>
                <w:color w:val="000000" w:themeColor="text1"/>
                <w:sz w:val="22"/>
                <w:szCs w:val="22"/>
                <w:lang w:eastAsia="en-US"/>
              </w:rPr>
            </w:pPr>
            <w:r w:rsidRPr="007E4206">
              <w:rPr>
                <w:color w:val="000000" w:themeColor="text1"/>
                <w:sz w:val="22"/>
                <w:szCs w:val="22"/>
                <w:lang w:eastAsia="en-US"/>
              </w:rPr>
              <w:t>4</w:t>
            </w:r>
          </w:p>
        </w:tc>
        <w:tc>
          <w:tcPr>
            <w:tcW w:w="2693" w:type="dxa"/>
            <w:vAlign w:val="bottom"/>
          </w:tcPr>
          <w:p w14:paraId="54DEC79B" w14:textId="77777777" w:rsidR="00295A9F" w:rsidRPr="00DE6B47" w:rsidRDefault="00CF5599" w:rsidP="00206D34">
            <w:pPr>
              <w:jc w:val="center"/>
              <w:rPr>
                <w:color w:val="000000"/>
                <w:sz w:val="22"/>
                <w:szCs w:val="22"/>
              </w:rPr>
            </w:pPr>
            <w:r>
              <w:rPr>
                <w:color w:val="000000"/>
                <w:sz w:val="22"/>
                <w:szCs w:val="22"/>
              </w:rPr>
              <w:t>-</w:t>
            </w:r>
          </w:p>
        </w:tc>
        <w:tc>
          <w:tcPr>
            <w:tcW w:w="2160" w:type="dxa"/>
            <w:vAlign w:val="bottom"/>
          </w:tcPr>
          <w:p w14:paraId="019C7555" w14:textId="77777777" w:rsidR="00295A9F" w:rsidRPr="007E4206" w:rsidRDefault="00CF5599" w:rsidP="00206D34">
            <w:pPr>
              <w:jc w:val="center"/>
              <w:rPr>
                <w:color w:val="000000" w:themeColor="text1"/>
                <w:sz w:val="22"/>
                <w:szCs w:val="22"/>
              </w:rPr>
            </w:pPr>
            <w:r>
              <w:rPr>
                <w:color w:val="000000" w:themeColor="text1"/>
                <w:sz w:val="22"/>
                <w:szCs w:val="22"/>
              </w:rPr>
              <w:t>-</w:t>
            </w:r>
          </w:p>
        </w:tc>
      </w:tr>
      <w:tr w:rsidR="00295A9F" w:rsidRPr="007E4206" w14:paraId="212698C4" w14:textId="77777777" w:rsidTr="006C723B">
        <w:trPr>
          <w:cantSplit/>
          <w:trHeight w:val="85"/>
        </w:trPr>
        <w:tc>
          <w:tcPr>
            <w:tcW w:w="4503" w:type="dxa"/>
            <w:vAlign w:val="center"/>
          </w:tcPr>
          <w:p w14:paraId="489EBF59" w14:textId="77777777" w:rsidR="00295A9F" w:rsidRPr="007E4206" w:rsidRDefault="00295A9F" w:rsidP="00295A9F">
            <w:pPr>
              <w:jc w:val="both"/>
              <w:rPr>
                <w:color w:val="000000" w:themeColor="text1"/>
                <w:sz w:val="22"/>
                <w:szCs w:val="22"/>
                <w:lang w:eastAsia="en-US"/>
              </w:rPr>
            </w:pPr>
            <w:r w:rsidRPr="00BA2C38">
              <w:rPr>
                <w:color w:val="000000" w:themeColor="text1"/>
                <w:sz w:val="22"/>
                <w:szCs w:val="22"/>
              </w:rPr>
              <w:t>Всего:</w:t>
            </w:r>
          </w:p>
        </w:tc>
        <w:tc>
          <w:tcPr>
            <w:tcW w:w="2693" w:type="dxa"/>
            <w:vAlign w:val="bottom"/>
          </w:tcPr>
          <w:p w14:paraId="0D1F8ED4" w14:textId="76BAC849" w:rsidR="00295A9F" w:rsidRPr="00DE6B47" w:rsidRDefault="006C723B" w:rsidP="00956A5F">
            <w:pPr>
              <w:jc w:val="center"/>
              <w:rPr>
                <w:color w:val="000000"/>
                <w:sz w:val="22"/>
                <w:szCs w:val="22"/>
              </w:rPr>
            </w:pPr>
            <w:r>
              <w:rPr>
                <w:color w:val="000000"/>
                <w:sz w:val="22"/>
                <w:szCs w:val="22"/>
              </w:rPr>
              <w:t>271,3803</w:t>
            </w:r>
          </w:p>
        </w:tc>
        <w:tc>
          <w:tcPr>
            <w:tcW w:w="2160" w:type="dxa"/>
            <w:vAlign w:val="bottom"/>
          </w:tcPr>
          <w:p w14:paraId="0EB71829" w14:textId="77777777" w:rsidR="00295A9F" w:rsidRPr="007E4206" w:rsidRDefault="00CF5599" w:rsidP="00206D34">
            <w:pPr>
              <w:jc w:val="center"/>
              <w:rPr>
                <w:color w:val="000000" w:themeColor="text1"/>
                <w:sz w:val="22"/>
                <w:szCs w:val="22"/>
              </w:rPr>
            </w:pPr>
            <w:r>
              <w:rPr>
                <w:color w:val="000000" w:themeColor="text1"/>
                <w:sz w:val="22"/>
                <w:szCs w:val="22"/>
              </w:rPr>
              <w:t>100,0</w:t>
            </w:r>
          </w:p>
        </w:tc>
      </w:tr>
    </w:tbl>
    <w:p w14:paraId="60BF4FB3" w14:textId="77777777" w:rsidR="00295A9F" w:rsidRDefault="00295A9F" w:rsidP="00ED0987">
      <w:pPr>
        <w:ind w:firstLine="708"/>
        <w:jc w:val="both"/>
        <w:rPr>
          <w:b/>
          <w:color w:val="000000" w:themeColor="text1"/>
          <w:sz w:val="28"/>
          <w:szCs w:val="20"/>
        </w:rPr>
      </w:pPr>
    </w:p>
    <w:p w14:paraId="26615E38" w14:textId="77777777" w:rsidR="00CF28F4" w:rsidRDefault="00CF28F4">
      <w:pPr>
        <w:rPr>
          <w:b/>
          <w:color w:val="000000" w:themeColor="text1"/>
          <w:sz w:val="28"/>
          <w:szCs w:val="28"/>
        </w:rPr>
      </w:pPr>
      <w:r>
        <w:rPr>
          <w:b/>
          <w:color w:val="000000" w:themeColor="text1"/>
          <w:sz w:val="28"/>
          <w:szCs w:val="28"/>
        </w:rPr>
        <w:br w:type="page"/>
      </w:r>
    </w:p>
    <w:p w14:paraId="00685C2B" w14:textId="77777777" w:rsidR="00EC1FCD" w:rsidRPr="00E52F55" w:rsidRDefault="00EC1FCD" w:rsidP="00EC1FCD">
      <w:pPr>
        <w:spacing w:line="341" w:lineRule="exact"/>
        <w:ind w:firstLine="709"/>
        <w:jc w:val="both"/>
        <w:rPr>
          <w:b/>
          <w:color w:val="000000" w:themeColor="text1"/>
          <w:sz w:val="28"/>
          <w:szCs w:val="28"/>
        </w:rPr>
      </w:pPr>
      <w:r w:rsidRPr="00E52F55">
        <w:rPr>
          <w:b/>
          <w:color w:val="000000" w:themeColor="text1"/>
          <w:sz w:val="28"/>
          <w:szCs w:val="28"/>
        </w:rPr>
        <w:t xml:space="preserve">Проходимость и </w:t>
      </w:r>
      <w:proofErr w:type="spellStart"/>
      <w:r w:rsidRPr="00E52F55">
        <w:rPr>
          <w:b/>
          <w:color w:val="000000" w:themeColor="text1"/>
          <w:sz w:val="28"/>
          <w:szCs w:val="28"/>
        </w:rPr>
        <w:t>просматриваемость</w:t>
      </w:r>
      <w:proofErr w:type="spellEnd"/>
    </w:p>
    <w:p w14:paraId="3EA49E96" w14:textId="77777777" w:rsidR="00EC1FCD" w:rsidRPr="00E52F55" w:rsidRDefault="00EC1FCD" w:rsidP="00EC1FCD">
      <w:pPr>
        <w:spacing w:line="341" w:lineRule="exact"/>
        <w:ind w:firstLine="709"/>
        <w:jc w:val="both"/>
        <w:rPr>
          <w:b/>
          <w:i/>
          <w:color w:val="000000" w:themeColor="text1"/>
          <w:sz w:val="28"/>
          <w:szCs w:val="28"/>
        </w:rPr>
      </w:pPr>
    </w:p>
    <w:p w14:paraId="4C64A67A" w14:textId="77777777" w:rsidR="00EC1FCD" w:rsidRPr="00E52F55" w:rsidRDefault="00EC1FCD" w:rsidP="00EC1FCD">
      <w:pPr>
        <w:suppressAutoHyphens/>
        <w:ind w:firstLine="709"/>
        <w:jc w:val="both"/>
        <w:rPr>
          <w:color w:val="000000" w:themeColor="text1"/>
          <w:sz w:val="28"/>
          <w:szCs w:val="20"/>
        </w:rPr>
      </w:pPr>
      <w:r w:rsidRPr="00E52F55">
        <w:rPr>
          <w:color w:val="000000" w:themeColor="text1"/>
          <w:sz w:val="28"/>
          <w:szCs w:val="20"/>
        </w:rPr>
        <w:t xml:space="preserve">Проходимость участков определяется с учетом </w:t>
      </w:r>
      <w:proofErr w:type="spellStart"/>
      <w:r w:rsidRPr="00E52F55">
        <w:rPr>
          <w:color w:val="000000" w:themeColor="text1"/>
          <w:sz w:val="28"/>
          <w:szCs w:val="20"/>
        </w:rPr>
        <w:t>дренированности</w:t>
      </w:r>
      <w:proofErr w:type="spellEnd"/>
      <w:r w:rsidRPr="00E52F55">
        <w:rPr>
          <w:color w:val="000000" w:themeColor="text1"/>
          <w:sz w:val="28"/>
          <w:szCs w:val="20"/>
        </w:rPr>
        <w:t xml:space="preserve"> почв, рельефа местности, густоты древостоя, подроста, подлеска, наличия захламленности. Хорошая проходимость наблюдается на участках повышенных местоположений с сухой, хорошо дренированной почвой при отсутствии густых зарослей подлеска или захламленности. Плохая проходимость типична для участков, расположенных на ровных </w:t>
      </w:r>
      <w:r>
        <w:rPr>
          <w:color w:val="000000" w:themeColor="text1"/>
          <w:sz w:val="28"/>
          <w:szCs w:val="20"/>
        </w:rPr>
        <w:t xml:space="preserve">и </w:t>
      </w:r>
      <w:r w:rsidRPr="00E52F55">
        <w:rPr>
          <w:color w:val="000000" w:themeColor="text1"/>
          <w:sz w:val="28"/>
          <w:szCs w:val="20"/>
        </w:rPr>
        <w:t>пониженных местах с плохо дренированной почвой, имеющих захламленность более 10 м</w:t>
      </w:r>
      <w:r w:rsidRPr="00E52F55">
        <w:rPr>
          <w:color w:val="000000" w:themeColor="text1"/>
          <w:sz w:val="28"/>
          <w:szCs w:val="20"/>
          <w:vertAlign w:val="superscript"/>
        </w:rPr>
        <w:t>3</w:t>
      </w:r>
      <w:r w:rsidRPr="00E52F55">
        <w:rPr>
          <w:color w:val="000000" w:themeColor="text1"/>
          <w:sz w:val="28"/>
          <w:szCs w:val="20"/>
        </w:rPr>
        <w:t xml:space="preserve"> на 1 га</w:t>
      </w:r>
      <w:r>
        <w:rPr>
          <w:color w:val="000000" w:themeColor="text1"/>
          <w:sz w:val="28"/>
          <w:szCs w:val="20"/>
        </w:rPr>
        <w:t xml:space="preserve">, </w:t>
      </w:r>
      <w:r w:rsidR="00DE6B47">
        <w:rPr>
          <w:color w:val="000000" w:themeColor="text1"/>
          <w:sz w:val="28"/>
          <w:szCs w:val="20"/>
        </w:rPr>
        <w:t xml:space="preserve">на </w:t>
      </w:r>
      <w:r>
        <w:rPr>
          <w:color w:val="000000" w:themeColor="text1"/>
          <w:sz w:val="28"/>
          <w:szCs w:val="20"/>
        </w:rPr>
        <w:t>крутых склонах крутизной 20-25º</w:t>
      </w:r>
      <w:r w:rsidR="00DE6B47">
        <w:rPr>
          <w:color w:val="000000" w:themeColor="text1"/>
          <w:sz w:val="28"/>
          <w:szCs w:val="20"/>
        </w:rPr>
        <w:t>, имеющим густой подлесок</w:t>
      </w:r>
      <w:r w:rsidRPr="00E52F55">
        <w:rPr>
          <w:color w:val="000000" w:themeColor="text1"/>
          <w:sz w:val="28"/>
          <w:szCs w:val="20"/>
        </w:rPr>
        <w:t>. Средняя проходимость отмечается на участках, имеющих средние показатели между плохой и хорошей проходимостью.</w:t>
      </w:r>
    </w:p>
    <w:p w14:paraId="4C537135" w14:textId="77777777" w:rsidR="00EC1FCD" w:rsidRPr="00E52F55" w:rsidRDefault="00EC1FCD" w:rsidP="00EC1FCD">
      <w:pPr>
        <w:jc w:val="center"/>
        <w:rPr>
          <w:color w:val="000000" w:themeColor="text1"/>
          <w:sz w:val="28"/>
          <w:szCs w:val="20"/>
        </w:rPr>
      </w:pPr>
    </w:p>
    <w:p w14:paraId="382AE4C2" w14:textId="77777777" w:rsidR="00EC1FCD" w:rsidRPr="00E52F55" w:rsidRDefault="00EC1FCD" w:rsidP="00EC1FCD">
      <w:pPr>
        <w:jc w:val="center"/>
        <w:rPr>
          <w:color w:val="000000" w:themeColor="text1"/>
          <w:sz w:val="28"/>
          <w:szCs w:val="20"/>
        </w:rPr>
      </w:pPr>
      <w:r w:rsidRPr="00E52F55">
        <w:rPr>
          <w:color w:val="000000" w:themeColor="text1"/>
          <w:sz w:val="28"/>
          <w:szCs w:val="20"/>
        </w:rPr>
        <w:t>Шкала оценки проходимости участка</w:t>
      </w:r>
    </w:p>
    <w:p w14:paraId="6096AC88" w14:textId="77777777" w:rsidR="00EC1FCD" w:rsidRPr="009A512C" w:rsidRDefault="00EC1FCD" w:rsidP="00EC1FCD">
      <w:pPr>
        <w:jc w:val="center"/>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126"/>
      </w:tblGrid>
      <w:tr w:rsidR="00EC1FCD" w:rsidRPr="00E52F55" w14:paraId="1789CE6A" w14:textId="77777777" w:rsidTr="00206D34">
        <w:trPr>
          <w:trHeight w:val="224"/>
        </w:trPr>
        <w:tc>
          <w:tcPr>
            <w:tcW w:w="7338" w:type="dxa"/>
            <w:vAlign w:val="center"/>
          </w:tcPr>
          <w:p w14:paraId="0F65D73E" w14:textId="77777777" w:rsidR="00EC1FCD" w:rsidRPr="00E52F55" w:rsidRDefault="00EC1FCD" w:rsidP="00206D34">
            <w:pPr>
              <w:jc w:val="center"/>
              <w:rPr>
                <w:color w:val="000000" w:themeColor="text1"/>
                <w:szCs w:val="20"/>
              </w:rPr>
            </w:pPr>
            <w:r w:rsidRPr="00E52F55">
              <w:rPr>
                <w:color w:val="000000" w:themeColor="text1"/>
                <w:szCs w:val="20"/>
              </w:rPr>
              <w:t>Характер проходимости</w:t>
            </w:r>
          </w:p>
        </w:tc>
        <w:tc>
          <w:tcPr>
            <w:tcW w:w="2126" w:type="dxa"/>
            <w:vAlign w:val="center"/>
          </w:tcPr>
          <w:p w14:paraId="50FF2656" w14:textId="77777777" w:rsidR="00EC1FCD" w:rsidRPr="00E52F55" w:rsidRDefault="00EC1FCD" w:rsidP="00206D34">
            <w:pPr>
              <w:jc w:val="center"/>
              <w:rPr>
                <w:color w:val="000000" w:themeColor="text1"/>
                <w:szCs w:val="20"/>
              </w:rPr>
            </w:pPr>
            <w:r w:rsidRPr="00E52F55">
              <w:rPr>
                <w:color w:val="000000" w:themeColor="text1"/>
                <w:szCs w:val="20"/>
              </w:rPr>
              <w:t xml:space="preserve">Оценка </w:t>
            </w:r>
          </w:p>
          <w:p w14:paraId="676E8FA6" w14:textId="77777777" w:rsidR="00EC1FCD" w:rsidRPr="00E52F55" w:rsidRDefault="00EC1FCD" w:rsidP="00206D34">
            <w:pPr>
              <w:jc w:val="center"/>
              <w:rPr>
                <w:color w:val="000000" w:themeColor="text1"/>
                <w:szCs w:val="20"/>
              </w:rPr>
            </w:pPr>
            <w:r w:rsidRPr="00E52F55">
              <w:rPr>
                <w:color w:val="000000" w:themeColor="text1"/>
                <w:szCs w:val="20"/>
              </w:rPr>
              <w:t>проходимости</w:t>
            </w:r>
          </w:p>
        </w:tc>
      </w:tr>
      <w:tr w:rsidR="00EC1FCD" w:rsidRPr="00E52F55" w14:paraId="04FC9F5B" w14:textId="77777777" w:rsidTr="00206D34">
        <w:trPr>
          <w:trHeight w:val="227"/>
        </w:trPr>
        <w:tc>
          <w:tcPr>
            <w:tcW w:w="7338" w:type="dxa"/>
            <w:vAlign w:val="center"/>
          </w:tcPr>
          <w:p w14:paraId="1CC07CB2" w14:textId="77777777" w:rsidR="00EC1FCD" w:rsidRPr="00E52F55" w:rsidRDefault="00EC1FCD" w:rsidP="00206D34">
            <w:pPr>
              <w:rPr>
                <w:color w:val="000000" w:themeColor="text1"/>
                <w:szCs w:val="20"/>
              </w:rPr>
            </w:pPr>
            <w:r w:rsidRPr="00E52F55">
              <w:rPr>
                <w:color w:val="000000" w:themeColor="text1"/>
                <w:szCs w:val="20"/>
              </w:rPr>
              <w:t>Передвижение удобно во всех направлениях</w:t>
            </w:r>
          </w:p>
        </w:tc>
        <w:tc>
          <w:tcPr>
            <w:tcW w:w="2126" w:type="dxa"/>
            <w:vAlign w:val="center"/>
          </w:tcPr>
          <w:p w14:paraId="1F7C7762" w14:textId="77777777" w:rsidR="00EC1FCD" w:rsidRPr="00E52F55" w:rsidRDefault="00EC1FCD" w:rsidP="00206D34">
            <w:pPr>
              <w:jc w:val="center"/>
              <w:rPr>
                <w:color w:val="000000" w:themeColor="text1"/>
                <w:szCs w:val="20"/>
              </w:rPr>
            </w:pPr>
            <w:r w:rsidRPr="00E52F55">
              <w:rPr>
                <w:color w:val="000000" w:themeColor="text1"/>
                <w:szCs w:val="20"/>
              </w:rPr>
              <w:t>Хорошая</w:t>
            </w:r>
          </w:p>
        </w:tc>
      </w:tr>
      <w:tr w:rsidR="00EC1FCD" w:rsidRPr="00E52F55" w14:paraId="3D294570" w14:textId="77777777" w:rsidTr="00206D34">
        <w:trPr>
          <w:trHeight w:val="218"/>
        </w:trPr>
        <w:tc>
          <w:tcPr>
            <w:tcW w:w="7338" w:type="dxa"/>
            <w:vAlign w:val="center"/>
          </w:tcPr>
          <w:p w14:paraId="6A7A14BD" w14:textId="77777777" w:rsidR="00EC1FCD" w:rsidRPr="00E52F55" w:rsidRDefault="00EC1FCD" w:rsidP="00206D34">
            <w:pPr>
              <w:rPr>
                <w:color w:val="000000" w:themeColor="text1"/>
                <w:szCs w:val="20"/>
              </w:rPr>
            </w:pPr>
            <w:r w:rsidRPr="00E52F55">
              <w:rPr>
                <w:color w:val="000000" w:themeColor="text1"/>
                <w:szCs w:val="20"/>
              </w:rPr>
              <w:t>Передвижение ограничено по некоторым направлениям</w:t>
            </w:r>
          </w:p>
        </w:tc>
        <w:tc>
          <w:tcPr>
            <w:tcW w:w="2126" w:type="dxa"/>
            <w:vAlign w:val="center"/>
          </w:tcPr>
          <w:p w14:paraId="687A76B7" w14:textId="77777777" w:rsidR="00EC1FCD" w:rsidRPr="00E52F55" w:rsidRDefault="00EC1FCD" w:rsidP="00206D34">
            <w:pPr>
              <w:jc w:val="center"/>
              <w:rPr>
                <w:color w:val="000000" w:themeColor="text1"/>
                <w:szCs w:val="20"/>
              </w:rPr>
            </w:pPr>
            <w:r w:rsidRPr="00E52F55">
              <w:rPr>
                <w:color w:val="000000" w:themeColor="text1"/>
                <w:szCs w:val="20"/>
              </w:rPr>
              <w:t>Средняя</w:t>
            </w:r>
          </w:p>
        </w:tc>
      </w:tr>
      <w:tr w:rsidR="00EC1FCD" w:rsidRPr="00E52F55" w14:paraId="25B37AE7" w14:textId="77777777" w:rsidTr="00206D34">
        <w:trPr>
          <w:trHeight w:val="208"/>
        </w:trPr>
        <w:tc>
          <w:tcPr>
            <w:tcW w:w="7338" w:type="dxa"/>
            <w:vAlign w:val="center"/>
          </w:tcPr>
          <w:p w14:paraId="7359B64C" w14:textId="77777777" w:rsidR="00EC1FCD" w:rsidRPr="00E52F55" w:rsidRDefault="00EC1FCD" w:rsidP="00206D34">
            <w:pPr>
              <w:rPr>
                <w:color w:val="000000" w:themeColor="text1"/>
                <w:szCs w:val="20"/>
              </w:rPr>
            </w:pPr>
            <w:r w:rsidRPr="00E52F55">
              <w:rPr>
                <w:color w:val="000000" w:themeColor="text1"/>
                <w:szCs w:val="20"/>
              </w:rPr>
              <w:t>Передвижение затруднено во всех направлениях. Захламленность 10 м</w:t>
            </w:r>
            <w:r w:rsidRPr="00E52F55">
              <w:rPr>
                <w:color w:val="000000" w:themeColor="text1"/>
                <w:szCs w:val="20"/>
                <w:vertAlign w:val="superscript"/>
              </w:rPr>
              <w:t>3</w:t>
            </w:r>
            <w:r w:rsidRPr="00E52F55">
              <w:rPr>
                <w:color w:val="000000" w:themeColor="text1"/>
                <w:szCs w:val="20"/>
              </w:rPr>
              <w:t xml:space="preserve"> и более</w:t>
            </w:r>
          </w:p>
        </w:tc>
        <w:tc>
          <w:tcPr>
            <w:tcW w:w="2126" w:type="dxa"/>
            <w:vAlign w:val="center"/>
          </w:tcPr>
          <w:p w14:paraId="53B36EEE" w14:textId="77777777" w:rsidR="00EC1FCD" w:rsidRPr="00E52F55" w:rsidRDefault="00EC1FCD" w:rsidP="00206D34">
            <w:pPr>
              <w:jc w:val="center"/>
              <w:rPr>
                <w:color w:val="000000" w:themeColor="text1"/>
                <w:szCs w:val="20"/>
              </w:rPr>
            </w:pPr>
            <w:r w:rsidRPr="00E52F55">
              <w:rPr>
                <w:color w:val="000000" w:themeColor="text1"/>
                <w:szCs w:val="20"/>
              </w:rPr>
              <w:t>Плохая</w:t>
            </w:r>
          </w:p>
        </w:tc>
      </w:tr>
    </w:tbl>
    <w:p w14:paraId="717EAC9B" w14:textId="77777777" w:rsidR="00EC1FCD" w:rsidRPr="0013583A" w:rsidRDefault="00EC1FCD" w:rsidP="00EC1FCD">
      <w:pPr>
        <w:jc w:val="center"/>
        <w:rPr>
          <w:sz w:val="28"/>
          <w:szCs w:val="20"/>
        </w:rPr>
      </w:pPr>
    </w:p>
    <w:p w14:paraId="23B0BB75" w14:textId="77777777" w:rsidR="00EC1FCD" w:rsidRPr="00916C66" w:rsidRDefault="00EC1FCD" w:rsidP="00EC1FCD">
      <w:pPr>
        <w:jc w:val="center"/>
        <w:rPr>
          <w:color w:val="000000" w:themeColor="text1"/>
          <w:sz w:val="28"/>
          <w:szCs w:val="20"/>
        </w:rPr>
      </w:pPr>
      <w:r w:rsidRPr="001D2F25">
        <w:rPr>
          <w:color w:val="000000" w:themeColor="text1"/>
          <w:sz w:val="28"/>
          <w:szCs w:val="20"/>
        </w:rPr>
        <w:t>Оценка проходимости участков</w:t>
      </w:r>
      <w:r w:rsidRPr="00916C66">
        <w:rPr>
          <w:color w:val="000000" w:themeColor="text1"/>
          <w:sz w:val="28"/>
          <w:szCs w:val="20"/>
        </w:rPr>
        <w:t xml:space="preserve"> </w:t>
      </w:r>
    </w:p>
    <w:p w14:paraId="4E1448CD" w14:textId="77777777" w:rsidR="00EC1FCD" w:rsidRPr="00916C66" w:rsidRDefault="00EC1FCD" w:rsidP="00EC1FCD">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916C66" w14:paraId="6FABDB47" w14:textId="77777777" w:rsidTr="00206D34">
        <w:trPr>
          <w:cantSplit/>
        </w:trPr>
        <w:tc>
          <w:tcPr>
            <w:tcW w:w="4503" w:type="dxa"/>
            <w:vMerge w:val="restart"/>
            <w:vAlign w:val="center"/>
          </w:tcPr>
          <w:p w14:paraId="7B39BD61" w14:textId="77777777" w:rsidR="00EC1FCD" w:rsidRPr="00916C66" w:rsidRDefault="00EC1FCD" w:rsidP="00206D34">
            <w:pPr>
              <w:jc w:val="center"/>
              <w:rPr>
                <w:color w:val="000000" w:themeColor="text1"/>
                <w:sz w:val="22"/>
                <w:szCs w:val="22"/>
              </w:rPr>
            </w:pPr>
            <w:r w:rsidRPr="00916C66">
              <w:rPr>
                <w:color w:val="000000" w:themeColor="text1"/>
                <w:sz w:val="22"/>
                <w:szCs w:val="22"/>
              </w:rPr>
              <w:t>Оценка проходимости</w:t>
            </w:r>
          </w:p>
        </w:tc>
        <w:tc>
          <w:tcPr>
            <w:tcW w:w="4853" w:type="dxa"/>
            <w:gridSpan w:val="2"/>
            <w:vAlign w:val="center"/>
          </w:tcPr>
          <w:p w14:paraId="71233B6E" w14:textId="77777777" w:rsidR="00EC1FCD" w:rsidRPr="00916C66" w:rsidRDefault="00EC1FCD" w:rsidP="00206D34">
            <w:pPr>
              <w:jc w:val="center"/>
              <w:rPr>
                <w:color w:val="000000" w:themeColor="text1"/>
                <w:sz w:val="22"/>
                <w:szCs w:val="22"/>
              </w:rPr>
            </w:pPr>
            <w:r w:rsidRPr="00916C66">
              <w:rPr>
                <w:color w:val="000000" w:themeColor="text1"/>
                <w:sz w:val="22"/>
                <w:szCs w:val="22"/>
              </w:rPr>
              <w:t>Площадь</w:t>
            </w:r>
          </w:p>
        </w:tc>
      </w:tr>
      <w:tr w:rsidR="00EC1FCD" w:rsidRPr="00916C66" w14:paraId="55ED91DA" w14:textId="77777777" w:rsidTr="00206D34">
        <w:trPr>
          <w:cantSplit/>
        </w:trPr>
        <w:tc>
          <w:tcPr>
            <w:tcW w:w="4503" w:type="dxa"/>
            <w:vMerge/>
            <w:vAlign w:val="center"/>
          </w:tcPr>
          <w:p w14:paraId="2F08176C" w14:textId="77777777" w:rsidR="00EC1FCD" w:rsidRPr="00916C66" w:rsidRDefault="00EC1FCD" w:rsidP="00206D34">
            <w:pPr>
              <w:jc w:val="center"/>
              <w:rPr>
                <w:color w:val="000000" w:themeColor="text1"/>
                <w:sz w:val="22"/>
                <w:szCs w:val="22"/>
              </w:rPr>
            </w:pPr>
          </w:p>
        </w:tc>
        <w:tc>
          <w:tcPr>
            <w:tcW w:w="2693" w:type="dxa"/>
            <w:vAlign w:val="center"/>
          </w:tcPr>
          <w:p w14:paraId="647761F9" w14:textId="77777777" w:rsidR="00EC1FCD" w:rsidRPr="00916C66" w:rsidRDefault="00EC1FCD" w:rsidP="00206D34">
            <w:pPr>
              <w:jc w:val="center"/>
              <w:rPr>
                <w:color w:val="000000" w:themeColor="text1"/>
                <w:sz w:val="22"/>
                <w:szCs w:val="22"/>
              </w:rPr>
            </w:pPr>
            <w:r w:rsidRPr="00916C66">
              <w:rPr>
                <w:color w:val="000000" w:themeColor="text1"/>
                <w:sz w:val="22"/>
                <w:szCs w:val="22"/>
              </w:rPr>
              <w:t>га</w:t>
            </w:r>
          </w:p>
        </w:tc>
        <w:tc>
          <w:tcPr>
            <w:tcW w:w="2160" w:type="dxa"/>
            <w:vAlign w:val="center"/>
          </w:tcPr>
          <w:p w14:paraId="52F68232" w14:textId="77777777" w:rsidR="00EC1FCD" w:rsidRPr="00916C66" w:rsidRDefault="00EC1FCD" w:rsidP="00206D34">
            <w:pPr>
              <w:jc w:val="center"/>
              <w:rPr>
                <w:color w:val="000000" w:themeColor="text1"/>
                <w:sz w:val="22"/>
                <w:szCs w:val="22"/>
              </w:rPr>
            </w:pPr>
            <w:r w:rsidRPr="00916C66">
              <w:rPr>
                <w:color w:val="000000" w:themeColor="text1"/>
                <w:sz w:val="22"/>
                <w:szCs w:val="22"/>
              </w:rPr>
              <w:t>%</w:t>
            </w:r>
          </w:p>
        </w:tc>
      </w:tr>
      <w:tr w:rsidR="00EC1FCD" w:rsidRPr="00916C66" w14:paraId="286539C7" w14:textId="77777777" w:rsidTr="00206D34">
        <w:trPr>
          <w:cantSplit/>
        </w:trPr>
        <w:tc>
          <w:tcPr>
            <w:tcW w:w="4503" w:type="dxa"/>
            <w:vAlign w:val="center"/>
          </w:tcPr>
          <w:p w14:paraId="1601424C" w14:textId="77777777" w:rsidR="00EC1FCD" w:rsidRPr="00916C66" w:rsidRDefault="00EC1FCD" w:rsidP="00206D34">
            <w:pPr>
              <w:jc w:val="center"/>
              <w:rPr>
                <w:color w:val="000000" w:themeColor="text1"/>
                <w:sz w:val="22"/>
                <w:szCs w:val="22"/>
              </w:rPr>
            </w:pPr>
            <w:r w:rsidRPr="00916C66">
              <w:rPr>
                <w:color w:val="000000" w:themeColor="text1"/>
                <w:sz w:val="22"/>
                <w:szCs w:val="22"/>
              </w:rPr>
              <w:t>Хорошая</w:t>
            </w:r>
          </w:p>
        </w:tc>
        <w:tc>
          <w:tcPr>
            <w:tcW w:w="2693" w:type="dxa"/>
            <w:vAlign w:val="center"/>
          </w:tcPr>
          <w:p w14:paraId="495918E1" w14:textId="77777777" w:rsidR="00EC1FCD" w:rsidRPr="00DE6B47" w:rsidRDefault="0031780E" w:rsidP="00206D34">
            <w:pPr>
              <w:jc w:val="center"/>
              <w:rPr>
                <w:color w:val="000000"/>
                <w:sz w:val="22"/>
                <w:szCs w:val="22"/>
              </w:rPr>
            </w:pPr>
            <w:r>
              <w:rPr>
                <w:color w:val="000000"/>
                <w:sz w:val="22"/>
                <w:szCs w:val="22"/>
              </w:rPr>
              <w:t>-</w:t>
            </w:r>
          </w:p>
        </w:tc>
        <w:tc>
          <w:tcPr>
            <w:tcW w:w="2160" w:type="dxa"/>
            <w:vAlign w:val="bottom"/>
          </w:tcPr>
          <w:p w14:paraId="7A1C3D36" w14:textId="77777777" w:rsidR="00EC1FCD" w:rsidRPr="00421CAA" w:rsidRDefault="0031780E" w:rsidP="00A8180E">
            <w:pPr>
              <w:jc w:val="center"/>
              <w:rPr>
                <w:color w:val="000000" w:themeColor="text1"/>
                <w:sz w:val="22"/>
                <w:szCs w:val="22"/>
              </w:rPr>
            </w:pPr>
            <w:r>
              <w:rPr>
                <w:color w:val="000000" w:themeColor="text1"/>
                <w:sz w:val="22"/>
                <w:szCs w:val="22"/>
              </w:rPr>
              <w:t>-</w:t>
            </w:r>
          </w:p>
        </w:tc>
      </w:tr>
      <w:tr w:rsidR="00EC1FCD" w:rsidRPr="00916C66" w14:paraId="1F8FF3AA" w14:textId="77777777" w:rsidTr="00206D34">
        <w:trPr>
          <w:cantSplit/>
        </w:trPr>
        <w:tc>
          <w:tcPr>
            <w:tcW w:w="4503" w:type="dxa"/>
            <w:vAlign w:val="center"/>
          </w:tcPr>
          <w:p w14:paraId="4E665631" w14:textId="77777777" w:rsidR="00EC1FCD" w:rsidRPr="00916C66" w:rsidRDefault="00EC1FCD" w:rsidP="00206D34">
            <w:pPr>
              <w:jc w:val="center"/>
              <w:rPr>
                <w:color w:val="000000" w:themeColor="text1"/>
                <w:sz w:val="22"/>
                <w:szCs w:val="22"/>
              </w:rPr>
            </w:pPr>
            <w:r w:rsidRPr="00916C66">
              <w:rPr>
                <w:color w:val="000000" w:themeColor="text1"/>
                <w:sz w:val="22"/>
                <w:szCs w:val="22"/>
              </w:rPr>
              <w:t>Средняя</w:t>
            </w:r>
          </w:p>
        </w:tc>
        <w:tc>
          <w:tcPr>
            <w:tcW w:w="2693" w:type="dxa"/>
            <w:vAlign w:val="center"/>
          </w:tcPr>
          <w:p w14:paraId="470579E8" w14:textId="2E3C2E16" w:rsidR="00EC1FCD" w:rsidRPr="00DE6B47" w:rsidRDefault="006654B4" w:rsidP="00B71527">
            <w:pPr>
              <w:jc w:val="center"/>
              <w:rPr>
                <w:color w:val="000000"/>
                <w:sz w:val="22"/>
                <w:szCs w:val="22"/>
              </w:rPr>
            </w:pPr>
            <w:r>
              <w:rPr>
                <w:color w:val="000000"/>
                <w:sz w:val="22"/>
                <w:szCs w:val="22"/>
              </w:rPr>
              <w:t>114,7651</w:t>
            </w:r>
          </w:p>
        </w:tc>
        <w:tc>
          <w:tcPr>
            <w:tcW w:w="2160" w:type="dxa"/>
            <w:vAlign w:val="bottom"/>
          </w:tcPr>
          <w:p w14:paraId="38228688" w14:textId="236B4E7D" w:rsidR="00EC1FCD" w:rsidRPr="00421CAA" w:rsidRDefault="006654B4" w:rsidP="00B71527">
            <w:pPr>
              <w:jc w:val="center"/>
              <w:rPr>
                <w:color w:val="000000" w:themeColor="text1"/>
                <w:sz w:val="22"/>
                <w:szCs w:val="22"/>
              </w:rPr>
            </w:pPr>
            <w:r>
              <w:rPr>
                <w:color w:val="000000" w:themeColor="text1"/>
                <w:sz w:val="22"/>
                <w:szCs w:val="22"/>
              </w:rPr>
              <w:t>42,3</w:t>
            </w:r>
          </w:p>
        </w:tc>
      </w:tr>
      <w:tr w:rsidR="00EC1FCD" w:rsidRPr="00916C66" w14:paraId="145F0480" w14:textId="77777777" w:rsidTr="00206D34">
        <w:trPr>
          <w:cantSplit/>
        </w:trPr>
        <w:tc>
          <w:tcPr>
            <w:tcW w:w="4503" w:type="dxa"/>
            <w:vAlign w:val="center"/>
          </w:tcPr>
          <w:p w14:paraId="70837594" w14:textId="77777777" w:rsidR="00EC1FCD" w:rsidRPr="00916C66" w:rsidRDefault="00EC1FCD" w:rsidP="00206D34">
            <w:pPr>
              <w:jc w:val="center"/>
              <w:rPr>
                <w:color w:val="000000" w:themeColor="text1"/>
                <w:sz w:val="22"/>
                <w:szCs w:val="22"/>
              </w:rPr>
            </w:pPr>
            <w:r w:rsidRPr="00916C66">
              <w:rPr>
                <w:color w:val="000000" w:themeColor="text1"/>
                <w:sz w:val="22"/>
                <w:szCs w:val="22"/>
              </w:rPr>
              <w:t>Плохая</w:t>
            </w:r>
          </w:p>
        </w:tc>
        <w:tc>
          <w:tcPr>
            <w:tcW w:w="2693" w:type="dxa"/>
            <w:vAlign w:val="center"/>
          </w:tcPr>
          <w:p w14:paraId="7E42B123" w14:textId="2FF83BF7" w:rsidR="00EC1FCD" w:rsidRPr="00DE6B47" w:rsidRDefault="006654B4" w:rsidP="00840176">
            <w:pPr>
              <w:jc w:val="center"/>
              <w:rPr>
                <w:color w:val="000000"/>
                <w:sz w:val="22"/>
                <w:szCs w:val="22"/>
              </w:rPr>
            </w:pPr>
            <w:r>
              <w:rPr>
                <w:color w:val="000000"/>
                <w:sz w:val="22"/>
                <w:szCs w:val="22"/>
              </w:rPr>
              <w:t>156,6152</w:t>
            </w:r>
          </w:p>
        </w:tc>
        <w:tc>
          <w:tcPr>
            <w:tcW w:w="2160" w:type="dxa"/>
            <w:vAlign w:val="bottom"/>
          </w:tcPr>
          <w:p w14:paraId="5F928E03" w14:textId="6DFAC925" w:rsidR="006654B4" w:rsidRPr="00421CAA" w:rsidRDefault="0031780E" w:rsidP="006654B4">
            <w:pPr>
              <w:jc w:val="center"/>
              <w:rPr>
                <w:color w:val="000000" w:themeColor="text1"/>
                <w:sz w:val="22"/>
                <w:szCs w:val="22"/>
              </w:rPr>
            </w:pPr>
            <w:r>
              <w:rPr>
                <w:color w:val="000000" w:themeColor="text1"/>
                <w:sz w:val="22"/>
                <w:szCs w:val="22"/>
              </w:rPr>
              <w:t>5</w:t>
            </w:r>
            <w:r w:rsidR="006654B4">
              <w:rPr>
                <w:color w:val="000000" w:themeColor="text1"/>
                <w:sz w:val="22"/>
                <w:szCs w:val="22"/>
              </w:rPr>
              <w:t>7,7</w:t>
            </w:r>
          </w:p>
        </w:tc>
      </w:tr>
      <w:tr w:rsidR="00EC1FCD" w:rsidRPr="00916C66" w14:paraId="2D523A50" w14:textId="77777777" w:rsidTr="00206D34">
        <w:trPr>
          <w:cantSplit/>
          <w:trHeight w:val="70"/>
        </w:trPr>
        <w:tc>
          <w:tcPr>
            <w:tcW w:w="4503" w:type="dxa"/>
            <w:vAlign w:val="center"/>
          </w:tcPr>
          <w:p w14:paraId="1C3C5C33" w14:textId="77777777" w:rsidR="00EC1FCD" w:rsidRPr="00916C66" w:rsidRDefault="00EC1FCD" w:rsidP="00206D34">
            <w:pPr>
              <w:rPr>
                <w:color w:val="000000" w:themeColor="text1"/>
                <w:sz w:val="22"/>
                <w:szCs w:val="22"/>
              </w:rPr>
            </w:pPr>
            <w:r w:rsidRPr="00916C66">
              <w:rPr>
                <w:color w:val="000000" w:themeColor="text1"/>
                <w:sz w:val="22"/>
                <w:szCs w:val="22"/>
              </w:rPr>
              <w:t>Всего:</w:t>
            </w:r>
          </w:p>
        </w:tc>
        <w:tc>
          <w:tcPr>
            <w:tcW w:w="2693" w:type="dxa"/>
            <w:vAlign w:val="center"/>
          </w:tcPr>
          <w:p w14:paraId="52A9BEC2" w14:textId="5862E2F2" w:rsidR="00EC1FCD" w:rsidRPr="00DE6B47" w:rsidRDefault="006654B4" w:rsidP="00840176">
            <w:pPr>
              <w:jc w:val="center"/>
              <w:rPr>
                <w:bCs/>
                <w:color w:val="000000"/>
                <w:sz w:val="22"/>
                <w:szCs w:val="22"/>
              </w:rPr>
            </w:pPr>
            <w:r>
              <w:rPr>
                <w:bCs/>
                <w:color w:val="000000"/>
                <w:sz w:val="22"/>
                <w:szCs w:val="22"/>
              </w:rPr>
              <w:t>271,3803</w:t>
            </w:r>
          </w:p>
        </w:tc>
        <w:tc>
          <w:tcPr>
            <w:tcW w:w="2160" w:type="dxa"/>
            <w:vAlign w:val="bottom"/>
          </w:tcPr>
          <w:p w14:paraId="5507F516" w14:textId="77777777" w:rsidR="00EC1FCD" w:rsidRPr="00421CAA" w:rsidRDefault="0031780E" w:rsidP="00206D34">
            <w:pPr>
              <w:jc w:val="center"/>
              <w:rPr>
                <w:color w:val="000000" w:themeColor="text1"/>
                <w:sz w:val="22"/>
                <w:szCs w:val="22"/>
              </w:rPr>
            </w:pPr>
            <w:r>
              <w:rPr>
                <w:color w:val="000000" w:themeColor="text1"/>
                <w:sz w:val="22"/>
                <w:szCs w:val="22"/>
              </w:rPr>
              <w:t>100,0</w:t>
            </w:r>
          </w:p>
        </w:tc>
      </w:tr>
    </w:tbl>
    <w:p w14:paraId="4693E96D" w14:textId="77777777" w:rsidR="00EC1FCD" w:rsidRPr="0013583A" w:rsidRDefault="00EC1FCD" w:rsidP="00EC1FCD">
      <w:pPr>
        <w:ind w:firstLine="720"/>
        <w:jc w:val="both"/>
        <w:rPr>
          <w:sz w:val="28"/>
          <w:szCs w:val="20"/>
        </w:rPr>
      </w:pPr>
    </w:p>
    <w:p w14:paraId="336ED6B0" w14:textId="77777777" w:rsidR="00EC1FCD" w:rsidRPr="00E93D3B" w:rsidRDefault="00EC1FCD" w:rsidP="00EC1FCD">
      <w:pPr>
        <w:ind w:firstLine="720"/>
        <w:jc w:val="both"/>
        <w:rPr>
          <w:color w:val="000000" w:themeColor="text1"/>
          <w:sz w:val="28"/>
          <w:szCs w:val="20"/>
        </w:rPr>
      </w:pPr>
      <w:r w:rsidRPr="00E93D3B">
        <w:rPr>
          <w:color w:val="000000" w:themeColor="text1"/>
          <w:sz w:val="28"/>
          <w:szCs w:val="20"/>
        </w:rPr>
        <w:t xml:space="preserve">Для улучшения </w:t>
      </w:r>
      <w:r w:rsidR="0099798C">
        <w:rPr>
          <w:color w:val="000000" w:themeColor="text1"/>
          <w:sz w:val="28"/>
          <w:szCs w:val="20"/>
        </w:rPr>
        <w:t>проходимости участка</w:t>
      </w:r>
      <w:r w:rsidRPr="00E93D3B">
        <w:rPr>
          <w:color w:val="000000" w:themeColor="text1"/>
          <w:sz w:val="28"/>
          <w:szCs w:val="20"/>
        </w:rPr>
        <w:t xml:space="preserve"> предусматривается проведение ухода за подростом, уборка сухостоя и захламленности.</w:t>
      </w:r>
    </w:p>
    <w:p w14:paraId="3E2EDA7B" w14:textId="77777777" w:rsidR="00EC1FCD" w:rsidRPr="00E93D3B" w:rsidRDefault="00EC1FCD" w:rsidP="00EC1FCD">
      <w:pPr>
        <w:suppressAutoHyphens/>
        <w:ind w:firstLine="708"/>
        <w:jc w:val="both"/>
        <w:rPr>
          <w:color w:val="000000" w:themeColor="text1"/>
          <w:sz w:val="28"/>
          <w:szCs w:val="20"/>
        </w:rPr>
      </w:pPr>
      <w:r w:rsidRPr="00E93D3B">
        <w:rPr>
          <w:color w:val="000000" w:themeColor="text1"/>
          <w:sz w:val="28"/>
          <w:szCs w:val="20"/>
        </w:rPr>
        <w:t xml:space="preserve">Одним из важных показателей эстетического восприятия участков рекреационного назначения </w:t>
      </w:r>
      <w:r>
        <w:rPr>
          <w:color w:val="000000" w:themeColor="text1"/>
          <w:sz w:val="28"/>
          <w:szCs w:val="20"/>
        </w:rPr>
        <w:t>–</w:t>
      </w:r>
      <w:r w:rsidRPr="00E93D3B">
        <w:rPr>
          <w:color w:val="000000" w:themeColor="text1"/>
          <w:sz w:val="28"/>
          <w:szCs w:val="20"/>
        </w:rPr>
        <w:t xml:space="preserve"> </w:t>
      </w:r>
      <w:proofErr w:type="spellStart"/>
      <w:r w:rsidRPr="00E93D3B">
        <w:rPr>
          <w:color w:val="000000" w:themeColor="text1"/>
          <w:sz w:val="28"/>
          <w:szCs w:val="20"/>
        </w:rPr>
        <w:t>просматриваемость</w:t>
      </w:r>
      <w:proofErr w:type="spellEnd"/>
      <w:r w:rsidRPr="00E93D3B">
        <w:rPr>
          <w:color w:val="000000" w:themeColor="text1"/>
          <w:sz w:val="28"/>
          <w:szCs w:val="20"/>
        </w:rPr>
        <w:t xml:space="preserve"> или </w:t>
      </w:r>
      <w:proofErr w:type="spellStart"/>
      <w:r w:rsidRPr="00E93D3B">
        <w:rPr>
          <w:color w:val="000000" w:themeColor="text1"/>
          <w:sz w:val="28"/>
          <w:szCs w:val="20"/>
        </w:rPr>
        <w:t>обозреваемость</w:t>
      </w:r>
      <w:proofErr w:type="spellEnd"/>
      <w:r w:rsidRPr="00E93D3B">
        <w:rPr>
          <w:color w:val="000000" w:themeColor="text1"/>
          <w:sz w:val="28"/>
          <w:szCs w:val="20"/>
        </w:rPr>
        <w:t xml:space="preserve"> ландшафтного выдела. Оценка </w:t>
      </w:r>
      <w:proofErr w:type="spellStart"/>
      <w:r w:rsidRPr="00E93D3B">
        <w:rPr>
          <w:color w:val="000000" w:themeColor="text1"/>
          <w:sz w:val="28"/>
          <w:szCs w:val="20"/>
        </w:rPr>
        <w:t>просматриваемости</w:t>
      </w:r>
      <w:proofErr w:type="spellEnd"/>
      <w:r w:rsidRPr="00E93D3B">
        <w:rPr>
          <w:color w:val="000000" w:themeColor="text1"/>
          <w:sz w:val="28"/>
          <w:szCs w:val="20"/>
        </w:rPr>
        <w:t xml:space="preserve"> выдела при лесоустройстве определялась расстоянием, при котором можно определить по стволу породу дерева и другие элементы ландшафта.</w:t>
      </w:r>
    </w:p>
    <w:p w14:paraId="26807188" w14:textId="77777777" w:rsidR="00EC1FCD" w:rsidRPr="00E93D3B" w:rsidRDefault="00EC1FCD" w:rsidP="00EC1FCD">
      <w:pPr>
        <w:suppressAutoHyphens/>
        <w:jc w:val="both"/>
        <w:rPr>
          <w:color w:val="000000" w:themeColor="text1"/>
          <w:sz w:val="28"/>
          <w:szCs w:val="20"/>
        </w:rPr>
      </w:pPr>
      <w:r w:rsidRPr="007D073A">
        <w:rPr>
          <w:color w:val="FF0000"/>
          <w:sz w:val="28"/>
          <w:szCs w:val="20"/>
        </w:rPr>
        <w:tab/>
      </w:r>
      <w:proofErr w:type="spellStart"/>
      <w:r w:rsidRPr="00E93D3B">
        <w:rPr>
          <w:color w:val="000000" w:themeColor="text1"/>
          <w:sz w:val="28"/>
          <w:szCs w:val="20"/>
        </w:rPr>
        <w:t>Просматриваемость</w:t>
      </w:r>
      <w:proofErr w:type="spellEnd"/>
      <w:r w:rsidRPr="00E93D3B">
        <w:rPr>
          <w:color w:val="000000" w:themeColor="text1"/>
          <w:sz w:val="28"/>
          <w:szCs w:val="20"/>
        </w:rPr>
        <w:t xml:space="preserve"> зависит от наличия подроста и подлеска, их высоты и густоты, густоты и характера размещения деревьев, сомкнутости древесного полога и связанной с этим освещенности участка.</w:t>
      </w:r>
    </w:p>
    <w:p w14:paraId="289047DF" w14:textId="77777777" w:rsidR="00EC1FCD" w:rsidRPr="0013583A" w:rsidRDefault="00EC1FCD" w:rsidP="00EC1FCD">
      <w:pPr>
        <w:tabs>
          <w:tab w:val="center" w:pos="4677"/>
        </w:tabs>
        <w:rPr>
          <w:sz w:val="28"/>
          <w:szCs w:val="20"/>
        </w:rPr>
      </w:pPr>
      <w:r w:rsidRPr="007D073A">
        <w:rPr>
          <w:color w:val="FF0000"/>
          <w:sz w:val="28"/>
          <w:szCs w:val="20"/>
        </w:rPr>
        <w:tab/>
      </w:r>
    </w:p>
    <w:p w14:paraId="42220B35" w14:textId="77777777" w:rsidR="00947FFE" w:rsidRDefault="00947FFE">
      <w:pPr>
        <w:rPr>
          <w:color w:val="000000" w:themeColor="text1"/>
          <w:sz w:val="28"/>
          <w:szCs w:val="20"/>
        </w:rPr>
      </w:pPr>
      <w:r>
        <w:rPr>
          <w:color w:val="000000" w:themeColor="text1"/>
          <w:sz w:val="28"/>
          <w:szCs w:val="20"/>
        </w:rPr>
        <w:br w:type="page"/>
      </w:r>
    </w:p>
    <w:p w14:paraId="2F14B7E3" w14:textId="77777777" w:rsidR="00EC1FCD" w:rsidRPr="00E93D3B" w:rsidRDefault="00EC1FCD" w:rsidP="00EC1FCD">
      <w:pPr>
        <w:tabs>
          <w:tab w:val="center" w:pos="4677"/>
        </w:tabs>
        <w:jc w:val="center"/>
        <w:rPr>
          <w:color w:val="000000" w:themeColor="text1"/>
          <w:sz w:val="28"/>
          <w:szCs w:val="20"/>
        </w:rPr>
      </w:pPr>
      <w:r w:rsidRPr="00E93D3B">
        <w:rPr>
          <w:color w:val="000000" w:themeColor="text1"/>
          <w:sz w:val="28"/>
          <w:szCs w:val="20"/>
        </w:rPr>
        <w:t xml:space="preserve">Шкала оценки </w:t>
      </w:r>
      <w:proofErr w:type="spellStart"/>
      <w:r w:rsidRPr="00E93D3B">
        <w:rPr>
          <w:color w:val="000000" w:themeColor="text1"/>
          <w:sz w:val="28"/>
          <w:szCs w:val="20"/>
        </w:rPr>
        <w:t>просматриваемости</w:t>
      </w:r>
      <w:proofErr w:type="spellEnd"/>
    </w:p>
    <w:p w14:paraId="48DF4BD1" w14:textId="77777777" w:rsidR="00EC1FCD" w:rsidRPr="00E93D3B" w:rsidRDefault="00EC1FCD" w:rsidP="00EC1FCD">
      <w:pPr>
        <w:jc w:val="center"/>
        <w:rPr>
          <w:color w:val="000000" w:themeColor="text1"/>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5"/>
      </w:tblGrid>
      <w:tr w:rsidR="00EC1FCD" w:rsidRPr="00E93D3B" w14:paraId="31F085A0" w14:textId="77777777" w:rsidTr="00206D34">
        <w:trPr>
          <w:trHeight w:val="484"/>
        </w:trPr>
        <w:tc>
          <w:tcPr>
            <w:tcW w:w="4785" w:type="dxa"/>
            <w:vAlign w:val="center"/>
          </w:tcPr>
          <w:p w14:paraId="396C6E4A" w14:textId="77777777" w:rsidR="00EC1FCD" w:rsidRPr="00E93D3B" w:rsidRDefault="00EC1FCD" w:rsidP="00206D34">
            <w:pPr>
              <w:jc w:val="center"/>
              <w:rPr>
                <w:color w:val="000000" w:themeColor="text1"/>
                <w:sz w:val="22"/>
                <w:szCs w:val="20"/>
              </w:rPr>
            </w:pPr>
            <w:r w:rsidRPr="00E93D3B">
              <w:rPr>
                <w:color w:val="000000" w:themeColor="text1"/>
                <w:sz w:val="22"/>
                <w:szCs w:val="20"/>
              </w:rPr>
              <w:t xml:space="preserve">Показатель </w:t>
            </w:r>
            <w:proofErr w:type="spellStart"/>
            <w:r w:rsidRPr="00E93D3B">
              <w:rPr>
                <w:color w:val="000000" w:themeColor="text1"/>
                <w:sz w:val="22"/>
                <w:szCs w:val="20"/>
              </w:rPr>
              <w:t>просматриваемости</w:t>
            </w:r>
            <w:proofErr w:type="spellEnd"/>
          </w:p>
        </w:tc>
        <w:tc>
          <w:tcPr>
            <w:tcW w:w="4785" w:type="dxa"/>
            <w:vAlign w:val="center"/>
          </w:tcPr>
          <w:p w14:paraId="0FCFCCCD" w14:textId="77777777" w:rsidR="00EC1FCD" w:rsidRPr="00E93D3B" w:rsidRDefault="00EC1FCD" w:rsidP="00206D34">
            <w:pPr>
              <w:jc w:val="center"/>
              <w:rPr>
                <w:color w:val="000000" w:themeColor="text1"/>
                <w:sz w:val="22"/>
                <w:szCs w:val="20"/>
              </w:rPr>
            </w:pPr>
            <w:r w:rsidRPr="00E93D3B">
              <w:rPr>
                <w:color w:val="000000" w:themeColor="text1"/>
                <w:sz w:val="22"/>
                <w:szCs w:val="20"/>
              </w:rPr>
              <w:t>Расстояние, м</w:t>
            </w:r>
          </w:p>
        </w:tc>
      </w:tr>
      <w:tr w:rsidR="009A512C" w:rsidRPr="00E93D3B" w14:paraId="45210536" w14:textId="77777777" w:rsidTr="009A512C">
        <w:trPr>
          <w:trHeight w:val="416"/>
        </w:trPr>
        <w:tc>
          <w:tcPr>
            <w:tcW w:w="4785" w:type="dxa"/>
            <w:vAlign w:val="center"/>
          </w:tcPr>
          <w:p w14:paraId="73432AF5" w14:textId="77777777" w:rsidR="009A512C" w:rsidRPr="00E93D3B" w:rsidRDefault="009A512C" w:rsidP="00206D34">
            <w:pPr>
              <w:jc w:val="center"/>
              <w:rPr>
                <w:color w:val="000000" w:themeColor="text1"/>
                <w:sz w:val="22"/>
                <w:szCs w:val="20"/>
              </w:rPr>
            </w:pPr>
            <w:r>
              <w:rPr>
                <w:color w:val="000000" w:themeColor="text1"/>
                <w:sz w:val="22"/>
                <w:szCs w:val="20"/>
              </w:rPr>
              <w:t>Х</w:t>
            </w:r>
            <w:r w:rsidRPr="00E93D3B">
              <w:rPr>
                <w:color w:val="000000" w:themeColor="text1"/>
                <w:sz w:val="22"/>
                <w:szCs w:val="20"/>
              </w:rPr>
              <w:t>орошая</w:t>
            </w:r>
          </w:p>
        </w:tc>
        <w:tc>
          <w:tcPr>
            <w:tcW w:w="4785" w:type="dxa"/>
            <w:vAlign w:val="center"/>
          </w:tcPr>
          <w:p w14:paraId="72D3DF0E" w14:textId="77777777" w:rsidR="009A512C" w:rsidRPr="00E93D3B" w:rsidRDefault="009A512C" w:rsidP="00206D34">
            <w:pPr>
              <w:jc w:val="center"/>
              <w:rPr>
                <w:color w:val="000000" w:themeColor="text1"/>
                <w:sz w:val="22"/>
                <w:szCs w:val="20"/>
              </w:rPr>
            </w:pPr>
            <w:r w:rsidRPr="00E93D3B">
              <w:rPr>
                <w:color w:val="000000" w:themeColor="text1"/>
                <w:sz w:val="22"/>
                <w:szCs w:val="20"/>
              </w:rPr>
              <w:t>41 м и более</w:t>
            </w:r>
          </w:p>
        </w:tc>
      </w:tr>
      <w:tr w:rsidR="009A512C" w:rsidRPr="00E93D3B" w14:paraId="4D60847C" w14:textId="77777777" w:rsidTr="009A512C">
        <w:trPr>
          <w:trHeight w:val="407"/>
        </w:trPr>
        <w:tc>
          <w:tcPr>
            <w:tcW w:w="4785" w:type="dxa"/>
            <w:vAlign w:val="center"/>
          </w:tcPr>
          <w:p w14:paraId="1ED1BC77" w14:textId="77777777" w:rsidR="009A512C" w:rsidRPr="00E93D3B" w:rsidRDefault="009A512C" w:rsidP="00206D34">
            <w:pPr>
              <w:jc w:val="center"/>
              <w:rPr>
                <w:color w:val="000000" w:themeColor="text1"/>
                <w:sz w:val="22"/>
                <w:szCs w:val="20"/>
              </w:rPr>
            </w:pPr>
            <w:r>
              <w:rPr>
                <w:color w:val="000000" w:themeColor="text1"/>
                <w:sz w:val="22"/>
                <w:szCs w:val="20"/>
              </w:rPr>
              <w:t>С</w:t>
            </w:r>
            <w:r w:rsidRPr="00E93D3B">
              <w:rPr>
                <w:color w:val="000000" w:themeColor="text1"/>
                <w:sz w:val="22"/>
                <w:szCs w:val="20"/>
              </w:rPr>
              <w:t>редняя</w:t>
            </w:r>
          </w:p>
        </w:tc>
        <w:tc>
          <w:tcPr>
            <w:tcW w:w="4785" w:type="dxa"/>
            <w:vAlign w:val="center"/>
          </w:tcPr>
          <w:p w14:paraId="6F37DE85" w14:textId="77777777" w:rsidR="009A512C" w:rsidRPr="00E93D3B" w:rsidRDefault="009A512C" w:rsidP="00206D34">
            <w:pPr>
              <w:jc w:val="center"/>
              <w:rPr>
                <w:color w:val="000000" w:themeColor="text1"/>
                <w:sz w:val="22"/>
                <w:szCs w:val="20"/>
              </w:rPr>
            </w:pPr>
            <w:r w:rsidRPr="00E93D3B">
              <w:rPr>
                <w:color w:val="000000" w:themeColor="text1"/>
                <w:sz w:val="22"/>
                <w:szCs w:val="20"/>
              </w:rPr>
              <w:t>21-40 м</w:t>
            </w:r>
          </w:p>
        </w:tc>
      </w:tr>
      <w:tr w:rsidR="009A512C" w:rsidRPr="00E93D3B" w14:paraId="1F3268B3" w14:textId="77777777" w:rsidTr="009A512C">
        <w:trPr>
          <w:trHeight w:val="413"/>
        </w:trPr>
        <w:tc>
          <w:tcPr>
            <w:tcW w:w="4785" w:type="dxa"/>
            <w:vAlign w:val="center"/>
          </w:tcPr>
          <w:p w14:paraId="0AC75FBE" w14:textId="77777777" w:rsidR="009A512C" w:rsidRPr="00E93D3B" w:rsidRDefault="009A512C" w:rsidP="00206D34">
            <w:pPr>
              <w:jc w:val="center"/>
              <w:rPr>
                <w:color w:val="000000" w:themeColor="text1"/>
                <w:sz w:val="22"/>
                <w:szCs w:val="20"/>
              </w:rPr>
            </w:pPr>
            <w:r>
              <w:rPr>
                <w:color w:val="000000" w:themeColor="text1"/>
                <w:sz w:val="22"/>
                <w:szCs w:val="20"/>
              </w:rPr>
              <w:t>П</w:t>
            </w:r>
            <w:r w:rsidRPr="00E93D3B">
              <w:rPr>
                <w:color w:val="000000" w:themeColor="text1"/>
                <w:sz w:val="22"/>
                <w:szCs w:val="20"/>
              </w:rPr>
              <w:t>лохая</w:t>
            </w:r>
          </w:p>
        </w:tc>
        <w:tc>
          <w:tcPr>
            <w:tcW w:w="4785" w:type="dxa"/>
            <w:vAlign w:val="center"/>
          </w:tcPr>
          <w:p w14:paraId="1DB0B592" w14:textId="77777777" w:rsidR="009A512C" w:rsidRPr="00E93D3B" w:rsidRDefault="009A512C" w:rsidP="00206D34">
            <w:pPr>
              <w:jc w:val="center"/>
              <w:rPr>
                <w:color w:val="000000" w:themeColor="text1"/>
                <w:sz w:val="22"/>
                <w:szCs w:val="20"/>
              </w:rPr>
            </w:pPr>
            <w:r w:rsidRPr="00E93D3B">
              <w:rPr>
                <w:color w:val="000000" w:themeColor="text1"/>
                <w:sz w:val="22"/>
                <w:szCs w:val="20"/>
              </w:rPr>
              <w:t>менее 20 м</w:t>
            </w:r>
          </w:p>
        </w:tc>
      </w:tr>
    </w:tbl>
    <w:p w14:paraId="6BE75984" w14:textId="77777777" w:rsidR="00EC1FCD" w:rsidRDefault="00EC1FCD" w:rsidP="00EC1FCD">
      <w:pPr>
        <w:rPr>
          <w:color w:val="000000" w:themeColor="text1"/>
          <w:sz w:val="28"/>
          <w:szCs w:val="20"/>
        </w:rPr>
      </w:pPr>
    </w:p>
    <w:p w14:paraId="25620987" w14:textId="77777777" w:rsidR="00EC1FCD" w:rsidRPr="009941B3" w:rsidRDefault="00EC1FCD" w:rsidP="00EC1FCD">
      <w:pPr>
        <w:jc w:val="center"/>
        <w:rPr>
          <w:color w:val="000000" w:themeColor="text1"/>
          <w:sz w:val="28"/>
          <w:szCs w:val="20"/>
        </w:rPr>
      </w:pPr>
      <w:r w:rsidRPr="000E185B">
        <w:rPr>
          <w:color w:val="000000" w:themeColor="text1"/>
          <w:sz w:val="28"/>
          <w:szCs w:val="20"/>
        </w:rPr>
        <w:t xml:space="preserve">Оценка </w:t>
      </w:r>
      <w:proofErr w:type="spellStart"/>
      <w:r w:rsidRPr="000E185B">
        <w:rPr>
          <w:color w:val="000000" w:themeColor="text1"/>
          <w:sz w:val="28"/>
          <w:szCs w:val="20"/>
        </w:rPr>
        <w:t>просматриваемости</w:t>
      </w:r>
      <w:proofErr w:type="spellEnd"/>
      <w:r w:rsidRPr="000E185B">
        <w:rPr>
          <w:color w:val="000000" w:themeColor="text1"/>
          <w:sz w:val="28"/>
          <w:szCs w:val="20"/>
        </w:rPr>
        <w:t xml:space="preserve"> участков</w:t>
      </w:r>
      <w:r w:rsidRPr="009941B3">
        <w:rPr>
          <w:color w:val="000000" w:themeColor="text1"/>
          <w:sz w:val="28"/>
          <w:szCs w:val="20"/>
        </w:rPr>
        <w:t xml:space="preserve"> </w:t>
      </w:r>
    </w:p>
    <w:p w14:paraId="3D143B29" w14:textId="77777777" w:rsidR="00EC1FCD" w:rsidRPr="009941B3" w:rsidRDefault="00EC1FCD" w:rsidP="00EC1FCD">
      <w:pPr>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9941B3" w14:paraId="52D919E1" w14:textId="77777777" w:rsidTr="00206D34">
        <w:trPr>
          <w:cantSplit/>
        </w:trPr>
        <w:tc>
          <w:tcPr>
            <w:tcW w:w="4503" w:type="dxa"/>
            <w:vMerge w:val="restart"/>
            <w:vAlign w:val="center"/>
          </w:tcPr>
          <w:p w14:paraId="4C2E79CC" w14:textId="77777777" w:rsidR="00EC1FCD" w:rsidRPr="009941B3" w:rsidRDefault="00EC1FCD" w:rsidP="00206D34">
            <w:pPr>
              <w:jc w:val="center"/>
              <w:rPr>
                <w:color w:val="000000" w:themeColor="text1"/>
                <w:sz w:val="22"/>
                <w:szCs w:val="22"/>
              </w:rPr>
            </w:pPr>
            <w:r w:rsidRPr="009941B3">
              <w:rPr>
                <w:color w:val="000000" w:themeColor="text1"/>
                <w:sz w:val="22"/>
                <w:szCs w:val="22"/>
              </w:rPr>
              <w:t xml:space="preserve">Оценка </w:t>
            </w:r>
            <w:proofErr w:type="spellStart"/>
            <w:r w:rsidRPr="009941B3">
              <w:rPr>
                <w:color w:val="000000" w:themeColor="text1"/>
                <w:sz w:val="22"/>
                <w:szCs w:val="22"/>
              </w:rPr>
              <w:t>просматриваемости</w:t>
            </w:r>
            <w:proofErr w:type="spellEnd"/>
          </w:p>
        </w:tc>
        <w:tc>
          <w:tcPr>
            <w:tcW w:w="4853" w:type="dxa"/>
            <w:gridSpan w:val="2"/>
            <w:vAlign w:val="center"/>
          </w:tcPr>
          <w:p w14:paraId="2E036226" w14:textId="77777777" w:rsidR="00EC1FCD" w:rsidRPr="009941B3" w:rsidRDefault="00EC1FCD" w:rsidP="00206D34">
            <w:pPr>
              <w:jc w:val="center"/>
              <w:rPr>
                <w:color w:val="000000" w:themeColor="text1"/>
                <w:sz w:val="22"/>
                <w:szCs w:val="22"/>
              </w:rPr>
            </w:pPr>
            <w:r w:rsidRPr="009941B3">
              <w:rPr>
                <w:color w:val="000000" w:themeColor="text1"/>
                <w:sz w:val="22"/>
                <w:szCs w:val="22"/>
              </w:rPr>
              <w:t>Площадь</w:t>
            </w:r>
          </w:p>
        </w:tc>
      </w:tr>
      <w:tr w:rsidR="00EC1FCD" w:rsidRPr="009941B3" w14:paraId="103D587A" w14:textId="77777777" w:rsidTr="00206D34">
        <w:trPr>
          <w:cantSplit/>
        </w:trPr>
        <w:tc>
          <w:tcPr>
            <w:tcW w:w="4503" w:type="dxa"/>
            <w:vMerge/>
            <w:vAlign w:val="center"/>
          </w:tcPr>
          <w:p w14:paraId="6DC2B0EA" w14:textId="77777777" w:rsidR="00EC1FCD" w:rsidRPr="009941B3" w:rsidRDefault="00EC1FCD" w:rsidP="00206D34">
            <w:pPr>
              <w:jc w:val="center"/>
              <w:rPr>
                <w:color w:val="000000" w:themeColor="text1"/>
                <w:sz w:val="22"/>
                <w:szCs w:val="22"/>
              </w:rPr>
            </w:pPr>
          </w:p>
        </w:tc>
        <w:tc>
          <w:tcPr>
            <w:tcW w:w="2693" w:type="dxa"/>
            <w:vAlign w:val="center"/>
          </w:tcPr>
          <w:p w14:paraId="6109FB97" w14:textId="77777777" w:rsidR="00EC1FCD" w:rsidRPr="009941B3" w:rsidRDefault="00EC1FCD" w:rsidP="00206D34">
            <w:pPr>
              <w:jc w:val="center"/>
              <w:rPr>
                <w:color w:val="000000" w:themeColor="text1"/>
                <w:sz w:val="22"/>
                <w:szCs w:val="22"/>
              </w:rPr>
            </w:pPr>
            <w:r w:rsidRPr="009941B3">
              <w:rPr>
                <w:color w:val="000000" w:themeColor="text1"/>
                <w:sz w:val="22"/>
                <w:szCs w:val="22"/>
              </w:rPr>
              <w:t>га</w:t>
            </w:r>
          </w:p>
        </w:tc>
        <w:tc>
          <w:tcPr>
            <w:tcW w:w="2160" w:type="dxa"/>
            <w:vAlign w:val="center"/>
          </w:tcPr>
          <w:p w14:paraId="5705AFFD" w14:textId="77777777" w:rsidR="00EC1FCD" w:rsidRPr="009941B3" w:rsidRDefault="00EC1FCD" w:rsidP="00206D34">
            <w:pPr>
              <w:jc w:val="center"/>
              <w:rPr>
                <w:color w:val="000000" w:themeColor="text1"/>
                <w:sz w:val="22"/>
                <w:szCs w:val="22"/>
              </w:rPr>
            </w:pPr>
            <w:r w:rsidRPr="009941B3">
              <w:rPr>
                <w:color w:val="000000" w:themeColor="text1"/>
                <w:sz w:val="22"/>
                <w:szCs w:val="22"/>
              </w:rPr>
              <w:t>%</w:t>
            </w:r>
          </w:p>
        </w:tc>
      </w:tr>
      <w:tr w:rsidR="00EC1FCD" w:rsidRPr="009941B3" w14:paraId="60C2BAEF" w14:textId="77777777" w:rsidTr="00206D34">
        <w:trPr>
          <w:cantSplit/>
        </w:trPr>
        <w:tc>
          <w:tcPr>
            <w:tcW w:w="4503" w:type="dxa"/>
            <w:vAlign w:val="center"/>
          </w:tcPr>
          <w:p w14:paraId="1C77F273" w14:textId="77777777" w:rsidR="00EC1FCD" w:rsidRPr="009941B3" w:rsidRDefault="00EC1FCD" w:rsidP="00206D34">
            <w:pPr>
              <w:jc w:val="center"/>
              <w:rPr>
                <w:color w:val="000000" w:themeColor="text1"/>
                <w:sz w:val="22"/>
                <w:szCs w:val="22"/>
              </w:rPr>
            </w:pPr>
            <w:r w:rsidRPr="009941B3">
              <w:rPr>
                <w:color w:val="000000" w:themeColor="text1"/>
                <w:sz w:val="22"/>
                <w:szCs w:val="22"/>
              </w:rPr>
              <w:t>Хорошая</w:t>
            </w:r>
          </w:p>
        </w:tc>
        <w:tc>
          <w:tcPr>
            <w:tcW w:w="2693" w:type="dxa"/>
            <w:vAlign w:val="center"/>
          </w:tcPr>
          <w:p w14:paraId="409CED1C" w14:textId="4B3D9E03" w:rsidR="00EC1FCD" w:rsidRPr="00A8180E" w:rsidRDefault="006654B4" w:rsidP="00206D34">
            <w:pPr>
              <w:jc w:val="center"/>
              <w:rPr>
                <w:color w:val="000000"/>
                <w:sz w:val="22"/>
                <w:szCs w:val="22"/>
              </w:rPr>
            </w:pPr>
            <w:r>
              <w:rPr>
                <w:color w:val="000000"/>
                <w:sz w:val="22"/>
                <w:szCs w:val="22"/>
              </w:rPr>
              <w:t>0</w:t>
            </w:r>
          </w:p>
        </w:tc>
        <w:tc>
          <w:tcPr>
            <w:tcW w:w="2160" w:type="dxa"/>
            <w:vAlign w:val="bottom"/>
          </w:tcPr>
          <w:p w14:paraId="5F412203" w14:textId="5D371068" w:rsidR="00EC1FCD" w:rsidRPr="00421CAA" w:rsidRDefault="006654B4" w:rsidP="00206D34">
            <w:pPr>
              <w:jc w:val="center"/>
              <w:rPr>
                <w:color w:val="000000" w:themeColor="text1"/>
                <w:sz w:val="22"/>
                <w:szCs w:val="22"/>
              </w:rPr>
            </w:pPr>
            <w:r>
              <w:rPr>
                <w:color w:val="000000" w:themeColor="text1"/>
                <w:sz w:val="22"/>
                <w:szCs w:val="22"/>
              </w:rPr>
              <w:t>0</w:t>
            </w:r>
          </w:p>
        </w:tc>
      </w:tr>
      <w:tr w:rsidR="00EC1FCD" w:rsidRPr="009941B3" w14:paraId="7EE8F885" w14:textId="77777777" w:rsidTr="00206D34">
        <w:trPr>
          <w:cantSplit/>
        </w:trPr>
        <w:tc>
          <w:tcPr>
            <w:tcW w:w="4503" w:type="dxa"/>
            <w:vAlign w:val="center"/>
          </w:tcPr>
          <w:p w14:paraId="298A479B" w14:textId="77777777" w:rsidR="00EC1FCD" w:rsidRPr="009941B3" w:rsidRDefault="00EC1FCD" w:rsidP="00206D34">
            <w:pPr>
              <w:jc w:val="center"/>
              <w:rPr>
                <w:color w:val="000000" w:themeColor="text1"/>
                <w:sz w:val="22"/>
                <w:szCs w:val="22"/>
              </w:rPr>
            </w:pPr>
            <w:r w:rsidRPr="009941B3">
              <w:rPr>
                <w:color w:val="000000" w:themeColor="text1"/>
                <w:sz w:val="22"/>
                <w:szCs w:val="22"/>
              </w:rPr>
              <w:t>Средняя</w:t>
            </w:r>
          </w:p>
        </w:tc>
        <w:tc>
          <w:tcPr>
            <w:tcW w:w="2693" w:type="dxa"/>
            <w:vAlign w:val="center"/>
          </w:tcPr>
          <w:p w14:paraId="38E9C48D" w14:textId="129ED9BA" w:rsidR="00EC1FCD" w:rsidRPr="00A8180E" w:rsidRDefault="006654B4" w:rsidP="00A7087E">
            <w:pPr>
              <w:jc w:val="center"/>
              <w:rPr>
                <w:color w:val="000000"/>
                <w:sz w:val="22"/>
                <w:szCs w:val="22"/>
              </w:rPr>
            </w:pPr>
            <w:r>
              <w:rPr>
                <w:color w:val="000000"/>
                <w:sz w:val="22"/>
                <w:szCs w:val="22"/>
              </w:rPr>
              <w:t>73,98</w:t>
            </w:r>
          </w:p>
        </w:tc>
        <w:tc>
          <w:tcPr>
            <w:tcW w:w="2160" w:type="dxa"/>
            <w:vAlign w:val="bottom"/>
          </w:tcPr>
          <w:p w14:paraId="7B261462" w14:textId="29E181B1" w:rsidR="00EC1FCD" w:rsidRPr="00421CAA" w:rsidRDefault="006654B4" w:rsidP="00206D34">
            <w:pPr>
              <w:jc w:val="center"/>
              <w:rPr>
                <w:color w:val="000000" w:themeColor="text1"/>
                <w:sz w:val="22"/>
                <w:szCs w:val="22"/>
              </w:rPr>
            </w:pPr>
            <w:r>
              <w:rPr>
                <w:color w:val="000000" w:themeColor="text1"/>
                <w:sz w:val="22"/>
                <w:szCs w:val="22"/>
              </w:rPr>
              <w:t>27,3</w:t>
            </w:r>
          </w:p>
        </w:tc>
      </w:tr>
      <w:tr w:rsidR="00EC1FCD" w:rsidRPr="009941B3" w14:paraId="3DCF466C" w14:textId="77777777" w:rsidTr="00206D34">
        <w:trPr>
          <w:cantSplit/>
        </w:trPr>
        <w:tc>
          <w:tcPr>
            <w:tcW w:w="4503" w:type="dxa"/>
            <w:vAlign w:val="center"/>
          </w:tcPr>
          <w:p w14:paraId="4A930F83" w14:textId="77777777" w:rsidR="00EC1FCD" w:rsidRPr="009941B3" w:rsidRDefault="00EC1FCD" w:rsidP="00206D34">
            <w:pPr>
              <w:jc w:val="center"/>
              <w:rPr>
                <w:color w:val="000000" w:themeColor="text1"/>
                <w:sz w:val="22"/>
                <w:szCs w:val="22"/>
              </w:rPr>
            </w:pPr>
            <w:r w:rsidRPr="009941B3">
              <w:rPr>
                <w:color w:val="000000" w:themeColor="text1"/>
                <w:sz w:val="22"/>
                <w:szCs w:val="22"/>
              </w:rPr>
              <w:t>Плохая</w:t>
            </w:r>
          </w:p>
        </w:tc>
        <w:tc>
          <w:tcPr>
            <w:tcW w:w="2693" w:type="dxa"/>
            <w:vAlign w:val="center"/>
          </w:tcPr>
          <w:p w14:paraId="06C6DE8C" w14:textId="5B484464" w:rsidR="00EC1FCD" w:rsidRPr="00A8180E" w:rsidRDefault="006654B4" w:rsidP="00206D34">
            <w:pPr>
              <w:jc w:val="center"/>
              <w:rPr>
                <w:color w:val="000000"/>
                <w:sz w:val="22"/>
                <w:szCs w:val="22"/>
              </w:rPr>
            </w:pPr>
            <w:r>
              <w:rPr>
                <w:color w:val="000000"/>
                <w:sz w:val="22"/>
                <w:szCs w:val="22"/>
              </w:rPr>
              <w:t>197,4003</w:t>
            </w:r>
          </w:p>
        </w:tc>
        <w:tc>
          <w:tcPr>
            <w:tcW w:w="2160" w:type="dxa"/>
            <w:vAlign w:val="bottom"/>
          </w:tcPr>
          <w:p w14:paraId="16545F0D" w14:textId="5FE27109" w:rsidR="00EC1FCD" w:rsidRPr="00421CAA" w:rsidRDefault="006654B4" w:rsidP="00206D34">
            <w:pPr>
              <w:jc w:val="center"/>
              <w:rPr>
                <w:color w:val="000000" w:themeColor="text1"/>
                <w:sz w:val="22"/>
                <w:szCs w:val="22"/>
              </w:rPr>
            </w:pPr>
            <w:r>
              <w:rPr>
                <w:color w:val="000000" w:themeColor="text1"/>
                <w:sz w:val="22"/>
                <w:szCs w:val="22"/>
              </w:rPr>
              <w:t>72,7</w:t>
            </w:r>
          </w:p>
        </w:tc>
      </w:tr>
      <w:tr w:rsidR="00EC1FCD" w:rsidRPr="009941B3" w14:paraId="10F0903F" w14:textId="77777777" w:rsidTr="00206D34">
        <w:trPr>
          <w:cantSplit/>
          <w:trHeight w:val="70"/>
        </w:trPr>
        <w:tc>
          <w:tcPr>
            <w:tcW w:w="4503" w:type="dxa"/>
            <w:vAlign w:val="center"/>
          </w:tcPr>
          <w:p w14:paraId="53CD68C3" w14:textId="77777777" w:rsidR="00EC1FCD" w:rsidRPr="009941B3" w:rsidRDefault="00EC1FCD" w:rsidP="00206D34">
            <w:pPr>
              <w:rPr>
                <w:color w:val="000000" w:themeColor="text1"/>
                <w:sz w:val="22"/>
                <w:szCs w:val="22"/>
              </w:rPr>
            </w:pPr>
            <w:r w:rsidRPr="009941B3">
              <w:rPr>
                <w:color w:val="000000" w:themeColor="text1"/>
                <w:sz w:val="22"/>
                <w:szCs w:val="22"/>
              </w:rPr>
              <w:t>Всего:</w:t>
            </w:r>
          </w:p>
        </w:tc>
        <w:tc>
          <w:tcPr>
            <w:tcW w:w="2693" w:type="dxa"/>
            <w:vAlign w:val="center"/>
          </w:tcPr>
          <w:p w14:paraId="0A38DE47" w14:textId="2D31780E" w:rsidR="006654B4" w:rsidRPr="00A8180E" w:rsidRDefault="006654B4" w:rsidP="006654B4">
            <w:pPr>
              <w:jc w:val="center"/>
              <w:rPr>
                <w:bCs/>
                <w:color w:val="000000"/>
                <w:sz w:val="22"/>
                <w:szCs w:val="22"/>
              </w:rPr>
            </w:pPr>
            <w:r>
              <w:rPr>
                <w:bCs/>
                <w:color w:val="000000"/>
                <w:sz w:val="22"/>
                <w:szCs w:val="22"/>
              </w:rPr>
              <w:t>271,3803</w:t>
            </w:r>
          </w:p>
        </w:tc>
        <w:tc>
          <w:tcPr>
            <w:tcW w:w="2160" w:type="dxa"/>
            <w:vAlign w:val="bottom"/>
          </w:tcPr>
          <w:p w14:paraId="42B410AD" w14:textId="77777777" w:rsidR="00EC1FCD" w:rsidRPr="00421CAA" w:rsidRDefault="00B71527" w:rsidP="00206D34">
            <w:pPr>
              <w:jc w:val="center"/>
              <w:rPr>
                <w:color w:val="000000" w:themeColor="text1"/>
                <w:sz w:val="22"/>
                <w:szCs w:val="22"/>
              </w:rPr>
            </w:pPr>
            <w:r>
              <w:rPr>
                <w:color w:val="000000" w:themeColor="text1"/>
                <w:sz w:val="22"/>
                <w:szCs w:val="22"/>
              </w:rPr>
              <w:t>100,0</w:t>
            </w:r>
          </w:p>
        </w:tc>
      </w:tr>
    </w:tbl>
    <w:p w14:paraId="77DA7ABA" w14:textId="77777777" w:rsidR="00EC1FCD" w:rsidRPr="009941B3" w:rsidRDefault="00EC1FCD" w:rsidP="00EC1FCD">
      <w:pPr>
        <w:ind w:firstLine="708"/>
        <w:jc w:val="both"/>
        <w:rPr>
          <w:b/>
          <w:i/>
          <w:color w:val="000000" w:themeColor="text1"/>
          <w:sz w:val="28"/>
          <w:szCs w:val="20"/>
        </w:rPr>
      </w:pPr>
    </w:p>
    <w:p w14:paraId="13A33A78" w14:textId="77777777" w:rsidR="00EC1FCD" w:rsidRPr="00E93D3B" w:rsidRDefault="00EC1FCD" w:rsidP="00EC1FCD">
      <w:pPr>
        <w:spacing w:before="115"/>
        <w:ind w:left="744"/>
        <w:rPr>
          <w:b/>
          <w:bCs/>
          <w:iCs/>
          <w:color w:val="000000" w:themeColor="text1"/>
          <w:sz w:val="28"/>
          <w:szCs w:val="28"/>
        </w:rPr>
      </w:pPr>
      <w:r w:rsidRPr="00E93D3B">
        <w:rPr>
          <w:b/>
          <w:bCs/>
          <w:iCs/>
          <w:color w:val="000000" w:themeColor="text1"/>
          <w:sz w:val="28"/>
          <w:szCs w:val="28"/>
        </w:rPr>
        <w:t>Рекреационная дигрессия (деградация) насаждений</w:t>
      </w:r>
    </w:p>
    <w:p w14:paraId="7806BBAC" w14:textId="77777777" w:rsidR="00EC1FCD" w:rsidRPr="00E93D3B" w:rsidRDefault="00EC1FCD" w:rsidP="00EC1FCD">
      <w:pPr>
        <w:spacing w:before="115"/>
        <w:ind w:left="744"/>
        <w:rPr>
          <w:b/>
          <w:bCs/>
          <w:i/>
          <w:iCs/>
          <w:color w:val="000000" w:themeColor="text1"/>
          <w:sz w:val="28"/>
          <w:szCs w:val="28"/>
        </w:rPr>
      </w:pPr>
    </w:p>
    <w:p w14:paraId="355AAA86" w14:textId="77777777" w:rsidR="00EC1FCD" w:rsidRPr="00E93D3B" w:rsidRDefault="00EC1FCD" w:rsidP="00EC1FCD">
      <w:pPr>
        <w:suppressAutoHyphens/>
        <w:spacing w:before="14"/>
        <w:ind w:firstLine="709"/>
        <w:jc w:val="both"/>
        <w:rPr>
          <w:color w:val="000000" w:themeColor="text1"/>
          <w:sz w:val="28"/>
          <w:szCs w:val="28"/>
        </w:rPr>
      </w:pPr>
      <w:r w:rsidRPr="00E93D3B">
        <w:rPr>
          <w:color w:val="000000" w:themeColor="text1"/>
          <w:sz w:val="28"/>
        </w:rPr>
        <w:t>Изменения лесной среды под воздействием рекреационного использования ее в прошлом и в настоящее время характеризуется степенью рекреационной дигрессии.</w:t>
      </w:r>
    </w:p>
    <w:p w14:paraId="724CA607" w14:textId="77777777" w:rsidR="00EC1FCD" w:rsidRPr="00E93D3B" w:rsidRDefault="00EC1FCD" w:rsidP="00EC1FCD">
      <w:pPr>
        <w:suppressAutoHyphens/>
        <w:spacing w:before="14"/>
        <w:ind w:firstLine="709"/>
        <w:jc w:val="both"/>
        <w:rPr>
          <w:color w:val="000000" w:themeColor="text1"/>
          <w:sz w:val="28"/>
          <w:szCs w:val="28"/>
        </w:rPr>
      </w:pPr>
      <w:r w:rsidRPr="00E93D3B">
        <w:rPr>
          <w:color w:val="000000" w:themeColor="text1"/>
          <w:sz w:val="28"/>
          <w:szCs w:val="28"/>
        </w:rPr>
        <w:t>Степень рекреационной дигрессии (деградации) лесных экосистем подразделяется на 5 стадий.</w:t>
      </w:r>
    </w:p>
    <w:p w14:paraId="018A4219" w14:textId="77777777" w:rsidR="00EC1FCD" w:rsidRPr="00E93D3B" w:rsidRDefault="00EC1FCD" w:rsidP="00EC1FCD">
      <w:pPr>
        <w:spacing w:before="14"/>
        <w:ind w:firstLine="710"/>
        <w:jc w:val="both"/>
        <w:rPr>
          <w:bCs/>
          <w:color w:val="000000" w:themeColor="text1"/>
          <w:sz w:val="28"/>
          <w:szCs w:val="28"/>
        </w:rPr>
      </w:pPr>
    </w:p>
    <w:p w14:paraId="30166DC2" w14:textId="77777777" w:rsidR="00EC1FCD" w:rsidRPr="00E93D3B" w:rsidRDefault="00EC1FCD" w:rsidP="00EC1FCD">
      <w:pPr>
        <w:spacing w:line="346" w:lineRule="exact"/>
        <w:jc w:val="center"/>
        <w:rPr>
          <w:bCs/>
          <w:color w:val="000000" w:themeColor="text1"/>
          <w:sz w:val="28"/>
          <w:szCs w:val="28"/>
        </w:rPr>
      </w:pPr>
      <w:r w:rsidRPr="00E93D3B">
        <w:rPr>
          <w:bCs/>
          <w:color w:val="000000" w:themeColor="text1"/>
          <w:sz w:val="28"/>
          <w:szCs w:val="28"/>
        </w:rPr>
        <w:t>Стадии рекреационной дигрессии (деградации)</w:t>
      </w:r>
    </w:p>
    <w:p w14:paraId="677D798D" w14:textId="77777777" w:rsidR="00EC1FCD" w:rsidRPr="00E93D3B" w:rsidRDefault="00EC1FCD" w:rsidP="00EC1FCD">
      <w:pPr>
        <w:spacing w:line="346" w:lineRule="exact"/>
        <w:ind w:left="3072"/>
        <w:rPr>
          <w:b/>
          <w:bCs/>
          <w:color w:val="000000" w:themeColor="text1"/>
          <w:sz w:val="26"/>
          <w:szCs w:val="26"/>
        </w:rPr>
      </w:pPr>
    </w:p>
    <w:p w14:paraId="53AD05E7" w14:textId="77777777" w:rsidR="00EC1FCD" w:rsidRPr="00E93D3B" w:rsidRDefault="00EC1FCD" w:rsidP="00EC1FCD">
      <w:pPr>
        <w:spacing w:after="29" w:line="1" w:lineRule="exact"/>
        <w:rPr>
          <w:color w:val="000000" w:themeColor="text1"/>
          <w:sz w:val="2"/>
          <w:szCs w:val="2"/>
        </w:rPr>
      </w:pPr>
    </w:p>
    <w:tbl>
      <w:tblPr>
        <w:tblW w:w="4986" w:type="pct"/>
        <w:tblCellMar>
          <w:left w:w="28" w:type="dxa"/>
          <w:right w:w="28" w:type="dxa"/>
        </w:tblCellMar>
        <w:tblLook w:val="0000" w:firstRow="0" w:lastRow="0" w:firstColumn="0" w:lastColumn="0" w:noHBand="0" w:noVBand="0"/>
      </w:tblPr>
      <w:tblGrid>
        <w:gridCol w:w="1295"/>
        <w:gridCol w:w="8018"/>
      </w:tblGrid>
      <w:tr w:rsidR="00EC1FCD" w:rsidRPr="00E93D3B" w14:paraId="5CE61FEC" w14:textId="77777777" w:rsidTr="00206D34">
        <w:trPr>
          <w:tblHeader/>
        </w:trPr>
        <w:tc>
          <w:tcPr>
            <w:tcW w:w="695" w:type="pct"/>
            <w:tcBorders>
              <w:top w:val="single" w:sz="6" w:space="0" w:color="auto"/>
              <w:left w:val="single" w:sz="6" w:space="0" w:color="auto"/>
              <w:bottom w:val="single" w:sz="6" w:space="0" w:color="auto"/>
              <w:right w:val="single" w:sz="6" w:space="0" w:color="auto"/>
            </w:tcBorders>
          </w:tcPr>
          <w:p w14:paraId="2FC851D3" w14:textId="77777777" w:rsidR="00EC1FCD" w:rsidRPr="00E93D3B" w:rsidRDefault="00EC1FCD" w:rsidP="00206D34">
            <w:pPr>
              <w:spacing w:line="226" w:lineRule="exact"/>
              <w:jc w:val="center"/>
              <w:rPr>
                <w:color w:val="000000" w:themeColor="text1"/>
                <w:sz w:val="22"/>
                <w:szCs w:val="22"/>
              </w:rPr>
            </w:pPr>
            <w:r w:rsidRPr="00E93D3B">
              <w:rPr>
                <w:color w:val="000000" w:themeColor="text1"/>
                <w:sz w:val="22"/>
                <w:szCs w:val="22"/>
              </w:rPr>
              <w:t xml:space="preserve">Стадии </w:t>
            </w:r>
          </w:p>
          <w:p w14:paraId="32F7DC80" w14:textId="77777777" w:rsidR="00EC1FCD" w:rsidRPr="00E93D3B" w:rsidRDefault="00EC1FCD" w:rsidP="00206D34">
            <w:pPr>
              <w:spacing w:line="226" w:lineRule="exact"/>
              <w:jc w:val="center"/>
              <w:rPr>
                <w:color w:val="000000" w:themeColor="text1"/>
                <w:sz w:val="22"/>
                <w:szCs w:val="22"/>
              </w:rPr>
            </w:pPr>
            <w:r w:rsidRPr="00E93D3B">
              <w:rPr>
                <w:color w:val="000000" w:themeColor="text1"/>
                <w:sz w:val="22"/>
                <w:szCs w:val="22"/>
              </w:rPr>
              <w:t>дигрессии</w:t>
            </w:r>
          </w:p>
        </w:tc>
        <w:tc>
          <w:tcPr>
            <w:tcW w:w="4305" w:type="pct"/>
            <w:tcBorders>
              <w:top w:val="single" w:sz="6" w:space="0" w:color="auto"/>
              <w:left w:val="single" w:sz="6" w:space="0" w:color="auto"/>
              <w:bottom w:val="single" w:sz="6" w:space="0" w:color="auto"/>
              <w:right w:val="single" w:sz="6" w:space="0" w:color="auto"/>
            </w:tcBorders>
          </w:tcPr>
          <w:p w14:paraId="69D2F3F6" w14:textId="77777777" w:rsidR="00EC1FCD" w:rsidRPr="00E93D3B" w:rsidRDefault="00EC1FCD" w:rsidP="00206D34">
            <w:pPr>
              <w:ind w:left="2846"/>
              <w:rPr>
                <w:color w:val="000000" w:themeColor="text1"/>
                <w:sz w:val="22"/>
                <w:szCs w:val="22"/>
              </w:rPr>
            </w:pPr>
            <w:r w:rsidRPr="00E93D3B">
              <w:rPr>
                <w:color w:val="000000" w:themeColor="text1"/>
                <w:sz w:val="22"/>
                <w:szCs w:val="22"/>
              </w:rPr>
              <w:t>Описание лесной среды</w:t>
            </w:r>
          </w:p>
        </w:tc>
      </w:tr>
      <w:tr w:rsidR="00EC1FCD" w:rsidRPr="00E93D3B" w14:paraId="231895E2" w14:textId="77777777" w:rsidTr="00206D34">
        <w:tc>
          <w:tcPr>
            <w:tcW w:w="695" w:type="pct"/>
            <w:tcBorders>
              <w:top w:val="single" w:sz="6" w:space="0" w:color="auto"/>
              <w:left w:val="single" w:sz="6" w:space="0" w:color="auto"/>
              <w:bottom w:val="single" w:sz="6" w:space="0" w:color="auto"/>
              <w:right w:val="single" w:sz="6" w:space="0" w:color="auto"/>
            </w:tcBorders>
          </w:tcPr>
          <w:p w14:paraId="03638EBC" w14:textId="77777777" w:rsidR="00EC1FCD" w:rsidRPr="00E93D3B" w:rsidRDefault="00EC1FCD" w:rsidP="00206D34">
            <w:pPr>
              <w:jc w:val="center"/>
              <w:rPr>
                <w:color w:val="000000" w:themeColor="text1"/>
                <w:sz w:val="22"/>
                <w:szCs w:val="22"/>
              </w:rPr>
            </w:pPr>
            <w:r w:rsidRPr="00E93D3B">
              <w:rPr>
                <w:color w:val="000000" w:themeColor="text1"/>
                <w:sz w:val="22"/>
                <w:szCs w:val="22"/>
              </w:rPr>
              <w:t>1-ая стадия</w:t>
            </w:r>
          </w:p>
        </w:tc>
        <w:tc>
          <w:tcPr>
            <w:tcW w:w="4305" w:type="pct"/>
            <w:tcBorders>
              <w:top w:val="single" w:sz="6" w:space="0" w:color="auto"/>
              <w:left w:val="single" w:sz="6" w:space="0" w:color="auto"/>
              <w:bottom w:val="single" w:sz="6" w:space="0" w:color="auto"/>
              <w:right w:val="single" w:sz="6" w:space="0" w:color="auto"/>
            </w:tcBorders>
          </w:tcPr>
          <w:p w14:paraId="1D67684A"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 xml:space="preserve">Изменение лесной среды под влиянием антропогенных факторов не наблюдается. Подрост, подлесок и напочвенный покров не нарушены и являются характерными для данного типа леса. Проективное </w:t>
            </w:r>
            <w:r w:rsidR="00A8180E">
              <w:rPr>
                <w:color w:val="000000" w:themeColor="text1"/>
                <w:sz w:val="22"/>
                <w:szCs w:val="22"/>
              </w:rPr>
              <w:t xml:space="preserve">покрытие мхов составляет </w:t>
            </w:r>
            <w:r w:rsidR="00A8180E">
              <w:rPr>
                <w:color w:val="000000" w:themeColor="text1"/>
                <w:sz w:val="22"/>
                <w:szCs w:val="22"/>
              </w:rPr>
              <w:br/>
              <w:t>30-40</w:t>
            </w:r>
            <w:r w:rsidRPr="00E93D3B">
              <w:rPr>
                <w:color w:val="000000" w:themeColor="text1"/>
                <w:sz w:val="22"/>
                <w:szCs w:val="22"/>
              </w:rPr>
              <w:t xml:space="preserve">% </w:t>
            </w:r>
            <w:r w:rsidR="00A8180E">
              <w:rPr>
                <w:color w:val="000000" w:themeColor="text1"/>
                <w:sz w:val="22"/>
                <w:szCs w:val="22"/>
              </w:rPr>
              <w:t>травостоя из лесных видов 20-30</w:t>
            </w:r>
            <w:r w:rsidRPr="00E93D3B">
              <w:rPr>
                <w:color w:val="000000" w:themeColor="text1"/>
                <w:sz w:val="22"/>
                <w:szCs w:val="22"/>
              </w:rPr>
              <w:t>%. Древостой здоров с признаками хорошего роста и развития. Регулирования рекреационного использования не требуется.</w:t>
            </w:r>
          </w:p>
        </w:tc>
      </w:tr>
      <w:tr w:rsidR="00EC1FCD" w:rsidRPr="00E93D3B" w14:paraId="44D6B0EE" w14:textId="77777777" w:rsidTr="00206D34">
        <w:tc>
          <w:tcPr>
            <w:tcW w:w="695" w:type="pct"/>
            <w:tcBorders>
              <w:top w:val="single" w:sz="6" w:space="0" w:color="auto"/>
              <w:left w:val="single" w:sz="6" w:space="0" w:color="auto"/>
              <w:bottom w:val="single" w:sz="6" w:space="0" w:color="auto"/>
              <w:right w:val="single" w:sz="6" w:space="0" w:color="auto"/>
            </w:tcBorders>
          </w:tcPr>
          <w:p w14:paraId="013ABF05" w14:textId="77777777" w:rsidR="00EC1FCD" w:rsidRPr="00E93D3B" w:rsidRDefault="00EC1FCD" w:rsidP="00206D34">
            <w:pPr>
              <w:jc w:val="center"/>
              <w:rPr>
                <w:color w:val="000000" w:themeColor="text1"/>
                <w:sz w:val="22"/>
                <w:szCs w:val="22"/>
              </w:rPr>
            </w:pPr>
            <w:r w:rsidRPr="00E93D3B">
              <w:rPr>
                <w:color w:val="000000" w:themeColor="text1"/>
                <w:sz w:val="22"/>
                <w:szCs w:val="22"/>
              </w:rPr>
              <w:t>2-ая стадия</w:t>
            </w:r>
          </w:p>
        </w:tc>
        <w:tc>
          <w:tcPr>
            <w:tcW w:w="4305" w:type="pct"/>
            <w:tcBorders>
              <w:top w:val="single" w:sz="6" w:space="0" w:color="auto"/>
              <w:left w:val="single" w:sz="6" w:space="0" w:color="auto"/>
              <w:bottom w:val="single" w:sz="6" w:space="0" w:color="auto"/>
              <w:right w:val="single" w:sz="6" w:space="0" w:color="auto"/>
            </w:tcBorders>
          </w:tcPr>
          <w:p w14:paraId="45BED3F8" w14:textId="77777777" w:rsidR="00EC1FCD" w:rsidRPr="00E93D3B" w:rsidRDefault="00EC1FCD" w:rsidP="00206D34">
            <w:pPr>
              <w:spacing w:line="226" w:lineRule="exact"/>
              <w:ind w:left="5" w:hanging="5"/>
              <w:jc w:val="both"/>
              <w:rPr>
                <w:color w:val="000000" w:themeColor="text1"/>
                <w:sz w:val="22"/>
                <w:szCs w:val="22"/>
              </w:rPr>
            </w:pPr>
            <w:r w:rsidRPr="00E93D3B">
              <w:rPr>
                <w:color w:val="000000" w:themeColor="text1"/>
                <w:sz w:val="22"/>
                <w:szCs w:val="22"/>
              </w:rPr>
              <w:t>Изменение лесной среды незначительно. Проективное покрытие мох</w:t>
            </w:r>
            <w:r w:rsidR="00610305">
              <w:rPr>
                <w:color w:val="000000" w:themeColor="text1"/>
                <w:sz w:val="22"/>
                <w:szCs w:val="22"/>
              </w:rPr>
              <w:t>ового покрова уменьшается до 25</w:t>
            </w:r>
            <w:r w:rsidRPr="00E93D3B">
              <w:rPr>
                <w:color w:val="000000" w:themeColor="text1"/>
                <w:sz w:val="22"/>
                <w:szCs w:val="22"/>
              </w:rPr>
              <w:t>%, травянистого покрова увеличивается до 50%. Появляются в тра</w:t>
            </w:r>
            <w:r w:rsidR="00610305">
              <w:rPr>
                <w:color w:val="000000" w:themeColor="text1"/>
                <w:sz w:val="22"/>
                <w:szCs w:val="22"/>
              </w:rPr>
              <w:t>вяном районе луговые виды (5-10</w:t>
            </w:r>
            <w:r w:rsidRPr="00E93D3B">
              <w:rPr>
                <w:color w:val="000000" w:themeColor="text1"/>
                <w:sz w:val="22"/>
                <w:szCs w:val="22"/>
              </w:rPr>
              <w:t>%), не характерные для данного типа леса. В подросте и подлеске поврежденные и усыхающие экзе</w:t>
            </w:r>
            <w:r w:rsidR="00610305">
              <w:rPr>
                <w:color w:val="000000" w:themeColor="text1"/>
                <w:sz w:val="22"/>
                <w:szCs w:val="22"/>
              </w:rPr>
              <w:t>мпляры растений составляют 5-20</w:t>
            </w:r>
            <w:r w:rsidRPr="00E93D3B">
              <w:rPr>
                <w:color w:val="000000" w:themeColor="text1"/>
                <w:sz w:val="22"/>
                <w:szCs w:val="22"/>
              </w:rPr>
              <w:t>%. Больные</w:t>
            </w:r>
            <w:r w:rsidR="00610305">
              <w:rPr>
                <w:color w:val="000000" w:themeColor="text1"/>
                <w:sz w:val="22"/>
                <w:szCs w:val="22"/>
              </w:rPr>
              <w:t xml:space="preserve"> деревья составляют не более 20</w:t>
            </w:r>
            <w:r w:rsidRPr="00E93D3B">
              <w:rPr>
                <w:color w:val="000000" w:themeColor="text1"/>
                <w:sz w:val="22"/>
                <w:szCs w:val="22"/>
              </w:rPr>
              <w:t>% от их общего числа. Требуется незначительное регулирование рекреационного использования путём увеличения дорожно-</w:t>
            </w:r>
            <w:proofErr w:type="spellStart"/>
            <w:r w:rsidRPr="00E93D3B">
              <w:rPr>
                <w:color w:val="000000" w:themeColor="text1"/>
                <w:sz w:val="22"/>
                <w:szCs w:val="22"/>
              </w:rPr>
              <w:t>тропиночной</w:t>
            </w:r>
            <w:proofErr w:type="spellEnd"/>
            <w:r w:rsidRPr="00E93D3B">
              <w:rPr>
                <w:color w:val="000000" w:themeColor="text1"/>
                <w:sz w:val="22"/>
                <w:szCs w:val="22"/>
              </w:rPr>
              <w:t xml:space="preserve"> сети.</w:t>
            </w:r>
          </w:p>
        </w:tc>
      </w:tr>
      <w:tr w:rsidR="00EC1FCD" w:rsidRPr="00E93D3B" w14:paraId="6AD4A3E9" w14:textId="77777777" w:rsidTr="00206D34">
        <w:tc>
          <w:tcPr>
            <w:tcW w:w="695" w:type="pct"/>
            <w:tcBorders>
              <w:top w:val="single" w:sz="6" w:space="0" w:color="auto"/>
              <w:left w:val="single" w:sz="6" w:space="0" w:color="auto"/>
              <w:bottom w:val="single" w:sz="6" w:space="0" w:color="auto"/>
              <w:right w:val="single" w:sz="6" w:space="0" w:color="auto"/>
            </w:tcBorders>
          </w:tcPr>
          <w:p w14:paraId="7B4E659C" w14:textId="77777777" w:rsidR="00EC1FCD" w:rsidRPr="00E93D3B" w:rsidRDefault="00EC1FCD" w:rsidP="00206D34">
            <w:pPr>
              <w:jc w:val="center"/>
              <w:rPr>
                <w:color w:val="000000" w:themeColor="text1"/>
                <w:sz w:val="22"/>
                <w:szCs w:val="22"/>
              </w:rPr>
            </w:pPr>
            <w:r w:rsidRPr="00E93D3B">
              <w:rPr>
                <w:color w:val="000000" w:themeColor="text1"/>
                <w:sz w:val="22"/>
                <w:szCs w:val="22"/>
              </w:rPr>
              <w:t>3- я стадия</w:t>
            </w:r>
          </w:p>
        </w:tc>
        <w:tc>
          <w:tcPr>
            <w:tcW w:w="4305" w:type="pct"/>
            <w:tcBorders>
              <w:top w:val="single" w:sz="6" w:space="0" w:color="auto"/>
              <w:left w:val="single" w:sz="6" w:space="0" w:color="auto"/>
              <w:bottom w:val="single" w:sz="6" w:space="0" w:color="auto"/>
              <w:right w:val="single" w:sz="6" w:space="0" w:color="auto"/>
            </w:tcBorders>
          </w:tcPr>
          <w:p w14:paraId="099D18FF"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Изменения лесной среды средней степени. Мхи встречаются только около стволов деревьев на 5-10 % площади. Проек</w:t>
            </w:r>
            <w:r w:rsidR="00610305">
              <w:rPr>
                <w:color w:val="000000" w:themeColor="text1"/>
                <w:sz w:val="22"/>
                <w:szCs w:val="22"/>
              </w:rPr>
              <w:t>тивное покрытие травостоя 80-90</w:t>
            </w:r>
            <w:r w:rsidRPr="00E93D3B">
              <w:rPr>
                <w:color w:val="000000" w:themeColor="text1"/>
                <w:sz w:val="22"/>
                <w:szCs w:val="22"/>
              </w:rPr>
              <w:t xml:space="preserve">%, из них </w:t>
            </w:r>
            <w:r w:rsidR="00610305">
              <w:rPr>
                <w:color w:val="000000" w:themeColor="text1"/>
                <w:sz w:val="22"/>
                <w:szCs w:val="22"/>
              </w:rPr>
              <w:br/>
              <w:t>10-20</w:t>
            </w:r>
            <w:r w:rsidRPr="00E93D3B">
              <w:rPr>
                <w:color w:val="000000" w:themeColor="text1"/>
                <w:sz w:val="22"/>
                <w:szCs w:val="22"/>
              </w:rPr>
              <w:t>% луговые травы. Подрост и подлесок средней густоты, усыха</w:t>
            </w:r>
            <w:r w:rsidR="00610305">
              <w:rPr>
                <w:color w:val="000000" w:themeColor="text1"/>
                <w:sz w:val="22"/>
                <w:szCs w:val="22"/>
              </w:rPr>
              <w:t>ющих деревьев от 20 до 50</w:t>
            </w:r>
            <w:r w:rsidRPr="00E93D3B">
              <w:rPr>
                <w:color w:val="000000" w:themeColor="text1"/>
                <w:sz w:val="22"/>
                <w:szCs w:val="22"/>
              </w:rPr>
              <w:t>%. Требуется значительное регулирование рекреационной нагрузки различными лесопарковыми мероприятиями (создание дорожно-</w:t>
            </w:r>
            <w:proofErr w:type="spellStart"/>
            <w:r w:rsidRPr="00E93D3B">
              <w:rPr>
                <w:color w:val="000000" w:themeColor="text1"/>
                <w:sz w:val="22"/>
                <w:szCs w:val="22"/>
              </w:rPr>
              <w:t>тропиночной</w:t>
            </w:r>
            <w:proofErr w:type="spellEnd"/>
            <w:r w:rsidRPr="00E93D3B">
              <w:rPr>
                <w:color w:val="000000" w:themeColor="text1"/>
                <w:sz w:val="22"/>
                <w:szCs w:val="22"/>
              </w:rPr>
              <w:t xml:space="preserve"> сети, защитных полос и др.)</w:t>
            </w:r>
          </w:p>
        </w:tc>
      </w:tr>
      <w:tr w:rsidR="00EC1FCD" w:rsidRPr="00E93D3B" w14:paraId="540F52D9" w14:textId="77777777" w:rsidTr="00206D34">
        <w:tc>
          <w:tcPr>
            <w:tcW w:w="695" w:type="pct"/>
            <w:tcBorders>
              <w:top w:val="single" w:sz="6" w:space="0" w:color="auto"/>
              <w:left w:val="single" w:sz="6" w:space="0" w:color="auto"/>
              <w:bottom w:val="single" w:sz="6" w:space="0" w:color="auto"/>
              <w:right w:val="single" w:sz="6" w:space="0" w:color="auto"/>
            </w:tcBorders>
          </w:tcPr>
          <w:p w14:paraId="7AA1011A" w14:textId="77777777" w:rsidR="00EC1FCD" w:rsidRPr="00E93D3B" w:rsidRDefault="00EC1FCD" w:rsidP="00206D34">
            <w:pPr>
              <w:jc w:val="center"/>
              <w:rPr>
                <w:color w:val="000000" w:themeColor="text1"/>
                <w:sz w:val="22"/>
                <w:szCs w:val="22"/>
              </w:rPr>
            </w:pPr>
            <w:r w:rsidRPr="00E93D3B">
              <w:rPr>
                <w:color w:val="000000" w:themeColor="text1"/>
                <w:sz w:val="22"/>
                <w:szCs w:val="22"/>
              </w:rPr>
              <w:t>4-ая стадия</w:t>
            </w:r>
          </w:p>
        </w:tc>
        <w:tc>
          <w:tcPr>
            <w:tcW w:w="4305" w:type="pct"/>
            <w:tcBorders>
              <w:top w:val="single" w:sz="6" w:space="0" w:color="auto"/>
              <w:left w:val="single" w:sz="6" w:space="0" w:color="auto"/>
              <w:bottom w:val="single" w:sz="6" w:space="0" w:color="auto"/>
              <w:right w:val="single" w:sz="6" w:space="0" w:color="auto"/>
            </w:tcBorders>
          </w:tcPr>
          <w:p w14:paraId="0DB42C2C" w14:textId="77777777" w:rsidR="00EC1FCD" w:rsidRPr="00E93D3B" w:rsidRDefault="00EC1FCD" w:rsidP="00610305">
            <w:pPr>
              <w:spacing w:line="230" w:lineRule="exact"/>
              <w:ind w:left="5" w:hanging="5"/>
              <w:jc w:val="both"/>
              <w:rPr>
                <w:color w:val="000000" w:themeColor="text1"/>
                <w:sz w:val="22"/>
                <w:szCs w:val="22"/>
              </w:rPr>
            </w:pPr>
            <w:r w:rsidRPr="00E93D3B">
              <w:rPr>
                <w:color w:val="000000" w:themeColor="text1"/>
                <w:sz w:val="22"/>
                <w:szCs w:val="22"/>
              </w:rPr>
              <w:t>Изменение лесной среды сильной степени. Мхи отсутствуют. Проективное покрытие травяного покрова составляет 40</w:t>
            </w:r>
            <w:proofErr w:type="gramStart"/>
            <w:r w:rsidRPr="00E93D3B">
              <w:rPr>
                <w:color w:val="000000" w:themeColor="text1"/>
                <w:sz w:val="22"/>
                <w:szCs w:val="22"/>
              </w:rPr>
              <w:t>% ,</w:t>
            </w:r>
            <w:proofErr w:type="gramEnd"/>
            <w:r w:rsidRPr="00E93D3B">
              <w:rPr>
                <w:color w:val="000000" w:themeColor="text1"/>
                <w:sz w:val="22"/>
                <w:szCs w:val="22"/>
              </w:rPr>
              <w:t xml:space="preserve"> из них 50% луговые травы. В древостое от 50 до 70% больных и усыхающих деревьев. Подрост и подлесок редкий, сильно повреждённый или отсутствует. Требуется строгий режим рекреационного использования.</w:t>
            </w:r>
          </w:p>
        </w:tc>
      </w:tr>
      <w:tr w:rsidR="00EC1FCD" w:rsidRPr="00E93D3B" w14:paraId="4DDF6FCD" w14:textId="77777777" w:rsidTr="00206D34">
        <w:tc>
          <w:tcPr>
            <w:tcW w:w="695" w:type="pct"/>
            <w:tcBorders>
              <w:top w:val="single" w:sz="6" w:space="0" w:color="auto"/>
              <w:left w:val="single" w:sz="6" w:space="0" w:color="auto"/>
              <w:bottom w:val="single" w:sz="6" w:space="0" w:color="auto"/>
              <w:right w:val="single" w:sz="6" w:space="0" w:color="auto"/>
            </w:tcBorders>
          </w:tcPr>
          <w:p w14:paraId="6AEA37E1" w14:textId="77777777" w:rsidR="00EC1FCD" w:rsidRPr="00E93D3B" w:rsidRDefault="00EC1FCD" w:rsidP="00206D34">
            <w:pPr>
              <w:jc w:val="center"/>
              <w:rPr>
                <w:color w:val="000000" w:themeColor="text1"/>
                <w:sz w:val="22"/>
                <w:szCs w:val="22"/>
              </w:rPr>
            </w:pPr>
            <w:r w:rsidRPr="00E93D3B">
              <w:rPr>
                <w:color w:val="000000" w:themeColor="text1"/>
                <w:sz w:val="22"/>
                <w:szCs w:val="22"/>
              </w:rPr>
              <w:t>5-ая стадия</w:t>
            </w:r>
          </w:p>
        </w:tc>
        <w:tc>
          <w:tcPr>
            <w:tcW w:w="4305" w:type="pct"/>
            <w:tcBorders>
              <w:top w:val="single" w:sz="6" w:space="0" w:color="auto"/>
              <w:left w:val="single" w:sz="6" w:space="0" w:color="auto"/>
              <w:bottom w:val="single" w:sz="6" w:space="0" w:color="auto"/>
              <w:right w:val="single" w:sz="6" w:space="0" w:color="auto"/>
            </w:tcBorders>
          </w:tcPr>
          <w:p w14:paraId="366EA5E7" w14:textId="77777777" w:rsidR="00EC1FCD" w:rsidRPr="00E93D3B" w:rsidRDefault="00EC1FCD" w:rsidP="00206D34">
            <w:pPr>
              <w:spacing w:line="230" w:lineRule="exact"/>
              <w:ind w:left="5" w:hanging="5"/>
              <w:jc w:val="both"/>
              <w:rPr>
                <w:color w:val="000000" w:themeColor="text1"/>
                <w:sz w:val="22"/>
                <w:szCs w:val="22"/>
              </w:rPr>
            </w:pPr>
            <w:r w:rsidRPr="00E93D3B">
              <w:rPr>
                <w:color w:val="000000" w:themeColor="text1"/>
                <w:sz w:val="22"/>
                <w:szCs w:val="22"/>
              </w:rPr>
              <w:t xml:space="preserve">Лесная среда деградирована. Моховой покров отсутствует. Травяной покров занимает не более 10 % площади участка, причём состоит почти из злаков (до 80%). Подрост и подлесок отсутствуют. Древостой </w:t>
            </w:r>
            <w:proofErr w:type="spellStart"/>
            <w:r w:rsidRPr="00E93D3B">
              <w:rPr>
                <w:color w:val="000000" w:themeColor="text1"/>
                <w:sz w:val="22"/>
                <w:szCs w:val="22"/>
              </w:rPr>
              <w:t>изрежен</w:t>
            </w:r>
            <w:proofErr w:type="spellEnd"/>
            <w:r w:rsidRPr="00E93D3B">
              <w:rPr>
                <w:color w:val="000000" w:themeColor="text1"/>
                <w:sz w:val="22"/>
                <w:szCs w:val="22"/>
              </w:rPr>
              <w:t>, больные и усыхающие деревья составляют более 70 %. Рекреационное использование запрещается, требуется восстановление насаждения.</w:t>
            </w:r>
          </w:p>
        </w:tc>
      </w:tr>
    </w:tbl>
    <w:p w14:paraId="0FD0DFFF" w14:textId="77777777" w:rsidR="00EC1FCD" w:rsidRDefault="00EC1FCD" w:rsidP="00EC1FCD">
      <w:pPr>
        <w:ind w:firstLine="720"/>
        <w:jc w:val="both"/>
        <w:rPr>
          <w:color w:val="000000" w:themeColor="text1"/>
          <w:sz w:val="28"/>
        </w:rPr>
      </w:pPr>
    </w:p>
    <w:p w14:paraId="5B2DE8EA" w14:textId="77777777" w:rsidR="00EC1FCD" w:rsidRPr="00BA2C38" w:rsidRDefault="00EC1FCD" w:rsidP="00EC1FCD">
      <w:pPr>
        <w:ind w:firstLine="720"/>
        <w:jc w:val="center"/>
        <w:rPr>
          <w:color w:val="000000" w:themeColor="text1"/>
          <w:sz w:val="28"/>
        </w:rPr>
      </w:pPr>
      <w:r w:rsidRPr="00246B18">
        <w:rPr>
          <w:color w:val="000000" w:themeColor="text1"/>
          <w:sz w:val="28"/>
        </w:rPr>
        <w:t>Стадия рекреационной дигрессии</w:t>
      </w:r>
    </w:p>
    <w:p w14:paraId="0B4D4A74" w14:textId="77777777" w:rsidR="00EC1FCD" w:rsidRPr="00BA2C38" w:rsidRDefault="00EC1FCD" w:rsidP="00EC1FCD">
      <w:pPr>
        <w:ind w:firstLine="720"/>
        <w:jc w:val="both"/>
        <w:rPr>
          <w:color w:val="000000" w:themeColor="text1"/>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2160"/>
      </w:tblGrid>
      <w:tr w:rsidR="00EC1FCD" w:rsidRPr="00BA2C38" w14:paraId="022A71B7" w14:textId="77777777" w:rsidTr="00206D34">
        <w:trPr>
          <w:cantSplit/>
        </w:trPr>
        <w:tc>
          <w:tcPr>
            <w:tcW w:w="4503" w:type="dxa"/>
            <w:vMerge w:val="restart"/>
            <w:vAlign w:val="center"/>
          </w:tcPr>
          <w:p w14:paraId="2F2DF7C4" w14:textId="77777777" w:rsidR="00EC1FCD" w:rsidRPr="00BA2C38" w:rsidRDefault="00EC1FCD" w:rsidP="00206D34">
            <w:pPr>
              <w:jc w:val="center"/>
              <w:rPr>
                <w:color w:val="000000" w:themeColor="text1"/>
                <w:sz w:val="22"/>
                <w:szCs w:val="22"/>
              </w:rPr>
            </w:pPr>
            <w:r w:rsidRPr="00BA2C38">
              <w:rPr>
                <w:color w:val="000000" w:themeColor="text1"/>
                <w:sz w:val="22"/>
                <w:szCs w:val="22"/>
              </w:rPr>
              <w:t>Стадия дигрессии</w:t>
            </w:r>
          </w:p>
        </w:tc>
        <w:tc>
          <w:tcPr>
            <w:tcW w:w="4853" w:type="dxa"/>
            <w:gridSpan w:val="2"/>
            <w:vAlign w:val="center"/>
          </w:tcPr>
          <w:p w14:paraId="1186F9D1" w14:textId="77777777" w:rsidR="00EC1FCD" w:rsidRPr="00BA2C38" w:rsidRDefault="00EC1FCD" w:rsidP="00206D34">
            <w:pPr>
              <w:jc w:val="center"/>
              <w:rPr>
                <w:color w:val="000000" w:themeColor="text1"/>
                <w:sz w:val="22"/>
                <w:szCs w:val="22"/>
              </w:rPr>
            </w:pPr>
            <w:r w:rsidRPr="00BA2C38">
              <w:rPr>
                <w:color w:val="000000" w:themeColor="text1"/>
                <w:sz w:val="22"/>
                <w:szCs w:val="22"/>
              </w:rPr>
              <w:t>Площадь</w:t>
            </w:r>
          </w:p>
        </w:tc>
      </w:tr>
      <w:tr w:rsidR="00EC1FCD" w:rsidRPr="00BA2C38" w14:paraId="27328F48" w14:textId="77777777" w:rsidTr="00206D34">
        <w:trPr>
          <w:cantSplit/>
        </w:trPr>
        <w:tc>
          <w:tcPr>
            <w:tcW w:w="4503" w:type="dxa"/>
            <w:vMerge/>
            <w:vAlign w:val="center"/>
          </w:tcPr>
          <w:p w14:paraId="31592218" w14:textId="77777777" w:rsidR="00EC1FCD" w:rsidRPr="00BA2C38" w:rsidRDefault="00EC1FCD" w:rsidP="00206D34">
            <w:pPr>
              <w:jc w:val="center"/>
              <w:rPr>
                <w:color w:val="000000" w:themeColor="text1"/>
                <w:sz w:val="22"/>
                <w:szCs w:val="22"/>
              </w:rPr>
            </w:pPr>
          </w:p>
        </w:tc>
        <w:tc>
          <w:tcPr>
            <w:tcW w:w="2693" w:type="dxa"/>
            <w:vAlign w:val="center"/>
          </w:tcPr>
          <w:p w14:paraId="437DB76E" w14:textId="77777777" w:rsidR="00EC1FCD" w:rsidRPr="00BA2C38" w:rsidRDefault="00EC1FCD" w:rsidP="00206D34">
            <w:pPr>
              <w:jc w:val="center"/>
              <w:rPr>
                <w:color w:val="000000" w:themeColor="text1"/>
                <w:sz w:val="22"/>
                <w:szCs w:val="22"/>
              </w:rPr>
            </w:pPr>
            <w:r w:rsidRPr="00BA2C38">
              <w:rPr>
                <w:color w:val="000000" w:themeColor="text1"/>
                <w:sz w:val="22"/>
                <w:szCs w:val="22"/>
              </w:rPr>
              <w:t>га</w:t>
            </w:r>
          </w:p>
        </w:tc>
        <w:tc>
          <w:tcPr>
            <w:tcW w:w="2160" w:type="dxa"/>
            <w:vAlign w:val="center"/>
          </w:tcPr>
          <w:p w14:paraId="48F2D718" w14:textId="77777777" w:rsidR="00EC1FCD" w:rsidRPr="00BA2C38" w:rsidRDefault="00EC1FCD" w:rsidP="00206D34">
            <w:pPr>
              <w:jc w:val="center"/>
              <w:rPr>
                <w:color w:val="000000" w:themeColor="text1"/>
                <w:sz w:val="22"/>
                <w:szCs w:val="22"/>
              </w:rPr>
            </w:pPr>
            <w:r w:rsidRPr="00BA2C38">
              <w:rPr>
                <w:color w:val="000000" w:themeColor="text1"/>
                <w:sz w:val="22"/>
                <w:szCs w:val="22"/>
              </w:rPr>
              <w:t>%</w:t>
            </w:r>
          </w:p>
        </w:tc>
      </w:tr>
      <w:tr w:rsidR="009D520B" w:rsidRPr="00BA2C38" w14:paraId="7161C2EE" w14:textId="77777777" w:rsidTr="00206D34">
        <w:trPr>
          <w:cantSplit/>
        </w:trPr>
        <w:tc>
          <w:tcPr>
            <w:tcW w:w="4503" w:type="dxa"/>
            <w:vAlign w:val="center"/>
          </w:tcPr>
          <w:p w14:paraId="59AF95A5" w14:textId="77777777" w:rsidR="009D520B" w:rsidRPr="00BA2C38" w:rsidRDefault="009D520B" w:rsidP="00206D34">
            <w:pPr>
              <w:jc w:val="center"/>
              <w:rPr>
                <w:color w:val="000000" w:themeColor="text1"/>
                <w:sz w:val="22"/>
                <w:szCs w:val="22"/>
              </w:rPr>
            </w:pPr>
            <w:r w:rsidRPr="00BA2C38">
              <w:rPr>
                <w:color w:val="000000" w:themeColor="text1"/>
                <w:sz w:val="22"/>
                <w:szCs w:val="22"/>
              </w:rPr>
              <w:t>1</w:t>
            </w:r>
          </w:p>
        </w:tc>
        <w:tc>
          <w:tcPr>
            <w:tcW w:w="2693" w:type="dxa"/>
            <w:vAlign w:val="center"/>
          </w:tcPr>
          <w:p w14:paraId="400CC8A3" w14:textId="30A9B2AB" w:rsidR="009D520B" w:rsidRPr="009A3000" w:rsidRDefault="006654B4" w:rsidP="00A7087E">
            <w:pPr>
              <w:jc w:val="center"/>
              <w:rPr>
                <w:color w:val="000000"/>
                <w:sz w:val="22"/>
                <w:szCs w:val="22"/>
              </w:rPr>
            </w:pPr>
            <w:r>
              <w:rPr>
                <w:color w:val="000000"/>
                <w:sz w:val="22"/>
                <w:szCs w:val="22"/>
              </w:rPr>
              <w:t>271,3803</w:t>
            </w:r>
          </w:p>
        </w:tc>
        <w:tc>
          <w:tcPr>
            <w:tcW w:w="2160" w:type="dxa"/>
            <w:vAlign w:val="bottom"/>
          </w:tcPr>
          <w:p w14:paraId="4579EC0F" w14:textId="06DEF7F0" w:rsidR="009D520B" w:rsidRPr="00421CAA" w:rsidRDefault="006654B4" w:rsidP="00206D34">
            <w:pPr>
              <w:jc w:val="center"/>
              <w:rPr>
                <w:color w:val="000000" w:themeColor="text1"/>
                <w:sz w:val="22"/>
                <w:szCs w:val="22"/>
              </w:rPr>
            </w:pPr>
            <w:r>
              <w:rPr>
                <w:color w:val="000000" w:themeColor="text1"/>
                <w:sz w:val="22"/>
                <w:szCs w:val="22"/>
              </w:rPr>
              <w:t>100</w:t>
            </w:r>
          </w:p>
        </w:tc>
      </w:tr>
      <w:tr w:rsidR="009D520B" w:rsidRPr="00BA2C38" w14:paraId="629C8299" w14:textId="77777777" w:rsidTr="00206D34">
        <w:trPr>
          <w:cantSplit/>
        </w:trPr>
        <w:tc>
          <w:tcPr>
            <w:tcW w:w="4503" w:type="dxa"/>
            <w:vAlign w:val="center"/>
          </w:tcPr>
          <w:p w14:paraId="4E80093D" w14:textId="77777777" w:rsidR="009D520B" w:rsidRPr="00BA2C38" w:rsidRDefault="009D520B" w:rsidP="00206D34">
            <w:pPr>
              <w:jc w:val="center"/>
              <w:rPr>
                <w:color w:val="000000" w:themeColor="text1"/>
                <w:sz w:val="22"/>
                <w:szCs w:val="22"/>
              </w:rPr>
            </w:pPr>
            <w:r w:rsidRPr="00BA2C38">
              <w:rPr>
                <w:color w:val="000000" w:themeColor="text1"/>
                <w:sz w:val="22"/>
                <w:szCs w:val="22"/>
              </w:rPr>
              <w:t>2</w:t>
            </w:r>
          </w:p>
        </w:tc>
        <w:tc>
          <w:tcPr>
            <w:tcW w:w="2693" w:type="dxa"/>
            <w:vAlign w:val="center"/>
          </w:tcPr>
          <w:p w14:paraId="20EF4ED7" w14:textId="776FA111" w:rsidR="009D520B" w:rsidRPr="009A3000" w:rsidRDefault="006654B4" w:rsidP="00206D34">
            <w:pPr>
              <w:jc w:val="center"/>
              <w:rPr>
                <w:color w:val="000000"/>
                <w:sz w:val="22"/>
                <w:szCs w:val="22"/>
              </w:rPr>
            </w:pPr>
            <w:r>
              <w:rPr>
                <w:color w:val="000000"/>
                <w:sz w:val="22"/>
                <w:szCs w:val="22"/>
              </w:rPr>
              <w:t>-</w:t>
            </w:r>
          </w:p>
        </w:tc>
        <w:tc>
          <w:tcPr>
            <w:tcW w:w="2160" w:type="dxa"/>
            <w:vAlign w:val="bottom"/>
          </w:tcPr>
          <w:p w14:paraId="17B0543E" w14:textId="0AD584FA" w:rsidR="009D520B" w:rsidRPr="00421CAA" w:rsidRDefault="006654B4" w:rsidP="00206D34">
            <w:pPr>
              <w:jc w:val="center"/>
              <w:rPr>
                <w:color w:val="000000" w:themeColor="text1"/>
                <w:sz w:val="22"/>
                <w:szCs w:val="22"/>
              </w:rPr>
            </w:pPr>
            <w:r>
              <w:rPr>
                <w:color w:val="000000" w:themeColor="text1"/>
                <w:sz w:val="22"/>
                <w:szCs w:val="22"/>
              </w:rPr>
              <w:t>-</w:t>
            </w:r>
          </w:p>
        </w:tc>
      </w:tr>
      <w:tr w:rsidR="009D520B" w:rsidRPr="00BA2C38" w14:paraId="0F6F2BA7" w14:textId="77777777" w:rsidTr="00206D34">
        <w:trPr>
          <w:cantSplit/>
        </w:trPr>
        <w:tc>
          <w:tcPr>
            <w:tcW w:w="4503" w:type="dxa"/>
            <w:vAlign w:val="center"/>
          </w:tcPr>
          <w:p w14:paraId="294B0AA4" w14:textId="77777777" w:rsidR="009D520B" w:rsidRPr="00BA2C38" w:rsidRDefault="009D520B" w:rsidP="00206D34">
            <w:pPr>
              <w:jc w:val="center"/>
              <w:rPr>
                <w:color w:val="000000" w:themeColor="text1"/>
                <w:sz w:val="22"/>
                <w:szCs w:val="22"/>
              </w:rPr>
            </w:pPr>
            <w:r w:rsidRPr="00BA2C38">
              <w:rPr>
                <w:color w:val="000000" w:themeColor="text1"/>
                <w:sz w:val="22"/>
                <w:szCs w:val="22"/>
              </w:rPr>
              <w:t>3</w:t>
            </w:r>
          </w:p>
        </w:tc>
        <w:tc>
          <w:tcPr>
            <w:tcW w:w="2693" w:type="dxa"/>
            <w:vAlign w:val="center"/>
          </w:tcPr>
          <w:p w14:paraId="3EE3EE00" w14:textId="77777777" w:rsidR="009D520B" w:rsidRPr="009A3000" w:rsidRDefault="00DF27DB" w:rsidP="00206D34">
            <w:pPr>
              <w:jc w:val="center"/>
              <w:rPr>
                <w:color w:val="000000"/>
                <w:sz w:val="22"/>
                <w:szCs w:val="22"/>
              </w:rPr>
            </w:pPr>
            <w:r>
              <w:rPr>
                <w:color w:val="000000"/>
                <w:sz w:val="22"/>
                <w:szCs w:val="22"/>
              </w:rPr>
              <w:t>-</w:t>
            </w:r>
          </w:p>
        </w:tc>
        <w:tc>
          <w:tcPr>
            <w:tcW w:w="2160" w:type="dxa"/>
            <w:vAlign w:val="bottom"/>
          </w:tcPr>
          <w:p w14:paraId="492E4739"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9D520B" w:rsidRPr="00BA2C38" w14:paraId="750FB4CE" w14:textId="77777777" w:rsidTr="00206D34">
        <w:trPr>
          <w:cantSplit/>
        </w:trPr>
        <w:tc>
          <w:tcPr>
            <w:tcW w:w="4503" w:type="dxa"/>
            <w:vAlign w:val="center"/>
          </w:tcPr>
          <w:p w14:paraId="36EA6642" w14:textId="77777777" w:rsidR="009D520B" w:rsidRPr="00BA2C38" w:rsidRDefault="009D520B" w:rsidP="00206D34">
            <w:pPr>
              <w:jc w:val="center"/>
              <w:rPr>
                <w:color w:val="000000" w:themeColor="text1"/>
                <w:sz w:val="22"/>
                <w:szCs w:val="22"/>
              </w:rPr>
            </w:pPr>
            <w:r w:rsidRPr="00BA2C38">
              <w:rPr>
                <w:color w:val="000000" w:themeColor="text1"/>
                <w:sz w:val="22"/>
                <w:szCs w:val="22"/>
              </w:rPr>
              <w:t>4</w:t>
            </w:r>
          </w:p>
        </w:tc>
        <w:tc>
          <w:tcPr>
            <w:tcW w:w="2693" w:type="dxa"/>
            <w:vAlign w:val="center"/>
          </w:tcPr>
          <w:p w14:paraId="5961BB7B" w14:textId="77777777" w:rsidR="009D520B" w:rsidRPr="009A3000" w:rsidRDefault="00DF27DB" w:rsidP="00206D34">
            <w:pPr>
              <w:jc w:val="center"/>
              <w:rPr>
                <w:bCs/>
                <w:color w:val="000000"/>
                <w:sz w:val="22"/>
                <w:szCs w:val="22"/>
              </w:rPr>
            </w:pPr>
            <w:r>
              <w:rPr>
                <w:bCs/>
                <w:color w:val="000000"/>
                <w:sz w:val="22"/>
                <w:szCs w:val="22"/>
              </w:rPr>
              <w:t>-</w:t>
            </w:r>
          </w:p>
        </w:tc>
        <w:tc>
          <w:tcPr>
            <w:tcW w:w="2160" w:type="dxa"/>
            <w:vAlign w:val="bottom"/>
          </w:tcPr>
          <w:p w14:paraId="15623ECB"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9D520B" w:rsidRPr="00BA2C38" w14:paraId="5872D1A3" w14:textId="77777777" w:rsidTr="00206D34">
        <w:trPr>
          <w:cantSplit/>
        </w:trPr>
        <w:tc>
          <w:tcPr>
            <w:tcW w:w="4503" w:type="dxa"/>
            <w:vAlign w:val="center"/>
          </w:tcPr>
          <w:p w14:paraId="7698327A" w14:textId="77777777" w:rsidR="009D520B" w:rsidRPr="00BA2C38" w:rsidRDefault="009D520B" w:rsidP="00206D34">
            <w:pPr>
              <w:jc w:val="center"/>
              <w:rPr>
                <w:color w:val="000000" w:themeColor="text1"/>
                <w:sz w:val="22"/>
                <w:szCs w:val="22"/>
              </w:rPr>
            </w:pPr>
            <w:r>
              <w:rPr>
                <w:color w:val="000000" w:themeColor="text1"/>
                <w:sz w:val="22"/>
                <w:szCs w:val="22"/>
              </w:rPr>
              <w:t>5</w:t>
            </w:r>
          </w:p>
        </w:tc>
        <w:tc>
          <w:tcPr>
            <w:tcW w:w="2693" w:type="dxa"/>
            <w:vAlign w:val="center"/>
          </w:tcPr>
          <w:p w14:paraId="47D56509" w14:textId="77777777" w:rsidR="009D520B" w:rsidRPr="009A3000" w:rsidRDefault="00DF27DB" w:rsidP="00206D34">
            <w:pPr>
              <w:jc w:val="center"/>
              <w:rPr>
                <w:color w:val="000000"/>
                <w:sz w:val="22"/>
                <w:szCs w:val="22"/>
              </w:rPr>
            </w:pPr>
            <w:r>
              <w:rPr>
                <w:color w:val="000000"/>
                <w:sz w:val="22"/>
                <w:szCs w:val="22"/>
              </w:rPr>
              <w:t>-</w:t>
            </w:r>
          </w:p>
        </w:tc>
        <w:tc>
          <w:tcPr>
            <w:tcW w:w="2160" w:type="dxa"/>
            <w:vAlign w:val="bottom"/>
          </w:tcPr>
          <w:p w14:paraId="6091E7B4" w14:textId="77777777" w:rsidR="009D520B" w:rsidRPr="00421CAA" w:rsidRDefault="00DF27DB" w:rsidP="00206D34">
            <w:pPr>
              <w:jc w:val="center"/>
              <w:rPr>
                <w:color w:val="000000" w:themeColor="text1"/>
                <w:sz w:val="22"/>
                <w:szCs w:val="22"/>
              </w:rPr>
            </w:pPr>
            <w:r>
              <w:rPr>
                <w:color w:val="000000" w:themeColor="text1"/>
                <w:sz w:val="22"/>
                <w:szCs w:val="22"/>
              </w:rPr>
              <w:t>-</w:t>
            </w:r>
          </w:p>
        </w:tc>
      </w:tr>
      <w:tr w:rsidR="006654B4" w:rsidRPr="00BA2C38" w14:paraId="22253E70" w14:textId="77777777" w:rsidTr="00206D34">
        <w:trPr>
          <w:cantSplit/>
          <w:trHeight w:val="70"/>
        </w:trPr>
        <w:tc>
          <w:tcPr>
            <w:tcW w:w="4503" w:type="dxa"/>
            <w:vAlign w:val="center"/>
          </w:tcPr>
          <w:p w14:paraId="47E12D9C" w14:textId="77777777" w:rsidR="006654B4" w:rsidRPr="00BA2C38" w:rsidRDefault="006654B4" w:rsidP="006654B4">
            <w:pPr>
              <w:rPr>
                <w:color w:val="000000" w:themeColor="text1"/>
                <w:sz w:val="22"/>
                <w:szCs w:val="22"/>
              </w:rPr>
            </w:pPr>
            <w:r w:rsidRPr="00BA2C38">
              <w:rPr>
                <w:color w:val="000000" w:themeColor="text1"/>
                <w:sz w:val="22"/>
                <w:szCs w:val="22"/>
              </w:rPr>
              <w:t>Всего:</w:t>
            </w:r>
          </w:p>
        </w:tc>
        <w:tc>
          <w:tcPr>
            <w:tcW w:w="2693" w:type="dxa"/>
            <w:vAlign w:val="center"/>
          </w:tcPr>
          <w:p w14:paraId="249F99E2" w14:textId="0529C991" w:rsidR="006654B4" w:rsidRPr="009A3000" w:rsidRDefault="006654B4" w:rsidP="006654B4">
            <w:pPr>
              <w:jc w:val="center"/>
              <w:rPr>
                <w:color w:val="000000"/>
                <w:sz w:val="22"/>
                <w:szCs w:val="22"/>
              </w:rPr>
            </w:pPr>
            <w:r>
              <w:rPr>
                <w:color w:val="000000"/>
                <w:sz w:val="22"/>
                <w:szCs w:val="22"/>
              </w:rPr>
              <w:t>271,3803</w:t>
            </w:r>
          </w:p>
        </w:tc>
        <w:tc>
          <w:tcPr>
            <w:tcW w:w="2160" w:type="dxa"/>
            <w:vAlign w:val="bottom"/>
          </w:tcPr>
          <w:p w14:paraId="19DF2F46" w14:textId="7158CE1F" w:rsidR="006654B4" w:rsidRPr="00421CAA" w:rsidRDefault="006654B4" w:rsidP="006654B4">
            <w:pPr>
              <w:jc w:val="center"/>
              <w:rPr>
                <w:color w:val="000000" w:themeColor="text1"/>
                <w:sz w:val="22"/>
                <w:szCs w:val="22"/>
              </w:rPr>
            </w:pPr>
            <w:r>
              <w:rPr>
                <w:color w:val="000000" w:themeColor="text1"/>
                <w:sz w:val="22"/>
                <w:szCs w:val="22"/>
              </w:rPr>
              <w:t>100</w:t>
            </w:r>
          </w:p>
        </w:tc>
      </w:tr>
    </w:tbl>
    <w:p w14:paraId="09D91666" w14:textId="77777777" w:rsidR="00EC1FCD" w:rsidRPr="0013583A" w:rsidRDefault="00EC1FCD" w:rsidP="00EC1FCD">
      <w:pPr>
        <w:ind w:firstLine="720"/>
        <w:jc w:val="both"/>
        <w:rPr>
          <w:sz w:val="28"/>
        </w:rPr>
      </w:pPr>
    </w:p>
    <w:p w14:paraId="683CF402" w14:textId="77777777" w:rsidR="00EC1FCD" w:rsidRDefault="00EC1FCD" w:rsidP="00EC1FCD">
      <w:pPr>
        <w:suppressAutoHyphens/>
        <w:ind w:firstLine="709"/>
        <w:jc w:val="both"/>
        <w:rPr>
          <w:color w:val="000000" w:themeColor="text1"/>
          <w:sz w:val="28"/>
          <w:szCs w:val="28"/>
        </w:rPr>
      </w:pPr>
    </w:p>
    <w:p w14:paraId="0569F055" w14:textId="77777777" w:rsidR="00ED0987" w:rsidRPr="002E3A50" w:rsidRDefault="00ED0987" w:rsidP="00ED0987">
      <w:pPr>
        <w:ind w:firstLine="708"/>
        <w:jc w:val="both"/>
        <w:rPr>
          <w:b/>
          <w:color w:val="000000" w:themeColor="text1"/>
          <w:sz w:val="28"/>
          <w:szCs w:val="20"/>
        </w:rPr>
      </w:pPr>
      <w:r w:rsidRPr="002E3A50">
        <w:rPr>
          <w:b/>
          <w:color w:val="000000" w:themeColor="text1"/>
          <w:sz w:val="28"/>
          <w:szCs w:val="20"/>
        </w:rPr>
        <w:t>Рекреационная оценка лесных ландшафтов</w:t>
      </w:r>
    </w:p>
    <w:p w14:paraId="4C35AD2B" w14:textId="77777777" w:rsidR="00ED0987" w:rsidRPr="002E3A50" w:rsidRDefault="00ED0987" w:rsidP="00ED0987">
      <w:pPr>
        <w:ind w:firstLine="708"/>
        <w:jc w:val="both"/>
        <w:rPr>
          <w:b/>
          <w:i/>
          <w:color w:val="000000" w:themeColor="text1"/>
          <w:sz w:val="28"/>
          <w:szCs w:val="20"/>
        </w:rPr>
      </w:pPr>
    </w:p>
    <w:p w14:paraId="42411E9E" w14:textId="77777777" w:rsidR="00ED0987" w:rsidRPr="002E3A50" w:rsidRDefault="00ED0987" w:rsidP="00B411A9">
      <w:pPr>
        <w:ind w:firstLine="720"/>
        <w:jc w:val="both"/>
        <w:rPr>
          <w:color w:val="000000" w:themeColor="text1"/>
          <w:sz w:val="28"/>
          <w:szCs w:val="20"/>
        </w:rPr>
      </w:pPr>
      <w:r w:rsidRPr="002E3A50">
        <w:rPr>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w:t>
      </w:r>
      <w:r w:rsidRPr="002E3A50">
        <w:rPr>
          <w:color w:val="000000" w:themeColor="text1"/>
          <w:sz w:val="28"/>
          <w:szCs w:val="20"/>
        </w:rPr>
        <w:t xml:space="preserve"> исходя из необходимой степени хозяйственного воздействия на участок для возможности организации в нем отдыха.</w:t>
      </w:r>
    </w:p>
    <w:p w14:paraId="57405EA0" w14:textId="77777777" w:rsidR="0013583A" w:rsidRPr="002E3A50" w:rsidRDefault="0013583A" w:rsidP="00ED0987">
      <w:pPr>
        <w:ind w:firstLine="708"/>
        <w:jc w:val="both"/>
        <w:rPr>
          <w:b/>
          <w:color w:val="000000" w:themeColor="text1"/>
        </w:rPr>
      </w:pPr>
    </w:p>
    <w:p w14:paraId="5B7B080D" w14:textId="77777777" w:rsidR="00ED0987" w:rsidRPr="002E3A50" w:rsidRDefault="00ED0987" w:rsidP="00ED0987">
      <w:pPr>
        <w:jc w:val="center"/>
        <w:rPr>
          <w:color w:val="000000" w:themeColor="text1"/>
          <w:sz w:val="28"/>
          <w:szCs w:val="20"/>
        </w:rPr>
      </w:pPr>
      <w:r w:rsidRPr="002E3A50">
        <w:rPr>
          <w:color w:val="000000" w:themeColor="text1"/>
          <w:sz w:val="28"/>
          <w:szCs w:val="20"/>
        </w:rPr>
        <w:t>Шкала рекреационной оценки ландшафтного выдела</w:t>
      </w:r>
    </w:p>
    <w:p w14:paraId="19F0B217" w14:textId="77777777" w:rsidR="00ED0987" w:rsidRPr="002E3A50" w:rsidRDefault="00ED0987" w:rsidP="00ED0987">
      <w:pPr>
        <w:ind w:firstLine="708"/>
        <w:jc w:val="center"/>
        <w:rPr>
          <w:color w:val="000000" w:themeColor="text1"/>
          <w:sz w:val="28"/>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30"/>
      </w:tblGrid>
      <w:tr w:rsidR="00ED0987" w:rsidRPr="002E3A50" w14:paraId="0ACAEBBA" w14:textId="77777777" w:rsidTr="00ED0987">
        <w:trPr>
          <w:tblHeader/>
        </w:trPr>
        <w:tc>
          <w:tcPr>
            <w:tcW w:w="1526" w:type="dxa"/>
            <w:shd w:val="clear" w:color="auto" w:fill="auto"/>
            <w:vAlign w:val="center"/>
          </w:tcPr>
          <w:p w14:paraId="41ECEE41" w14:textId="77777777" w:rsidR="00ED0987" w:rsidRPr="002E3A50" w:rsidRDefault="00ED0987" w:rsidP="00ED0987">
            <w:pPr>
              <w:jc w:val="center"/>
              <w:rPr>
                <w:color w:val="000000" w:themeColor="text1"/>
                <w:sz w:val="22"/>
                <w:szCs w:val="22"/>
              </w:rPr>
            </w:pPr>
            <w:r w:rsidRPr="002E3A50">
              <w:rPr>
                <w:color w:val="000000" w:themeColor="text1"/>
                <w:sz w:val="22"/>
                <w:szCs w:val="22"/>
              </w:rPr>
              <w:t>Категории оценки</w:t>
            </w:r>
          </w:p>
        </w:tc>
        <w:tc>
          <w:tcPr>
            <w:tcW w:w="7830" w:type="dxa"/>
            <w:shd w:val="clear" w:color="auto" w:fill="auto"/>
            <w:vAlign w:val="center"/>
          </w:tcPr>
          <w:p w14:paraId="397CFB8C" w14:textId="77777777" w:rsidR="00ED0987" w:rsidRPr="002E3A50" w:rsidRDefault="00ED0987" w:rsidP="00ED0987">
            <w:pPr>
              <w:jc w:val="center"/>
              <w:rPr>
                <w:color w:val="000000" w:themeColor="text1"/>
                <w:sz w:val="22"/>
                <w:szCs w:val="22"/>
              </w:rPr>
            </w:pPr>
            <w:r w:rsidRPr="002E3A50">
              <w:rPr>
                <w:color w:val="000000" w:themeColor="text1"/>
                <w:sz w:val="22"/>
                <w:szCs w:val="22"/>
              </w:rPr>
              <w:t>Критерии оценки</w:t>
            </w:r>
          </w:p>
        </w:tc>
      </w:tr>
      <w:tr w:rsidR="00ED0987" w:rsidRPr="002E3A50" w14:paraId="782CE535" w14:textId="77777777" w:rsidTr="00ED0987">
        <w:tc>
          <w:tcPr>
            <w:tcW w:w="1526" w:type="dxa"/>
            <w:shd w:val="clear" w:color="auto" w:fill="auto"/>
            <w:vAlign w:val="center"/>
          </w:tcPr>
          <w:p w14:paraId="25C1E516"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Высокая</w:t>
            </w:r>
          </w:p>
        </w:tc>
        <w:tc>
          <w:tcPr>
            <w:tcW w:w="7830" w:type="dxa"/>
            <w:shd w:val="clear" w:color="auto" w:fill="auto"/>
          </w:tcPr>
          <w:p w14:paraId="1A7E3E68"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наилучшие показатели по состоянию древесно-кустарниковой растительности и др. элементов. Возможно использование для отдыха без дополнительных мероприятий, передвижение удобно во всех направлениях</w:t>
            </w:r>
          </w:p>
        </w:tc>
      </w:tr>
      <w:tr w:rsidR="00ED0987" w:rsidRPr="002E3A50" w14:paraId="62B9833E" w14:textId="77777777" w:rsidTr="00ED0987">
        <w:tc>
          <w:tcPr>
            <w:tcW w:w="1526" w:type="dxa"/>
            <w:shd w:val="clear" w:color="auto" w:fill="auto"/>
            <w:vAlign w:val="center"/>
          </w:tcPr>
          <w:p w14:paraId="6D6222C1"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Средняя</w:t>
            </w:r>
          </w:p>
        </w:tc>
        <w:tc>
          <w:tcPr>
            <w:tcW w:w="7830" w:type="dxa"/>
            <w:shd w:val="clear" w:color="auto" w:fill="auto"/>
          </w:tcPr>
          <w:p w14:paraId="68DC33BB"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ограниченно на некоторых направлениях.</w:t>
            </w:r>
          </w:p>
        </w:tc>
      </w:tr>
      <w:tr w:rsidR="00ED0987" w:rsidRPr="002E3A50" w14:paraId="7E8FFA84" w14:textId="77777777" w:rsidTr="00ED0987">
        <w:tc>
          <w:tcPr>
            <w:tcW w:w="1526" w:type="dxa"/>
            <w:shd w:val="clear" w:color="auto" w:fill="auto"/>
            <w:vAlign w:val="center"/>
          </w:tcPr>
          <w:p w14:paraId="01ECDA76" w14:textId="77777777" w:rsidR="00ED0987" w:rsidRPr="002E3A50" w:rsidRDefault="00ED0987" w:rsidP="00ED0987">
            <w:pPr>
              <w:jc w:val="center"/>
              <w:rPr>
                <w:color w:val="000000" w:themeColor="text1"/>
                <w:sz w:val="22"/>
                <w:szCs w:val="22"/>
                <w:lang w:eastAsia="en-US"/>
              </w:rPr>
            </w:pPr>
            <w:r w:rsidRPr="002E3A50">
              <w:rPr>
                <w:color w:val="000000" w:themeColor="text1"/>
                <w:sz w:val="22"/>
                <w:szCs w:val="22"/>
                <w:lang w:eastAsia="en-US"/>
              </w:rPr>
              <w:t>Низкая</w:t>
            </w:r>
          </w:p>
        </w:tc>
        <w:tc>
          <w:tcPr>
            <w:tcW w:w="7830" w:type="dxa"/>
            <w:shd w:val="clear" w:color="auto" w:fill="auto"/>
          </w:tcPr>
          <w:p w14:paraId="76859AC9" w14:textId="77777777" w:rsidR="00ED0987" w:rsidRPr="002E3A50" w:rsidRDefault="00ED0987" w:rsidP="00B411A9">
            <w:pPr>
              <w:jc w:val="both"/>
              <w:rPr>
                <w:color w:val="000000" w:themeColor="text1"/>
                <w:sz w:val="22"/>
                <w:szCs w:val="22"/>
                <w:lang w:eastAsia="en-US"/>
              </w:rPr>
            </w:pPr>
            <w:r w:rsidRPr="002E3A50">
              <w:rPr>
                <w:color w:val="000000" w:themeColor="text1"/>
                <w:sz w:val="22"/>
                <w:szCs w:val="22"/>
                <w:lang w:eastAsia="en-US"/>
              </w:rPr>
              <w:t>Участок имеет больше плохих показателей, чем хороших. Требуется проведение восстановительных мероприятий, значительных капитальных затрат для организации отдыха, передвижение затруднено во всех направлениях</w:t>
            </w:r>
          </w:p>
        </w:tc>
      </w:tr>
    </w:tbl>
    <w:p w14:paraId="748AA7A4" w14:textId="77777777" w:rsidR="00ED0987" w:rsidRPr="002E3A50" w:rsidRDefault="00ED0987" w:rsidP="00ED0987">
      <w:pPr>
        <w:ind w:firstLine="710"/>
        <w:jc w:val="both"/>
        <w:rPr>
          <w:color w:val="000000" w:themeColor="text1"/>
          <w:sz w:val="28"/>
          <w:szCs w:val="28"/>
        </w:rPr>
      </w:pPr>
    </w:p>
    <w:p w14:paraId="064E2B01" w14:textId="77777777" w:rsidR="000B7D97" w:rsidRPr="002E3A50" w:rsidRDefault="000B7D97">
      <w:pPr>
        <w:rPr>
          <w:color w:val="000000" w:themeColor="text1"/>
          <w:sz w:val="28"/>
          <w:szCs w:val="20"/>
        </w:rPr>
      </w:pPr>
    </w:p>
    <w:p w14:paraId="7FD4728B" w14:textId="77777777" w:rsidR="00ED0987" w:rsidRPr="002E3A50" w:rsidRDefault="00ED0987" w:rsidP="00ED0987">
      <w:pPr>
        <w:jc w:val="center"/>
        <w:rPr>
          <w:color w:val="000000" w:themeColor="text1"/>
          <w:sz w:val="28"/>
          <w:szCs w:val="20"/>
        </w:rPr>
      </w:pPr>
      <w:r w:rsidRPr="002E3A50">
        <w:rPr>
          <w:color w:val="000000" w:themeColor="text1"/>
          <w:sz w:val="28"/>
          <w:szCs w:val="20"/>
        </w:rPr>
        <w:t>Рекреационная оценка лесных ландшафтов</w:t>
      </w:r>
    </w:p>
    <w:p w14:paraId="143B2CA5" w14:textId="77777777" w:rsidR="00ED0987" w:rsidRPr="002E3A50" w:rsidRDefault="00ED0987" w:rsidP="00ED0987">
      <w:pPr>
        <w:rPr>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693"/>
        <w:gridCol w:w="2160"/>
      </w:tblGrid>
      <w:tr w:rsidR="00ED0987" w:rsidRPr="002E3A50" w14:paraId="578FA002" w14:textId="77777777" w:rsidTr="00ED0987">
        <w:trPr>
          <w:cantSplit/>
        </w:trPr>
        <w:tc>
          <w:tcPr>
            <w:tcW w:w="4503" w:type="dxa"/>
            <w:vMerge w:val="restart"/>
            <w:vAlign w:val="center"/>
          </w:tcPr>
          <w:p w14:paraId="3D2C6A04" w14:textId="77777777" w:rsidR="00ED0987" w:rsidRPr="002E3A50" w:rsidRDefault="00ED0987" w:rsidP="00ED0987">
            <w:pPr>
              <w:jc w:val="center"/>
              <w:rPr>
                <w:color w:val="000000" w:themeColor="text1"/>
                <w:sz w:val="22"/>
                <w:szCs w:val="22"/>
              </w:rPr>
            </w:pPr>
            <w:r w:rsidRPr="002E3A50">
              <w:rPr>
                <w:color w:val="000000" w:themeColor="text1"/>
                <w:sz w:val="22"/>
                <w:szCs w:val="22"/>
              </w:rPr>
              <w:t>Категории оценки</w:t>
            </w:r>
          </w:p>
        </w:tc>
        <w:tc>
          <w:tcPr>
            <w:tcW w:w="4853" w:type="dxa"/>
            <w:gridSpan w:val="2"/>
            <w:vAlign w:val="center"/>
          </w:tcPr>
          <w:p w14:paraId="6BEBFE82" w14:textId="77777777" w:rsidR="00ED0987" w:rsidRPr="002E3A50" w:rsidRDefault="00ED0987" w:rsidP="00ED0987">
            <w:pPr>
              <w:jc w:val="center"/>
              <w:rPr>
                <w:color w:val="000000" w:themeColor="text1"/>
                <w:sz w:val="22"/>
                <w:szCs w:val="20"/>
              </w:rPr>
            </w:pPr>
            <w:r w:rsidRPr="002E3A50">
              <w:rPr>
                <w:color w:val="000000" w:themeColor="text1"/>
                <w:sz w:val="22"/>
                <w:szCs w:val="20"/>
              </w:rPr>
              <w:t>Площадь</w:t>
            </w:r>
          </w:p>
        </w:tc>
      </w:tr>
      <w:tr w:rsidR="00ED0987" w:rsidRPr="002E3A50" w14:paraId="1F599523" w14:textId="77777777" w:rsidTr="00ED0987">
        <w:trPr>
          <w:cantSplit/>
        </w:trPr>
        <w:tc>
          <w:tcPr>
            <w:tcW w:w="4503" w:type="dxa"/>
            <w:vMerge/>
            <w:vAlign w:val="center"/>
          </w:tcPr>
          <w:p w14:paraId="3BFA6463" w14:textId="77777777" w:rsidR="00ED0987" w:rsidRPr="002E3A50" w:rsidRDefault="00ED0987" w:rsidP="00ED0987">
            <w:pPr>
              <w:jc w:val="center"/>
              <w:rPr>
                <w:color w:val="000000" w:themeColor="text1"/>
                <w:sz w:val="22"/>
                <w:szCs w:val="20"/>
              </w:rPr>
            </w:pPr>
          </w:p>
        </w:tc>
        <w:tc>
          <w:tcPr>
            <w:tcW w:w="2693" w:type="dxa"/>
            <w:vAlign w:val="center"/>
          </w:tcPr>
          <w:p w14:paraId="0FEA06E1" w14:textId="77777777" w:rsidR="00ED0987" w:rsidRPr="002E3A50" w:rsidRDefault="00ED0987" w:rsidP="00ED0987">
            <w:pPr>
              <w:jc w:val="center"/>
              <w:rPr>
                <w:color w:val="000000" w:themeColor="text1"/>
                <w:sz w:val="22"/>
                <w:szCs w:val="20"/>
              </w:rPr>
            </w:pPr>
            <w:r w:rsidRPr="002E3A50">
              <w:rPr>
                <w:color w:val="000000" w:themeColor="text1"/>
                <w:sz w:val="22"/>
                <w:szCs w:val="20"/>
              </w:rPr>
              <w:t>га</w:t>
            </w:r>
          </w:p>
        </w:tc>
        <w:tc>
          <w:tcPr>
            <w:tcW w:w="2160" w:type="dxa"/>
            <w:vAlign w:val="center"/>
          </w:tcPr>
          <w:p w14:paraId="2016A235" w14:textId="77777777" w:rsidR="00ED0987" w:rsidRPr="002E3A50" w:rsidRDefault="00ED0987" w:rsidP="00ED0987">
            <w:pPr>
              <w:jc w:val="center"/>
              <w:rPr>
                <w:color w:val="000000" w:themeColor="text1"/>
                <w:sz w:val="22"/>
                <w:szCs w:val="20"/>
              </w:rPr>
            </w:pPr>
            <w:r w:rsidRPr="002E3A50">
              <w:rPr>
                <w:color w:val="000000" w:themeColor="text1"/>
                <w:sz w:val="22"/>
                <w:szCs w:val="20"/>
              </w:rPr>
              <w:t>%</w:t>
            </w:r>
          </w:p>
        </w:tc>
      </w:tr>
      <w:tr w:rsidR="002E3A50" w:rsidRPr="002E3A50" w14:paraId="351D8DB2" w14:textId="77777777" w:rsidTr="00ED0987">
        <w:trPr>
          <w:cantSplit/>
        </w:trPr>
        <w:tc>
          <w:tcPr>
            <w:tcW w:w="4503" w:type="dxa"/>
            <w:vAlign w:val="center"/>
          </w:tcPr>
          <w:p w14:paraId="4ABB16F0" w14:textId="77777777" w:rsidR="002E3A50" w:rsidRPr="002E3A50" w:rsidRDefault="002E3A50" w:rsidP="002E3A50">
            <w:pPr>
              <w:jc w:val="center"/>
              <w:rPr>
                <w:color w:val="000000" w:themeColor="text1"/>
                <w:sz w:val="22"/>
                <w:szCs w:val="22"/>
                <w:lang w:eastAsia="en-US"/>
              </w:rPr>
            </w:pPr>
            <w:r w:rsidRPr="002E3A50">
              <w:rPr>
                <w:color w:val="000000" w:themeColor="text1"/>
                <w:sz w:val="22"/>
                <w:szCs w:val="22"/>
                <w:lang w:eastAsia="en-US"/>
              </w:rPr>
              <w:t>Высокая</w:t>
            </w:r>
          </w:p>
        </w:tc>
        <w:tc>
          <w:tcPr>
            <w:tcW w:w="2693" w:type="dxa"/>
            <w:vAlign w:val="bottom"/>
          </w:tcPr>
          <w:p w14:paraId="066BCA03" w14:textId="3FE3369E" w:rsidR="002E3A50" w:rsidRPr="002E3A50" w:rsidRDefault="002E3A50" w:rsidP="002E3A50">
            <w:pPr>
              <w:jc w:val="center"/>
              <w:rPr>
                <w:color w:val="000000"/>
                <w:sz w:val="22"/>
                <w:szCs w:val="22"/>
              </w:rPr>
            </w:pPr>
            <w:r w:rsidRPr="002E3A50">
              <w:rPr>
                <w:rFonts w:ascii="Calibri" w:hAnsi="Calibri" w:cs="Calibri"/>
                <w:color w:val="000000"/>
                <w:sz w:val="22"/>
                <w:szCs w:val="22"/>
              </w:rPr>
              <w:t>98.9</w:t>
            </w:r>
          </w:p>
        </w:tc>
        <w:tc>
          <w:tcPr>
            <w:tcW w:w="2160" w:type="dxa"/>
            <w:vAlign w:val="bottom"/>
          </w:tcPr>
          <w:p w14:paraId="703179E1" w14:textId="77777777" w:rsidR="002E3A50" w:rsidRPr="002E3A50" w:rsidRDefault="002E3A50" w:rsidP="002E3A50">
            <w:pPr>
              <w:jc w:val="center"/>
              <w:rPr>
                <w:color w:val="000000" w:themeColor="text1"/>
                <w:sz w:val="22"/>
                <w:szCs w:val="22"/>
              </w:rPr>
            </w:pPr>
            <w:r w:rsidRPr="002E3A50">
              <w:rPr>
                <w:color w:val="000000" w:themeColor="text1"/>
                <w:sz w:val="22"/>
                <w:szCs w:val="22"/>
              </w:rPr>
              <w:t>36,9</w:t>
            </w:r>
          </w:p>
        </w:tc>
      </w:tr>
      <w:tr w:rsidR="002E3A50" w:rsidRPr="0046748C" w14:paraId="575D45FC" w14:textId="77777777" w:rsidTr="00ED0987">
        <w:trPr>
          <w:cantSplit/>
        </w:trPr>
        <w:tc>
          <w:tcPr>
            <w:tcW w:w="4503" w:type="dxa"/>
            <w:vAlign w:val="center"/>
          </w:tcPr>
          <w:p w14:paraId="49D1C14D" w14:textId="77777777" w:rsidR="002E3A50" w:rsidRPr="002E3A50" w:rsidRDefault="002E3A50" w:rsidP="002E3A50">
            <w:pPr>
              <w:jc w:val="center"/>
              <w:rPr>
                <w:color w:val="000000" w:themeColor="text1"/>
                <w:sz w:val="22"/>
                <w:szCs w:val="22"/>
                <w:lang w:eastAsia="en-US"/>
              </w:rPr>
            </w:pPr>
            <w:r w:rsidRPr="002E3A50">
              <w:rPr>
                <w:color w:val="000000" w:themeColor="text1"/>
                <w:sz w:val="22"/>
                <w:szCs w:val="22"/>
                <w:lang w:eastAsia="en-US"/>
              </w:rPr>
              <w:t>Средняя</w:t>
            </w:r>
          </w:p>
        </w:tc>
        <w:tc>
          <w:tcPr>
            <w:tcW w:w="2693" w:type="dxa"/>
            <w:vAlign w:val="bottom"/>
          </w:tcPr>
          <w:p w14:paraId="0EF1866F" w14:textId="16775D86" w:rsidR="002E3A50" w:rsidRPr="002E3A50" w:rsidRDefault="002E3A50" w:rsidP="002E3A50">
            <w:pPr>
              <w:jc w:val="center"/>
              <w:rPr>
                <w:color w:val="000000"/>
                <w:sz w:val="22"/>
                <w:szCs w:val="22"/>
              </w:rPr>
            </w:pPr>
            <w:r w:rsidRPr="002E3A50">
              <w:rPr>
                <w:rFonts w:ascii="Calibri" w:hAnsi="Calibri" w:cs="Calibri"/>
                <w:color w:val="000000"/>
                <w:sz w:val="22"/>
                <w:szCs w:val="22"/>
              </w:rPr>
              <w:t>168.6803</w:t>
            </w:r>
          </w:p>
        </w:tc>
        <w:tc>
          <w:tcPr>
            <w:tcW w:w="2160" w:type="dxa"/>
            <w:vAlign w:val="bottom"/>
          </w:tcPr>
          <w:p w14:paraId="62BF1388" w14:textId="77777777" w:rsidR="002E3A50" w:rsidRPr="00421CAA" w:rsidRDefault="002E3A50" w:rsidP="002E3A50">
            <w:pPr>
              <w:jc w:val="center"/>
              <w:rPr>
                <w:color w:val="000000" w:themeColor="text1"/>
                <w:sz w:val="22"/>
                <w:szCs w:val="22"/>
              </w:rPr>
            </w:pPr>
            <w:r w:rsidRPr="002E3A50">
              <w:rPr>
                <w:color w:val="000000" w:themeColor="text1"/>
                <w:sz w:val="22"/>
                <w:szCs w:val="22"/>
              </w:rPr>
              <w:t>62,6</w:t>
            </w:r>
          </w:p>
        </w:tc>
      </w:tr>
      <w:tr w:rsidR="00C36277" w:rsidRPr="0046748C" w14:paraId="1535E838" w14:textId="77777777" w:rsidTr="00ED0987">
        <w:trPr>
          <w:cantSplit/>
        </w:trPr>
        <w:tc>
          <w:tcPr>
            <w:tcW w:w="4503" w:type="dxa"/>
            <w:vAlign w:val="center"/>
          </w:tcPr>
          <w:p w14:paraId="3052BEDF" w14:textId="77777777" w:rsidR="00C36277" w:rsidRPr="0046748C" w:rsidRDefault="00C36277" w:rsidP="00ED0987">
            <w:pPr>
              <w:jc w:val="center"/>
              <w:rPr>
                <w:color w:val="000000" w:themeColor="text1"/>
                <w:sz w:val="22"/>
                <w:szCs w:val="22"/>
                <w:lang w:eastAsia="en-US"/>
              </w:rPr>
            </w:pPr>
            <w:r w:rsidRPr="0046748C">
              <w:rPr>
                <w:color w:val="000000" w:themeColor="text1"/>
                <w:sz w:val="22"/>
                <w:szCs w:val="22"/>
                <w:lang w:eastAsia="en-US"/>
              </w:rPr>
              <w:t>Низкая</w:t>
            </w:r>
          </w:p>
        </w:tc>
        <w:tc>
          <w:tcPr>
            <w:tcW w:w="2693" w:type="dxa"/>
            <w:vAlign w:val="bottom"/>
          </w:tcPr>
          <w:p w14:paraId="7171412F" w14:textId="7E95599D" w:rsidR="00C36277" w:rsidRPr="008F60F4" w:rsidRDefault="009014FE" w:rsidP="00206D34">
            <w:pPr>
              <w:jc w:val="center"/>
              <w:rPr>
                <w:color w:val="000000"/>
                <w:sz w:val="22"/>
                <w:szCs w:val="22"/>
              </w:rPr>
            </w:pPr>
            <w:r>
              <w:rPr>
                <w:color w:val="000000"/>
                <w:sz w:val="22"/>
                <w:szCs w:val="22"/>
              </w:rPr>
              <w:t>0</w:t>
            </w:r>
          </w:p>
        </w:tc>
        <w:tc>
          <w:tcPr>
            <w:tcW w:w="2160" w:type="dxa"/>
            <w:vAlign w:val="bottom"/>
          </w:tcPr>
          <w:p w14:paraId="20DE8F8D" w14:textId="77777777" w:rsidR="00C36277" w:rsidRPr="00FF1461" w:rsidRDefault="00D96451" w:rsidP="006D069A">
            <w:pPr>
              <w:jc w:val="center"/>
              <w:rPr>
                <w:color w:val="000000" w:themeColor="text1"/>
                <w:sz w:val="22"/>
                <w:szCs w:val="22"/>
              </w:rPr>
            </w:pPr>
            <w:r>
              <w:rPr>
                <w:color w:val="000000" w:themeColor="text1"/>
                <w:sz w:val="22"/>
                <w:szCs w:val="22"/>
              </w:rPr>
              <w:t>0,5</w:t>
            </w:r>
          </w:p>
        </w:tc>
      </w:tr>
      <w:tr w:rsidR="00C36277" w:rsidRPr="0046748C" w14:paraId="69227AFA" w14:textId="77777777" w:rsidTr="00ED0987">
        <w:trPr>
          <w:cantSplit/>
          <w:trHeight w:val="70"/>
        </w:trPr>
        <w:tc>
          <w:tcPr>
            <w:tcW w:w="4503" w:type="dxa"/>
            <w:vAlign w:val="center"/>
          </w:tcPr>
          <w:p w14:paraId="501A7792" w14:textId="77777777" w:rsidR="00C36277" w:rsidRPr="0046748C" w:rsidRDefault="00C36277" w:rsidP="00ED0987">
            <w:pPr>
              <w:rPr>
                <w:color w:val="000000" w:themeColor="text1"/>
                <w:sz w:val="22"/>
                <w:szCs w:val="20"/>
              </w:rPr>
            </w:pPr>
            <w:r w:rsidRPr="0046748C">
              <w:rPr>
                <w:color w:val="000000" w:themeColor="text1"/>
                <w:sz w:val="22"/>
                <w:szCs w:val="20"/>
              </w:rPr>
              <w:t>Всего:</w:t>
            </w:r>
          </w:p>
        </w:tc>
        <w:tc>
          <w:tcPr>
            <w:tcW w:w="2693" w:type="dxa"/>
            <w:vAlign w:val="bottom"/>
          </w:tcPr>
          <w:p w14:paraId="226A03F7" w14:textId="77777777" w:rsidR="00C36277" w:rsidRPr="008F60F4" w:rsidRDefault="00D96451" w:rsidP="00B60A53">
            <w:pPr>
              <w:jc w:val="center"/>
              <w:rPr>
                <w:bCs/>
                <w:color w:val="000000"/>
                <w:sz w:val="22"/>
                <w:szCs w:val="22"/>
              </w:rPr>
            </w:pPr>
            <w:r>
              <w:rPr>
                <w:bCs/>
                <w:color w:val="000000"/>
                <w:sz w:val="22"/>
                <w:szCs w:val="22"/>
              </w:rPr>
              <w:t>267,</w:t>
            </w:r>
            <w:r w:rsidR="00B60A53">
              <w:rPr>
                <w:bCs/>
                <w:color w:val="000000"/>
                <w:sz w:val="22"/>
                <w:szCs w:val="22"/>
              </w:rPr>
              <w:t>5803</w:t>
            </w:r>
          </w:p>
        </w:tc>
        <w:tc>
          <w:tcPr>
            <w:tcW w:w="2160" w:type="dxa"/>
            <w:vAlign w:val="bottom"/>
          </w:tcPr>
          <w:p w14:paraId="5826F219" w14:textId="77777777" w:rsidR="00C36277" w:rsidRPr="00421CAA" w:rsidRDefault="00D96451" w:rsidP="006D069A">
            <w:pPr>
              <w:jc w:val="center"/>
              <w:rPr>
                <w:color w:val="000000" w:themeColor="text1"/>
                <w:sz w:val="22"/>
                <w:szCs w:val="22"/>
              </w:rPr>
            </w:pPr>
            <w:r>
              <w:rPr>
                <w:color w:val="000000" w:themeColor="text1"/>
                <w:sz w:val="22"/>
                <w:szCs w:val="22"/>
              </w:rPr>
              <w:t>100,0</w:t>
            </w:r>
          </w:p>
        </w:tc>
      </w:tr>
    </w:tbl>
    <w:p w14:paraId="6AD4B71D" w14:textId="77777777" w:rsidR="00E032CF" w:rsidRDefault="00E032CF" w:rsidP="00ED0987">
      <w:pPr>
        <w:ind w:firstLine="710"/>
        <w:jc w:val="both"/>
        <w:rPr>
          <w:b/>
          <w:color w:val="000000" w:themeColor="text1"/>
          <w:sz w:val="28"/>
          <w:szCs w:val="28"/>
        </w:rPr>
      </w:pPr>
    </w:p>
    <w:p w14:paraId="7D81BBC2" w14:textId="77777777" w:rsidR="009D6793" w:rsidRPr="00C060EB" w:rsidRDefault="009D6793" w:rsidP="009D6793">
      <w:pPr>
        <w:suppressAutoHyphens/>
        <w:spacing w:before="62"/>
        <w:ind w:firstLine="714"/>
        <w:jc w:val="both"/>
        <w:rPr>
          <w:color w:val="000000" w:themeColor="text1"/>
          <w:sz w:val="28"/>
          <w:szCs w:val="28"/>
        </w:rPr>
      </w:pPr>
      <w:r w:rsidRPr="00C060EB">
        <w:rPr>
          <w:color w:val="000000" w:themeColor="text1"/>
          <w:sz w:val="28"/>
          <w:szCs w:val="28"/>
        </w:rPr>
        <w:t>Основными видами рекреационной нагрузки и антропогенного воздействия в рекреационных лесах и на прилегающей к ним территории являются:</w:t>
      </w:r>
    </w:p>
    <w:p w14:paraId="750CF4CA"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прогулки населения летом и зимой;</w:t>
      </w:r>
    </w:p>
    <w:p w14:paraId="0D17D835"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спортивные занятия;</w:t>
      </w:r>
    </w:p>
    <w:p w14:paraId="66CE0F3E"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отдых в лесу, на берегах водоемов;</w:t>
      </w:r>
    </w:p>
    <w:p w14:paraId="0A2B9AE3"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заготовка грибов, ягод, дикорастущих трав;</w:t>
      </w:r>
    </w:p>
    <w:p w14:paraId="45E1B661"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сезонный отдых в домах отдыха, турбазах;</w:t>
      </w:r>
    </w:p>
    <w:p w14:paraId="7F1E7EC0"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занятие садоводством и огородничеством;</w:t>
      </w:r>
    </w:p>
    <w:p w14:paraId="4FF191F2"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купание и загорание на пляжах;</w:t>
      </w:r>
    </w:p>
    <w:p w14:paraId="0178D70C"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туристические походы;</w:t>
      </w:r>
    </w:p>
    <w:p w14:paraId="13DE8A94"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рыбная ловля;</w:t>
      </w:r>
    </w:p>
    <w:p w14:paraId="5B77117A"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свалка бытового мусора и промышленных отходов;</w:t>
      </w:r>
    </w:p>
    <w:p w14:paraId="01E66621" w14:textId="77777777" w:rsidR="009D6793" w:rsidRPr="00C060EB" w:rsidRDefault="009D6793" w:rsidP="009D6793">
      <w:pPr>
        <w:numPr>
          <w:ilvl w:val="0"/>
          <w:numId w:val="14"/>
        </w:numPr>
        <w:tabs>
          <w:tab w:val="left" w:pos="859"/>
        </w:tabs>
        <w:ind w:firstLine="709"/>
        <w:rPr>
          <w:color w:val="000000" w:themeColor="text1"/>
          <w:sz w:val="28"/>
          <w:szCs w:val="28"/>
        </w:rPr>
      </w:pPr>
      <w:r w:rsidRPr="00C060EB">
        <w:rPr>
          <w:color w:val="000000" w:themeColor="text1"/>
          <w:sz w:val="28"/>
          <w:szCs w:val="28"/>
        </w:rPr>
        <w:t>неорганизованные стоянки авто</w:t>
      </w:r>
      <w:r w:rsidR="00D96451">
        <w:rPr>
          <w:color w:val="000000" w:themeColor="text1"/>
          <w:sz w:val="28"/>
          <w:szCs w:val="28"/>
        </w:rPr>
        <w:t xml:space="preserve">-, </w:t>
      </w:r>
      <w:r w:rsidRPr="00C060EB">
        <w:rPr>
          <w:color w:val="000000" w:themeColor="text1"/>
          <w:sz w:val="28"/>
          <w:szCs w:val="28"/>
        </w:rPr>
        <w:t>мототранспорта.</w:t>
      </w:r>
    </w:p>
    <w:p w14:paraId="7EE8B1E3" w14:textId="77777777" w:rsidR="009D6793" w:rsidRDefault="009D6793" w:rsidP="009D6793">
      <w:pPr>
        <w:suppressAutoHyphens/>
        <w:ind w:firstLine="709"/>
        <w:jc w:val="both"/>
        <w:rPr>
          <w:color w:val="000000" w:themeColor="text1"/>
          <w:sz w:val="28"/>
          <w:szCs w:val="28"/>
        </w:rPr>
      </w:pPr>
      <w:r w:rsidRPr="00C060EB">
        <w:rPr>
          <w:color w:val="000000" w:themeColor="text1"/>
          <w:sz w:val="28"/>
          <w:szCs w:val="28"/>
        </w:rPr>
        <w:t xml:space="preserve">Наибольшая рекреационная нагрузка на лес приходится на лето. Отдельные лесные участки подвергаются усиленной рекреации, особенно сосновые насаждения, примыкающие к автомобильным дорогам, населенным пунктам, садоводческим товариществам, домам отдыха и другим учреждениям оздоровительного характера. </w:t>
      </w:r>
      <w:r w:rsidRPr="00FB3F02">
        <w:rPr>
          <w:color w:val="000000" w:themeColor="text1"/>
          <w:sz w:val="28"/>
          <w:szCs w:val="28"/>
        </w:rPr>
        <w:t xml:space="preserve">Предельная допустимая рекреационная нагрузка для средневозрастных </w:t>
      </w:r>
      <w:r w:rsidR="00D96451">
        <w:rPr>
          <w:color w:val="000000" w:themeColor="text1"/>
          <w:sz w:val="28"/>
          <w:szCs w:val="28"/>
        </w:rPr>
        <w:t>дубовых</w:t>
      </w:r>
      <w:r w:rsidRPr="00FB3F02">
        <w:rPr>
          <w:color w:val="000000" w:themeColor="text1"/>
          <w:sz w:val="28"/>
          <w:szCs w:val="28"/>
        </w:rPr>
        <w:t xml:space="preserve"> лесов составляет 1,</w:t>
      </w:r>
      <w:r w:rsidR="00D96451">
        <w:rPr>
          <w:color w:val="000000" w:themeColor="text1"/>
          <w:sz w:val="28"/>
          <w:szCs w:val="28"/>
        </w:rPr>
        <w:t>9</w:t>
      </w:r>
      <w:r w:rsidRPr="00FB3F02">
        <w:rPr>
          <w:color w:val="000000" w:themeColor="text1"/>
          <w:sz w:val="28"/>
          <w:szCs w:val="28"/>
        </w:rPr>
        <w:t xml:space="preserve"> человека на 1 га, для </w:t>
      </w:r>
      <w:r w:rsidR="00D96451">
        <w:rPr>
          <w:color w:val="000000" w:themeColor="text1"/>
          <w:sz w:val="28"/>
          <w:szCs w:val="28"/>
        </w:rPr>
        <w:t>липовых</w:t>
      </w:r>
      <w:r w:rsidRPr="00FB3F02">
        <w:rPr>
          <w:color w:val="000000" w:themeColor="text1"/>
          <w:sz w:val="28"/>
          <w:szCs w:val="28"/>
        </w:rPr>
        <w:t xml:space="preserve"> лесов </w:t>
      </w:r>
      <w:r w:rsidR="00D96451">
        <w:rPr>
          <w:color w:val="000000" w:themeColor="text1"/>
          <w:sz w:val="28"/>
          <w:szCs w:val="28"/>
        </w:rPr>
        <w:t>2,3</w:t>
      </w:r>
      <w:r w:rsidRPr="00FB3F02">
        <w:rPr>
          <w:color w:val="000000" w:themeColor="text1"/>
          <w:sz w:val="28"/>
          <w:szCs w:val="28"/>
        </w:rPr>
        <w:t xml:space="preserve"> человек на 1 га</w:t>
      </w:r>
      <w:r>
        <w:rPr>
          <w:color w:val="000000" w:themeColor="text1"/>
          <w:sz w:val="28"/>
          <w:szCs w:val="28"/>
        </w:rPr>
        <w:t xml:space="preserve"> </w:t>
      </w:r>
      <w:r>
        <w:rPr>
          <w:bCs/>
          <w:color w:val="000000" w:themeColor="text1"/>
          <w:sz w:val="28"/>
          <w:szCs w:val="28"/>
        </w:rPr>
        <w:t>(Общесоюзные нормативы для таксации лесов, М., 1992)</w:t>
      </w:r>
      <w:r>
        <w:rPr>
          <w:color w:val="000000" w:themeColor="text1"/>
          <w:sz w:val="28"/>
          <w:szCs w:val="28"/>
        </w:rPr>
        <w:t>.</w:t>
      </w:r>
    </w:p>
    <w:p w14:paraId="3FFD509F" w14:textId="77777777" w:rsidR="009D6793" w:rsidRPr="006F5F6E" w:rsidRDefault="009D6793" w:rsidP="006F5F6E">
      <w:pPr>
        <w:pStyle w:val="Style44"/>
        <w:keepNext/>
        <w:widowControl/>
        <w:outlineLvl w:val="2"/>
        <w:rPr>
          <w:rStyle w:val="FontStyle188"/>
          <w:b w:val="0"/>
          <w:i w:val="0"/>
          <w:color w:val="000000" w:themeColor="text1"/>
          <w:sz w:val="28"/>
          <w:szCs w:val="28"/>
        </w:rPr>
      </w:pPr>
    </w:p>
    <w:p w14:paraId="740AB79B" w14:textId="77777777" w:rsidR="00ED0987" w:rsidRPr="0012358C" w:rsidRDefault="00ED0987" w:rsidP="000435A7">
      <w:pPr>
        <w:pStyle w:val="Style44"/>
        <w:keepNext/>
        <w:widowControl/>
        <w:ind w:firstLine="720"/>
        <w:jc w:val="center"/>
        <w:outlineLvl w:val="2"/>
        <w:rPr>
          <w:rStyle w:val="FontStyle192"/>
          <w:b w:val="0"/>
          <w:color w:val="000000" w:themeColor="text1"/>
          <w:sz w:val="28"/>
          <w:szCs w:val="28"/>
        </w:rPr>
      </w:pPr>
      <w:bookmarkStart w:id="95" w:name="_Toc163142022"/>
      <w:r w:rsidRPr="006F5F6E">
        <w:rPr>
          <w:rStyle w:val="FontStyle188"/>
          <w:i w:val="0"/>
          <w:color w:val="000000" w:themeColor="text1"/>
          <w:sz w:val="28"/>
          <w:szCs w:val="28"/>
        </w:rPr>
        <w:t>2.8.2</w:t>
      </w:r>
      <w:r w:rsidRPr="006F5F6E">
        <w:rPr>
          <w:rStyle w:val="FontStyle188"/>
          <w:color w:val="000000" w:themeColor="text1"/>
          <w:sz w:val="28"/>
          <w:szCs w:val="28"/>
        </w:rPr>
        <w:t>.</w:t>
      </w:r>
      <w:r w:rsidRPr="0012358C">
        <w:rPr>
          <w:rStyle w:val="FontStyle188"/>
          <w:color w:val="000000" w:themeColor="text1"/>
          <w:sz w:val="28"/>
          <w:szCs w:val="28"/>
        </w:rPr>
        <w:t xml:space="preserve"> </w:t>
      </w:r>
      <w:r w:rsidRPr="0012358C">
        <w:rPr>
          <w:b/>
          <w:bCs/>
          <w:color w:val="000000" w:themeColor="text1"/>
          <w:sz w:val="28"/>
          <w:szCs w:val="28"/>
        </w:rPr>
        <w:t>П</w:t>
      </w:r>
      <w:r w:rsidRPr="0012358C">
        <w:rPr>
          <w:b/>
          <w:bCs/>
          <w:color w:val="000000" w:themeColor="text1"/>
          <w:spacing w:val="3"/>
          <w:sz w:val="28"/>
          <w:szCs w:val="28"/>
        </w:rPr>
        <w:t>е</w:t>
      </w:r>
      <w:r w:rsidRPr="0012358C">
        <w:rPr>
          <w:b/>
          <w:bCs/>
          <w:color w:val="000000" w:themeColor="text1"/>
          <w:sz w:val="28"/>
          <w:szCs w:val="28"/>
        </w:rPr>
        <w:t>рече</w:t>
      </w:r>
      <w:r w:rsidRPr="0012358C">
        <w:rPr>
          <w:b/>
          <w:bCs/>
          <w:color w:val="000000" w:themeColor="text1"/>
          <w:spacing w:val="-1"/>
          <w:sz w:val="28"/>
          <w:szCs w:val="28"/>
        </w:rPr>
        <w:t>н</w:t>
      </w:r>
      <w:r w:rsidRPr="0012358C">
        <w:rPr>
          <w:b/>
          <w:bCs/>
          <w:color w:val="000000" w:themeColor="text1"/>
          <w:sz w:val="28"/>
          <w:szCs w:val="28"/>
        </w:rPr>
        <w:t>ь</w:t>
      </w:r>
      <w:r w:rsidRPr="0012358C">
        <w:rPr>
          <w:b/>
          <w:bCs/>
          <w:color w:val="000000" w:themeColor="text1"/>
          <w:spacing w:val="26"/>
          <w:sz w:val="28"/>
          <w:szCs w:val="28"/>
        </w:rPr>
        <w:t xml:space="preserve"> </w:t>
      </w:r>
      <w:r w:rsidRPr="0012358C">
        <w:rPr>
          <w:b/>
          <w:bCs/>
          <w:color w:val="000000" w:themeColor="text1"/>
          <w:spacing w:val="2"/>
          <w:sz w:val="28"/>
          <w:szCs w:val="28"/>
        </w:rPr>
        <w:t>к</w:t>
      </w:r>
      <w:r w:rsidRPr="0012358C">
        <w:rPr>
          <w:b/>
          <w:bCs/>
          <w:color w:val="000000" w:themeColor="text1"/>
          <w:spacing w:val="-1"/>
          <w:sz w:val="28"/>
          <w:szCs w:val="28"/>
        </w:rPr>
        <w:t>в</w:t>
      </w:r>
      <w:r w:rsidRPr="0012358C">
        <w:rPr>
          <w:b/>
          <w:bCs/>
          <w:color w:val="000000" w:themeColor="text1"/>
          <w:spacing w:val="2"/>
          <w:sz w:val="28"/>
          <w:szCs w:val="28"/>
        </w:rPr>
        <w:t>а</w:t>
      </w:r>
      <w:r w:rsidRPr="0012358C">
        <w:rPr>
          <w:b/>
          <w:bCs/>
          <w:color w:val="000000" w:themeColor="text1"/>
          <w:sz w:val="28"/>
          <w:szCs w:val="28"/>
        </w:rPr>
        <w:t>рта</w:t>
      </w:r>
      <w:r w:rsidRPr="0012358C">
        <w:rPr>
          <w:b/>
          <w:bCs/>
          <w:color w:val="000000" w:themeColor="text1"/>
          <w:spacing w:val="1"/>
          <w:sz w:val="28"/>
          <w:szCs w:val="28"/>
        </w:rPr>
        <w:t>л</w:t>
      </w:r>
      <w:r w:rsidRPr="0012358C">
        <w:rPr>
          <w:b/>
          <w:bCs/>
          <w:color w:val="000000" w:themeColor="text1"/>
          <w:sz w:val="28"/>
          <w:szCs w:val="28"/>
        </w:rPr>
        <w:t>ов</w:t>
      </w:r>
      <w:r w:rsidRPr="0012358C">
        <w:rPr>
          <w:b/>
          <w:bCs/>
          <w:color w:val="000000" w:themeColor="text1"/>
          <w:spacing w:val="26"/>
          <w:sz w:val="28"/>
          <w:szCs w:val="28"/>
        </w:rPr>
        <w:t xml:space="preserve"> </w:t>
      </w:r>
      <w:r w:rsidRPr="0012358C">
        <w:rPr>
          <w:b/>
          <w:bCs/>
          <w:color w:val="000000" w:themeColor="text1"/>
          <w:sz w:val="28"/>
          <w:szCs w:val="28"/>
        </w:rPr>
        <w:t>и</w:t>
      </w:r>
      <w:r w:rsidRPr="0012358C">
        <w:rPr>
          <w:b/>
          <w:bCs/>
          <w:color w:val="000000" w:themeColor="text1"/>
          <w:spacing w:val="24"/>
          <w:sz w:val="28"/>
          <w:szCs w:val="28"/>
        </w:rPr>
        <w:t xml:space="preserve"> </w:t>
      </w:r>
      <w:r w:rsidRPr="0012358C">
        <w:rPr>
          <w:b/>
          <w:bCs/>
          <w:color w:val="000000" w:themeColor="text1"/>
          <w:sz w:val="28"/>
          <w:szCs w:val="28"/>
        </w:rPr>
        <w:t>(</w:t>
      </w:r>
      <w:r w:rsidRPr="0012358C">
        <w:rPr>
          <w:b/>
          <w:bCs/>
          <w:color w:val="000000" w:themeColor="text1"/>
          <w:spacing w:val="-1"/>
          <w:sz w:val="28"/>
          <w:szCs w:val="28"/>
        </w:rPr>
        <w:t>и</w:t>
      </w:r>
      <w:r w:rsidRPr="0012358C">
        <w:rPr>
          <w:b/>
          <w:bCs/>
          <w:color w:val="000000" w:themeColor="text1"/>
          <w:spacing w:val="3"/>
          <w:sz w:val="28"/>
          <w:szCs w:val="28"/>
        </w:rPr>
        <w:t>л</w:t>
      </w:r>
      <w:r w:rsidRPr="0012358C">
        <w:rPr>
          <w:b/>
          <w:bCs/>
          <w:color w:val="000000" w:themeColor="text1"/>
          <w:sz w:val="28"/>
          <w:szCs w:val="28"/>
        </w:rPr>
        <w:t>и)</w:t>
      </w:r>
      <w:r w:rsidRPr="0012358C">
        <w:rPr>
          <w:b/>
          <w:bCs/>
          <w:color w:val="000000" w:themeColor="text1"/>
          <w:spacing w:val="25"/>
          <w:sz w:val="28"/>
          <w:szCs w:val="28"/>
        </w:rPr>
        <w:t xml:space="preserve"> </w:t>
      </w:r>
      <w:r w:rsidRPr="0012358C">
        <w:rPr>
          <w:b/>
          <w:bCs/>
          <w:color w:val="000000" w:themeColor="text1"/>
          <w:sz w:val="28"/>
          <w:szCs w:val="28"/>
        </w:rPr>
        <w:t>ча</w:t>
      </w:r>
      <w:r w:rsidRPr="0012358C">
        <w:rPr>
          <w:b/>
          <w:bCs/>
          <w:color w:val="000000" w:themeColor="text1"/>
          <w:spacing w:val="3"/>
          <w:sz w:val="28"/>
          <w:szCs w:val="28"/>
        </w:rPr>
        <w:t>с</w:t>
      </w:r>
      <w:r w:rsidRPr="0012358C">
        <w:rPr>
          <w:b/>
          <w:bCs/>
          <w:color w:val="000000" w:themeColor="text1"/>
          <w:spacing w:val="2"/>
          <w:sz w:val="28"/>
          <w:szCs w:val="28"/>
        </w:rPr>
        <w:t>т</w:t>
      </w:r>
      <w:r w:rsidRPr="0012358C">
        <w:rPr>
          <w:b/>
          <w:bCs/>
          <w:color w:val="000000" w:themeColor="text1"/>
          <w:sz w:val="28"/>
          <w:szCs w:val="28"/>
        </w:rPr>
        <w:t>ей</w:t>
      </w:r>
      <w:r w:rsidRPr="0012358C">
        <w:rPr>
          <w:b/>
          <w:bCs/>
          <w:color w:val="000000" w:themeColor="text1"/>
          <w:spacing w:val="23"/>
          <w:sz w:val="28"/>
          <w:szCs w:val="28"/>
        </w:rPr>
        <w:t xml:space="preserve"> </w:t>
      </w:r>
      <w:r w:rsidRPr="0012358C">
        <w:rPr>
          <w:b/>
          <w:bCs/>
          <w:color w:val="000000" w:themeColor="text1"/>
          <w:spacing w:val="2"/>
          <w:sz w:val="28"/>
          <w:szCs w:val="28"/>
        </w:rPr>
        <w:t>к</w:t>
      </w:r>
      <w:r w:rsidRPr="0012358C">
        <w:rPr>
          <w:b/>
          <w:bCs/>
          <w:color w:val="000000" w:themeColor="text1"/>
          <w:spacing w:val="-1"/>
          <w:sz w:val="28"/>
          <w:szCs w:val="28"/>
        </w:rPr>
        <w:t>в</w:t>
      </w:r>
      <w:r w:rsidRPr="0012358C">
        <w:rPr>
          <w:b/>
          <w:bCs/>
          <w:color w:val="000000" w:themeColor="text1"/>
          <w:sz w:val="28"/>
          <w:szCs w:val="28"/>
        </w:rPr>
        <w:t>арта</w:t>
      </w:r>
      <w:r w:rsidRPr="0012358C">
        <w:rPr>
          <w:b/>
          <w:bCs/>
          <w:color w:val="000000" w:themeColor="text1"/>
          <w:spacing w:val="1"/>
          <w:sz w:val="28"/>
          <w:szCs w:val="28"/>
        </w:rPr>
        <w:t>л</w:t>
      </w:r>
      <w:r w:rsidRPr="0012358C">
        <w:rPr>
          <w:b/>
          <w:bCs/>
          <w:color w:val="000000" w:themeColor="text1"/>
          <w:spacing w:val="2"/>
          <w:sz w:val="28"/>
          <w:szCs w:val="28"/>
        </w:rPr>
        <w:t>о</w:t>
      </w:r>
      <w:r w:rsidRPr="0012358C">
        <w:rPr>
          <w:b/>
          <w:bCs/>
          <w:color w:val="000000" w:themeColor="text1"/>
          <w:sz w:val="28"/>
          <w:szCs w:val="28"/>
        </w:rPr>
        <w:t>в</w:t>
      </w:r>
      <w:r w:rsidRPr="0012358C">
        <w:rPr>
          <w:b/>
          <w:bCs/>
          <w:color w:val="000000" w:themeColor="text1"/>
          <w:spacing w:val="26"/>
          <w:sz w:val="28"/>
          <w:szCs w:val="28"/>
        </w:rPr>
        <w:t xml:space="preserve"> </w:t>
      </w:r>
      <w:r w:rsidRPr="0012358C">
        <w:rPr>
          <w:b/>
          <w:bCs/>
          <w:color w:val="000000" w:themeColor="text1"/>
          <w:spacing w:val="-1"/>
          <w:sz w:val="28"/>
          <w:szCs w:val="28"/>
        </w:rPr>
        <w:t>з</w:t>
      </w:r>
      <w:r w:rsidRPr="0012358C">
        <w:rPr>
          <w:b/>
          <w:bCs/>
          <w:color w:val="000000" w:themeColor="text1"/>
          <w:sz w:val="28"/>
          <w:szCs w:val="28"/>
        </w:rPr>
        <w:t>о</w:t>
      </w:r>
      <w:r w:rsidRPr="0012358C">
        <w:rPr>
          <w:b/>
          <w:bCs/>
          <w:color w:val="000000" w:themeColor="text1"/>
          <w:spacing w:val="2"/>
          <w:sz w:val="28"/>
          <w:szCs w:val="28"/>
        </w:rPr>
        <w:t>н</w:t>
      </w:r>
      <w:r w:rsidRPr="0012358C">
        <w:rPr>
          <w:b/>
          <w:bCs/>
          <w:color w:val="000000" w:themeColor="text1"/>
          <w:sz w:val="28"/>
          <w:szCs w:val="28"/>
        </w:rPr>
        <w:t>ы</w:t>
      </w:r>
      <w:r w:rsidRPr="0012358C">
        <w:rPr>
          <w:b/>
          <w:bCs/>
          <w:color w:val="000000" w:themeColor="text1"/>
          <w:spacing w:val="26"/>
          <w:sz w:val="28"/>
          <w:szCs w:val="28"/>
        </w:rPr>
        <w:t xml:space="preserve"> </w:t>
      </w:r>
      <w:r w:rsidRPr="0012358C">
        <w:rPr>
          <w:b/>
          <w:bCs/>
          <w:color w:val="000000" w:themeColor="text1"/>
          <w:sz w:val="28"/>
          <w:szCs w:val="28"/>
        </w:rPr>
        <w:t>ре</w:t>
      </w:r>
      <w:r w:rsidRPr="0012358C">
        <w:rPr>
          <w:b/>
          <w:bCs/>
          <w:color w:val="000000" w:themeColor="text1"/>
          <w:spacing w:val="-1"/>
          <w:sz w:val="28"/>
          <w:szCs w:val="28"/>
        </w:rPr>
        <w:t>к</w:t>
      </w:r>
      <w:r w:rsidRPr="0012358C">
        <w:rPr>
          <w:b/>
          <w:bCs/>
          <w:color w:val="000000" w:themeColor="text1"/>
          <w:sz w:val="28"/>
          <w:szCs w:val="28"/>
        </w:rPr>
        <w:t>ре</w:t>
      </w:r>
      <w:r w:rsidRPr="0012358C">
        <w:rPr>
          <w:b/>
          <w:bCs/>
          <w:color w:val="000000" w:themeColor="text1"/>
          <w:spacing w:val="2"/>
          <w:sz w:val="28"/>
          <w:szCs w:val="28"/>
        </w:rPr>
        <w:t>а</w:t>
      </w:r>
      <w:r w:rsidRPr="0012358C">
        <w:rPr>
          <w:b/>
          <w:bCs/>
          <w:color w:val="000000" w:themeColor="text1"/>
          <w:spacing w:val="-1"/>
          <w:sz w:val="28"/>
          <w:szCs w:val="28"/>
        </w:rPr>
        <w:t>ци</w:t>
      </w:r>
      <w:r w:rsidRPr="0012358C">
        <w:rPr>
          <w:b/>
          <w:bCs/>
          <w:color w:val="000000" w:themeColor="text1"/>
          <w:spacing w:val="2"/>
          <w:sz w:val="28"/>
          <w:szCs w:val="28"/>
        </w:rPr>
        <w:t>о</w:t>
      </w:r>
      <w:r w:rsidRPr="0012358C">
        <w:rPr>
          <w:b/>
          <w:bCs/>
          <w:color w:val="000000" w:themeColor="text1"/>
          <w:sz w:val="28"/>
          <w:szCs w:val="28"/>
        </w:rPr>
        <w:t>н</w:t>
      </w:r>
      <w:r w:rsidRPr="0012358C">
        <w:rPr>
          <w:b/>
          <w:bCs/>
          <w:color w:val="000000" w:themeColor="text1"/>
          <w:spacing w:val="-1"/>
          <w:sz w:val="28"/>
          <w:szCs w:val="28"/>
        </w:rPr>
        <w:t>н</w:t>
      </w:r>
      <w:r w:rsidRPr="0012358C">
        <w:rPr>
          <w:b/>
          <w:bCs/>
          <w:color w:val="000000" w:themeColor="text1"/>
          <w:sz w:val="28"/>
          <w:szCs w:val="28"/>
        </w:rPr>
        <w:t>ой</w:t>
      </w:r>
      <w:r w:rsidRPr="0012358C">
        <w:rPr>
          <w:b/>
          <w:bCs/>
          <w:color w:val="000000" w:themeColor="text1"/>
          <w:spacing w:val="-1"/>
          <w:sz w:val="28"/>
          <w:szCs w:val="28"/>
        </w:rPr>
        <w:t xml:space="preserve"> </w:t>
      </w:r>
      <w:r w:rsidRPr="0012358C">
        <w:rPr>
          <w:b/>
          <w:bCs/>
          <w:color w:val="000000" w:themeColor="text1"/>
          <w:spacing w:val="1"/>
          <w:sz w:val="28"/>
          <w:szCs w:val="28"/>
        </w:rPr>
        <w:t>д</w:t>
      </w:r>
      <w:r w:rsidRPr="0012358C">
        <w:rPr>
          <w:b/>
          <w:bCs/>
          <w:color w:val="000000" w:themeColor="text1"/>
          <w:spacing w:val="3"/>
          <w:sz w:val="28"/>
          <w:szCs w:val="28"/>
        </w:rPr>
        <w:t>е</w:t>
      </w:r>
      <w:r w:rsidRPr="0012358C">
        <w:rPr>
          <w:b/>
          <w:bCs/>
          <w:color w:val="000000" w:themeColor="text1"/>
          <w:spacing w:val="-1"/>
          <w:sz w:val="28"/>
          <w:szCs w:val="28"/>
        </w:rPr>
        <w:t>я</w:t>
      </w:r>
      <w:r w:rsidRPr="0012358C">
        <w:rPr>
          <w:b/>
          <w:bCs/>
          <w:color w:val="000000" w:themeColor="text1"/>
          <w:sz w:val="28"/>
          <w:szCs w:val="28"/>
        </w:rPr>
        <w:t>те</w:t>
      </w:r>
      <w:r w:rsidRPr="0012358C">
        <w:rPr>
          <w:b/>
          <w:bCs/>
          <w:color w:val="000000" w:themeColor="text1"/>
          <w:spacing w:val="1"/>
          <w:sz w:val="28"/>
          <w:szCs w:val="28"/>
        </w:rPr>
        <w:t>л</w:t>
      </w:r>
      <w:r w:rsidRPr="0012358C">
        <w:rPr>
          <w:b/>
          <w:bCs/>
          <w:color w:val="000000" w:themeColor="text1"/>
          <w:spacing w:val="2"/>
          <w:sz w:val="28"/>
          <w:szCs w:val="28"/>
        </w:rPr>
        <w:t>ь</w:t>
      </w:r>
      <w:r w:rsidRPr="0012358C">
        <w:rPr>
          <w:b/>
          <w:bCs/>
          <w:color w:val="000000" w:themeColor="text1"/>
          <w:spacing w:val="-1"/>
          <w:sz w:val="28"/>
          <w:szCs w:val="28"/>
        </w:rPr>
        <w:t>н</w:t>
      </w:r>
      <w:r w:rsidRPr="0012358C">
        <w:rPr>
          <w:b/>
          <w:bCs/>
          <w:color w:val="000000" w:themeColor="text1"/>
          <w:sz w:val="28"/>
          <w:szCs w:val="28"/>
        </w:rPr>
        <w:t>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95"/>
    </w:p>
    <w:p w14:paraId="5A3298F6" w14:textId="77777777" w:rsidR="00ED0987" w:rsidRPr="0012358C" w:rsidRDefault="00ED0987" w:rsidP="00ED0987">
      <w:pPr>
        <w:pStyle w:val="Style23"/>
        <w:keepNext/>
        <w:widowControl/>
        <w:spacing w:line="240" w:lineRule="exact"/>
        <w:rPr>
          <w:color w:val="000000" w:themeColor="text1"/>
          <w:sz w:val="28"/>
          <w:szCs w:val="28"/>
        </w:rPr>
      </w:pPr>
    </w:p>
    <w:p w14:paraId="622305AF" w14:textId="77777777" w:rsidR="006F5F6E" w:rsidRDefault="00ED0987" w:rsidP="00CB362B">
      <w:pPr>
        <w:pStyle w:val="Style23"/>
        <w:keepNext/>
        <w:widowControl/>
        <w:suppressAutoHyphens/>
        <w:spacing w:before="24" w:line="341" w:lineRule="exact"/>
        <w:ind w:firstLine="709"/>
        <w:rPr>
          <w:rStyle w:val="FontStyle196"/>
          <w:color w:val="000000" w:themeColor="text1"/>
          <w:sz w:val="28"/>
          <w:szCs w:val="28"/>
        </w:rPr>
      </w:pPr>
      <w:r w:rsidRPr="0012358C">
        <w:rPr>
          <w:rStyle w:val="FontStyle196"/>
          <w:color w:val="000000" w:themeColor="text1"/>
          <w:sz w:val="28"/>
          <w:szCs w:val="28"/>
        </w:rPr>
        <w:t xml:space="preserve">В </w:t>
      </w:r>
      <w:r w:rsidR="00CB362B">
        <w:rPr>
          <w:rStyle w:val="FontStyle196"/>
          <w:color w:val="000000" w:themeColor="text1"/>
          <w:sz w:val="28"/>
          <w:szCs w:val="28"/>
        </w:rPr>
        <w:t>физ</w:t>
      </w:r>
      <w:r w:rsidRPr="0012358C">
        <w:rPr>
          <w:rStyle w:val="FontStyle196"/>
          <w:color w:val="000000" w:themeColor="text1"/>
          <w:sz w:val="28"/>
          <w:szCs w:val="28"/>
        </w:rPr>
        <w:t xml:space="preserve">культурно-оздоровительных целях </w:t>
      </w:r>
      <w:r w:rsidR="00CB362B">
        <w:rPr>
          <w:rStyle w:val="FontStyle196"/>
          <w:color w:val="000000" w:themeColor="text1"/>
          <w:sz w:val="28"/>
          <w:szCs w:val="28"/>
        </w:rPr>
        <w:t>может быть использована</w:t>
      </w:r>
      <w:r w:rsidRPr="0012358C">
        <w:rPr>
          <w:rStyle w:val="FontStyle196"/>
          <w:color w:val="000000" w:themeColor="text1"/>
          <w:sz w:val="28"/>
          <w:szCs w:val="28"/>
        </w:rPr>
        <w:t xml:space="preserve"> вся территория городских лесов </w:t>
      </w:r>
      <w:r w:rsidR="00D96451">
        <w:rPr>
          <w:rStyle w:val="FontStyle196"/>
          <w:color w:val="000000" w:themeColor="text1"/>
          <w:sz w:val="28"/>
          <w:szCs w:val="28"/>
        </w:rPr>
        <w:t>Арсеньевского городского округа</w:t>
      </w:r>
      <w:r w:rsidR="006E5CA0">
        <w:rPr>
          <w:rStyle w:val="FontStyle196"/>
          <w:color w:val="000000" w:themeColor="text1"/>
          <w:sz w:val="28"/>
          <w:szCs w:val="28"/>
        </w:rPr>
        <w:t>.</w:t>
      </w:r>
      <w:r w:rsidR="00AB28A4">
        <w:rPr>
          <w:rStyle w:val="FontStyle196"/>
          <w:color w:val="000000" w:themeColor="text1"/>
          <w:sz w:val="28"/>
          <w:szCs w:val="28"/>
        </w:rPr>
        <w:t xml:space="preserve"> Возведение физкультурно-спортивных, спортивно-технических сооружений на территории </w:t>
      </w:r>
      <w:r w:rsidR="00AB28A4" w:rsidRPr="0012358C">
        <w:rPr>
          <w:rStyle w:val="FontStyle196"/>
          <w:color w:val="000000" w:themeColor="text1"/>
          <w:sz w:val="28"/>
          <w:szCs w:val="28"/>
        </w:rPr>
        <w:t xml:space="preserve">городских лесов </w:t>
      </w:r>
      <w:r w:rsidR="00D96451" w:rsidRPr="00D96451">
        <w:rPr>
          <w:rFonts w:ascii="Times New Roman CYR" w:hAnsi="Times New Roman CYR" w:cs="Times New Roman CYR"/>
          <w:color w:val="000000"/>
          <w:sz w:val="28"/>
          <w:szCs w:val="28"/>
        </w:rPr>
        <w:t>Арсеньевского городского округа</w:t>
      </w:r>
      <w:r w:rsidR="006F5F6E">
        <w:rPr>
          <w:rStyle w:val="FontStyle196"/>
          <w:color w:val="000000" w:themeColor="text1"/>
          <w:sz w:val="28"/>
          <w:szCs w:val="28"/>
        </w:rPr>
        <w:t xml:space="preserve"> </w:t>
      </w:r>
      <w:r w:rsidR="008C260E">
        <w:rPr>
          <w:rStyle w:val="FontStyle196"/>
          <w:color w:val="000000" w:themeColor="text1"/>
          <w:sz w:val="28"/>
          <w:szCs w:val="28"/>
        </w:rPr>
        <w:t>допускается</w:t>
      </w:r>
      <w:r w:rsidR="00D96451">
        <w:rPr>
          <w:rStyle w:val="FontStyle196"/>
          <w:color w:val="000000" w:themeColor="text1"/>
          <w:sz w:val="28"/>
          <w:szCs w:val="28"/>
        </w:rPr>
        <w:t xml:space="preserve">, </w:t>
      </w:r>
      <w:r w:rsidR="00D96451" w:rsidRPr="00D96451">
        <w:rPr>
          <w:color w:val="000000" w:themeColor="text1"/>
          <w:sz w:val="28"/>
          <w:szCs w:val="28"/>
        </w:rPr>
        <w:t xml:space="preserve">если в </w:t>
      </w:r>
      <w:r w:rsidR="00D96451">
        <w:rPr>
          <w:color w:val="000000" w:themeColor="text1"/>
          <w:sz w:val="28"/>
          <w:szCs w:val="28"/>
        </w:rPr>
        <w:t>Лесном плане Приморского края</w:t>
      </w:r>
      <w:r w:rsidR="00D96451" w:rsidRPr="00D96451">
        <w:rPr>
          <w:color w:val="000000" w:themeColor="text1"/>
          <w:sz w:val="28"/>
          <w:szCs w:val="28"/>
        </w:rPr>
        <w:t xml:space="preserve">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roofErr w:type="gramStart"/>
      <w:r w:rsidR="00D96451">
        <w:rPr>
          <w:color w:val="000000" w:themeColor="text1"/>
          <w:sz w:val="28"/>
          <w:szCs w:val="28"/>
        </w:rPr>
        <w:t xml:space="preserve">. </w:t>
      </w:r>
      <w:r w:rsidR="006F5F6E">
        <w:rPr>
          <w:rStyle w:val="FontStyle196"/>
          <w:color w:val="000000" w:themeColor="text1"/>
          <w:sz w:val="28"/>
          <w:szCs w:val="28"/>
        </w:rPr>
        <w:t>.</w:t>
      </w:r>
      <w:proofErr w:type="gramEnd"/>
      <w:r w:rsidR="008C260E">
        <w:rPr>
          <w:rStyle w:val="FontStyle196"/>
          <w:color w:val="000000" w:themeColor="text1"/>
          <w:sz w:val="28"/>
          <w:szCs w:val="28"/>
        </w:rPr>
        <w:t xml:space="preserve"> При этом, не допускается возведение капитальных зданий и сооружений.</w:t>
      </w:r>
    </w:p>
    <w:p w14:paraId="749DEF20" w14:textId="77777777" w:rsidR="00ED0987" w:rsidRPr="0012358C" w:rsidRDefault="00ED0987" w:rsidP="006F5F6E">
      <w:pPr>
        <w:pStyle w:val="Style98"/>
        <w:widowControl/>
        <w:spacing w:line="240" w:lineRule="exact"/>
        <w:jc w:val="both"/>
        <w:rPr>
          <w:color w:val="000000" w:themeColor="text1"/>
          <w:sz w:val="28"/>
          <w:szCs w:val="28"/>
        </w:rPr>
      </w:pPr>
    </w:p>
    <w:p w14:paraId="69EB95AF" w14:textId="77777777" w:rsidR="00ED0987" w:rsidRPr="0012358C" w:rsidRDefault="00ED0987" w:rsidP="000435A7">
      <w:pPr>
        <w:pStyle w:val="Style98"/>
        <w:widowControl/>
        <w:tabs>
          <w:tab w:val="left" w:pos="1574"/>
        </w:tabs>
        <w:suppressAutoHyphens/>
        <w:ind w:firstLine="709"/>
        <w:jc w:val="center"/>
        <w:outlineLvl w:val="2"/>
        <w:rPr>
          <w:rStyle w:val="FontStyle192"/>
          <w:color w:val="000000" w:themeColor="text1"/>
          <w:sz w:val="28"/>
          <w:szCs w:val="28"/>
        </w:rPr>
      </w:pPr>
      <w:bookmarkStart w:id="96" w:name="_Toc163142023"/>
      <w:r w:rsidRPr="00804B82">
        <w:rPr>
          <w:rStyle w:val="FontStyle188"/>
          <w:i w:val="0"/>
          <w:color w:val="000000" w:themeColor="text1"/>
          <w:sz w:val="28"/>
          <w:szCs w:val="28"/>
        </w:rPr>
        <w:t>2.8.3</w:t>
      </w:r>
      <w:r w:rsidRPr="00804B82">
        <w:rPr>
          <w:rStyle w:val="FontStyle188"/>
          <w:color w:val="000000" w:themeColor="text1"/>
          <w:sz w:val="28"/>
          <w:szCs w:val="28"/>
        </w:rPr>
        <w:t>.</w:t>
      </w:r>
      <w:r w:rsidR="00AA5017">
        <w:rPr>
          <w:rStyle w:val="FontStyle188"/>
          <w:color w:val="000000" w:themeColor="text1"/>
          <w:sz w:val="28"/>
          <w:szCs w:val="28"/>
        </w:rPr>
        <w:t xml:space="preserve"> </w:t>
      </w:r>
      <w:r w:rsidRPr="0012358C">
        <w:rPr>
          <w:rStyle w:val="FontStyle192"/>
          <w:color w:val="000000" w:themeColor="text1"/>
          <w:sz w:val="28"/>
          <w:szCs w:val="28"/>
        </w:rPr>
        <w:t>Функциональное зонирование территории, зоны рекреационной деятельности</w:t>
      </w:r>
      <w:bookmarkEnd w:id="96"/>
    </w:p>
    <w:p w14:paraId="0DDA4C8B" w14:textId="77777777" w:rsidR="00ED0987" w:rsidRPr="00CB362B" w:rsidRDefault="00ED0987" w:rsidP="00ED0987">
      <w:pPr>
        <w:pStyle w:val="Style23"/>
        <w:widowControl/>
        <w:spacing w:line="240" w:lineRule="exact"/>
        <w:ind w:firstLine="709"/>
        <w:rPr>
          <w:sz w:val="28"/>
          <w:szCs w:val="28"/>
        </w:rPr>
      </w:pPr>
    </w:p>
    <w:p w14:paraId="0AB72E8A" w14:textId="77777777" w:rsidR="00156FE9" w:rsidRDefault="008A1B35" w:rsidP="008A1B35">
      <w:pPr>
        <w:suppressAutoHyphens/>
        <w:ind w:firstLine="720"/>
        <w:jc w:val="both"/>
        <w:rPr>
          <w:color w:val="000000" w:themeColor="text1"/>
          <w:sz w:val="28"/>
          <w:szCs w:val="28"/>
        </w:rPr>
      </w:pPr>
      <w:r w:rsidRPr="008A1B35">
        <w:rPr>
          <w:color w:val="000000" w:themeColor="text1"/>
          <w:sz w:val="28"/>
          <w:szCs w:val="28"/>
        </w:rPr>
        <w:t xml:space="preserve">Функциональное зонирование </w:t>
      </w:r>
      <w:r w:rsidR="00156FE9" w:rsidRPr="00156FE9">
        <w:rPr>
          <w:color w:val="000000" w:themeColor="text1"/>
          <w:sz w:val="28"/>
          <w:szCs w:val="28"/>
        </w:rPr>
        <w:t>устанавлива</w:t>
      </w:r>
      <w:r w:rsidR="00156FE9">
        <w:rPr>
          <w:color w:val="000000" w:themeColor="text1"/>
          <w:sz w:val="28"/>
          <w:szCs w:val="28"/>
        </w:rPr>
        <w:t>е</w:t>
      </w:r>
      <w:r w:rsidR="00156FE9" w:rsidRPr="00156FE9">
        <w:rPr>
          <w:color w:val="000000" w:themeColor="text1"/>
          <w:sz w:val="28"/>
          <w:szCs w:val="28"/>
        </w:rPr>
        <w:t>тся в целях организации отдыха населения, сохранения санитарно-гигиенической, оздоровительной и эстетической ценности природных ландшафтов</w:t>
      </w:r>
      <w:r w:rsidR="00156FE9">
        <w:rPr>
          <w:color w:val="000000" w:themeColor="text1"/>
          <w:sz w:val="28"/>
          <w:szCs w:val="28"/>
        </w:rPr>
        <w:t>.</w:t>
      </w:r>
    </w:p>
    <w:p w14:paraId="006F0512" w14:textId="77777777" w:rsidR="002E3A50" w:rsidRPr="002E3A50" w:rsidRDefault="002E3A50" w:rsidP="002E3A50">
      <w:pPr>
        <w:suppressAutoHyphens/>
        <w:ind w:firstLine="720"/>
        <w:jc w:val="both"/>
        <w:rPr>
          <w:color w:val="000000" w:themeColor="text1"/>
          <w:sz w:val="28"/>
          <w:szCs w:val="28"/>
        </w:rPr>
      </w:pPr>
      <w:r w:rsidRPr="002E3A50">
        <w:rPr>
          <w:color w:val="000000" w:themeColor="text1"/>
          <w:sz w:val="28"/>
          <w:szCs w:val="28"/>
        </w:rPr>
        <w:t>Зона городских лесов и городских лесопарков определена для сохранения и рационального использования существующего природного ландшафта, создания экологически чистой окружающей среды в интересах здоровья населения, для организации кратковременного отдыха и включает городские леса и лесопарки, а также другие объекты, размещение которых необходимо для функционирования зоны и не повлечет за собой утрату рекреационного потенциала зоны.</w:t>
      </w:r>
    </w:p>
    <w:p w14:paraId="308126E5" w14:textId="3E2245C7" w:rsidR="008A1B35" w:rsidRDefault="002E3A50" w:rsidP="002E3A50">
      <w:pPr>
        <w:suppressAutoHyphens/>
        <w:ind w:firstLine="720"/>
        <w:jc w:val="both"/>
        <w:rPr>
          <w:color w:val="000000" w:themeColor="text1"/>
          <w:sz w:val="28"/>
          <w:szCs w:val="28"/>
        </w:rPr>
      </w:pPr>
      <w:r w:rsidRPr="002E3A50">
        <w:rPr>
          <w:color w:val="000000" w:themeColor="text1"/>
          <w:sz w:val="28"/>
          <w:szCs w:val="28"/>
        </w:rPr>
        <w:t>В зоне городских лесов и лесопарков запрещается осуществление деятельности, не совместимой с целевым назначением и полезной функцией лесов</w:t>
      </w:r>
      <w:r w:rsidR="00017978">
        <w:rPr>
          <w:color w:val="000000" w:themeColor="text1"/>
          <w:sz w:val="28"/>
          <w:szCs w:val="28"/>
        </w:rPr>
        <w:t>.</w:t>
      </w:r>
    </w:p>
    <w:p w14:paraId="65BDF2F6" w14:textId="77777777" w:rsidR="00ED0987" w:rsidRDefault="00156FE9" w:rsidP="008A1B35">
      <w:pPr>
        <w:suppressAutoHyphens/>
        <w:ind w:firstLine="720"/>
        <w:jc w:val="both"/>
        <w:rPr>
          <w:color w:val="000000" w:themeColor="text1"/>
          <w:sz w:val="28"/>
          <w:szCs w:val="28"/>
        </w:rPr>
      </w:pPr>
      <w:r>
        <w:rPr>
          <w:color w:val="000000" w:themeColor="text1"/>
          <w:sz w:val="28"/>
          <w:szCs w:val="28"/>
        </w:rPr>
        <w:t xml:space="preserve">На территории городских лесов </w:t>
      </w:r>
      <w:r w:rsidR="00804B82">
        <w:rPr>
          <w:color w:val="000000" w:themeColor="text1"/>
          <w:sz w:val="28"/>
          <w:szCs w:val="28"/>
        </w:rPr>
        <w:t>Арсеньевского городского округа дифференциация</w:t>
      </w:r>
      <w:r>
        <w:rPr>
          <w:color w:val="000000" w:themeColor="text1"/>
          <w:sz w:val="28"/>
          <w:szCs w:val="28"/>
        </w:rPr>
        <w:t xml:space="preserve"> </w:t>
      </w:r>
      <w:r w:rsidR="00804B82" w:rsidRPr="00804B82">
        <w:rPr>
          <w:color w:val="000000" w:themeColor="text1"/>
          <w:sz w:val="28"/>
          <w:szCs w:val="28"/>
        </w:rPr>
        <w:t>режима использования, охраны, защиты и воспроизводства лесов</w:t>
      </w:r>
      <w:r w:rsidR="00804B82">
        <w:rPr>
          <w:color w:val="000000" w:themeColor="text1"/>
          <w:sz w:val="28"/>
          <w:szCs w:val="28"/>
        </w:rPr>
        <w:t xml:space="preserve"> не требуется, поэтому </w:t>
      </w:r>
      <w:r>
        <w:rPr>
          <w:color w:val="000000" w:themeColor="text1"/>
          <w:sz w:val="28"/>
          <w:szCs w:val="28"/>
        </w:rPr>
        <w:t>функциональное зонирование территории не проектируется.</w:t>
      </w:r>
    </w:p>
    <w:p w14:paraId="431EA40E" w14:textId="77777777" w:rsidR="007E0459" w:rsidRPr="004708A3" w:rsidRDefault="007E0459" w:rsidP="004708A3">
      <w:pPr>
        <w:ind w:firstLine="709"/>
        <w:rPr>
          <w:color w:val="000000" w:themeColor="text1"/>
          <w:sz w:val="28"/>
          <w:szCs w:val="28"/>
        </w:rPr>
      </w:pPr>
    </w:p>
    <w:p w14:paraId="09887B04" w14:textId="77777777" w:rsidR="00ED0987" w:rsidRPr="00487A51" w:rsidRDefault="00ED0987" w:rsidP="000435A7">
      <w:pPr>
        <w:pStyle w:val="Style98"/>
        <w:widowControl/>
        <w:ind w:firstLine="720"/>
        <w:jc w:val="center"/>
        <w:outlineLvl w:val="2"/>
        <w:rPr>
          <w:b/>
          <w:color w:val="000000" w:themeColor="text1"/>
          <w:sz w:val="28"/>
          <w:szCs w:val="28"/>
        </w:rPr>
      </w:pPr>
      <w:bookmarkStart w:id="97" w:name="_Toc163142024"/>
      <w:r w:rsidRPr="00487A51">
        <w:rPr>
          <w:b/>
          <w:color w:val="000000" w:themeColor="text1"/>
          <w:sz w:val="28"/>
          <w:szCs w:val="28"/>
        </w:rPr>
        <w:t>2.8.4. Перечень временных построек на территории зоны рекреационной деятельности и нормативы их благоустройства</w:t>
      </w:r>
      <w:bookmarkEnd w:id="97"/>
    </w:p>
    <w:p w14:paraId="53E3F855" w14:textId="77777777" w:rsidR="00ED0987" w:rsidRPr="00487A51" w:rsidRDefault="00ED0987" w:rsidP="00ED0987">
      <w:pPr>
        <w:ind w:firstLine="709"/>
        <w:jc w:val="both"/>
        <w:rPr>
          <w:color w:val="000000" w:themeColor="text1"/>
          <w:sz w:val="28"/>
          <w:szCs w:val="28"/>
        </w:rPr>
      </w:pPr>
    </w:p>
    <w:p w14:paraId="6BBAB157" w14:textId="77777777" w:rsidR="00D5163A" w:rsidRDefault="00D5163A" w:rsidP="008A1B35">
      <w:pPr>
        <w:suppressAutoHyphens/>
        <w:ind w:firstLine="720"/>
        <w:jc w:val="both"/>
        <w:rPr>
          <w:color w:val="000000" w:themeColor="text1"/>
          <w:sz w:val="28"/>
          <w:szCs w:val="28"/>
        </w:rPr>
      </w:pPr>
      <w:r>
        <w:rPr>
          <w:sz w:val="28"/>
          <w:szCs w:val="28"/>
        </w:rPr>
        <w:t>В</w:t>
      </w:r>
      <w:r w:rsidRPr="00CF3792">
        <w:rPr>
          <w:sz w:val="28"/>
          <w:szCs w:val="28"/>
        </w:rPr>
        <w:t>озведение физкультурно-оздоровительных, спортивных и спортивно-технических сооружений</w:t>
      </w:r>
      <w:r>
        <w:rPr>
          <w:sz w:val="28"/>
          <w:szCs w:val="28"/>
        </w:rPr>
        <w:t>, не относящихся к объектам капитального строительства,</w:t>
      </w:r>
      <w:r w:rsidRPr="00487A51">
        <w:rPr>
          <w:color w:val="000000" w:themeColor="text1"/>
          <w:sz w:val="28"/>
          <w:szCs w:val="28"/>
        </w:rPr>
        <w:t xml:space="preserve"> допускается</w:t>
      </w:r>
      <w:r w:rsidRPr="00D5163A">
        <w:rPr>
          <w:color w:val="000000" w:themeColor="text1"/>
          <w:sz w:val="28"/>
          <w:szCs w:val="28"/>
        </w:rPr>
        <w:t xml:space="preserve"> </w:t>
      </w:r>
      <w:r w:rsidRPr="00487A51">
        <w:rPr>
          <w:color w:val="000000" w:themeColor="text1"/>
          <w:sz w:val="28"/>
          <w:szCs w:val="28"/>
        </w:rPr>
        <w:t>на лесных участках</w:t>
      </w:r>
      <w:r>
        <w:rPr>
          <w:color w:val="000000" w:themeColor="text1"/>
          <w:sz w:val="28"/>
          <w:szCs w:val="28"/>
        </w:rPr>
        <w:t xml:space="preserve">, находящихся в </w:t>
      </w:r>
      <w:r w:rsidRPr="00487A51">
        <w:rPr>
          <w:color w:val="000000" w:themeColor="text1"/>
          <w:sz w:val="28"/>
          <w:szCs w:val="28"/>
        </w:rPr>
        <w:t>зон</w:t>
      </w:r>
      <w:r>
        <w:rPr>
          <w:color w:val="000000" w:themeColor="text1"/>
          <w:sz w:val="28"/>
          <w:szCs w:val="28"/>
        </w:rPr>
        <w:t>е</w:t>
      </w:r>
      <w:r w:rsidRPr="00487A51">
        <w:rPr>
          <w:color w:val="000000" w:themeColor="text1"/>
          <w:sz w:val="28"/>
          <w:szCs w:val="28"/>
        </w:rPr>
        <w:t xml:space="preserve"> планируемого освоения лесов, в границах которых предусматриваются строительство, реконструкция и эксплуатация объектов для осуществления </w:t>
      </w:r>
      <w:r w:rsidRPr="00CF3792">
        <w:rPr>
          <w:sz w:val="28"/>
          <w:szCs w:val="28"/>
        </w:rPr>
        <w:t>рекреационной деятельности</w:t>
      </w:r>
      <w:r w:rsidRPr="00487A51">
        <w:rPr>
          <w:color w:val="000000" w:themeColor="text1"/>
          <w:sz w:val="28"/>
          <w:szCs w:val="28"/>
        </w:rPr>
        <w:t>,</w:t>
      </w:r>
      <w:r>
        <w:rPr>
          <w:color w:val="000000" w:themeColor="text1"/>
          <w:sz w:val="28"/>
          <w:szCs w:val="28"/>
        </w:rPr>
        <w:t xml:space="preserve"> такие зоны определяются Лесным планом Приморского края</w:t>
      </w:r>
      <w:r w:rsidRPr="00CF3792">
        <w:rPr>
          <w:sz w:val="28"/>
          <w:szCs w:val="28"/>
        </w:rPr>
        <w:t>.</w:t>
      </w:r>
    </w:p>
    <w:p w14:paraId="743235FD" w14:textId="77777777" w:rsidR="00ED0987" w:rsidRPr="00487A51" w:rsidRDefault="00ED0987" w:rsidP="008A1B35">
      <w:pPr>
        <w:suppressAutoHyphens/>
        <w:ind w:firstLine="720"/>
        <w:jc w:val="both"/>
        <w:rPr>
          <w:color w:val="000000" w:themeColor="text1"/>
          <w:sz w:val="28"/>
          <w:szCs w:val="28"/>
        </w:rPr>
      </w:pPr>
      <w:r w:rsidRPr="00487A51">
        <w:rPr>
          <w:color w:val="000000" w:themeColor="text1"/>
          <w:sz w:val="28"/>
          <w:szCs w:val="28"/>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w:t>
      </w:r>
      <w:r w:rsidR="00C558EF">
        <w:rPr>
          <w:color w:val="000000" w:themeColor="text1"/>
          <w:sz w:val="28"/>
          <w:szCs w:val="28"/>
        </w:rPr>
        <w:t>–</w:t>
      </w:r>
      <w:r w:rsidRPr="00487A51">
        <w:rPr>
          <w:color w:val="000000" w:themeColor="text1"/>
          <w:sz w:val="28"/>
          <w:szCs w:val="28"/>
        </w:rPr>
        <w:t xml:space="preserve"> на участках, занятых наименее ценными лесными насаждениями, в местах, определенных в проекте освоения лесов.</w:t>
      </w:r>
    </w:p>
    <w:p w14:paraId="454E0D97" w14:textId="77777777" w:rsidR="00ED0987" w:rsidRPr="00487A51" w:rsidRDefault="00ED0987" w:rsidP="008A1B35">
      <w:pPr>
        <w:suppressAutoHyphens/>
        <w:ind w:firstLine="720"/>
        <w:jc w:val="both"/>
        <w:rPr>
          <w:color w:val="000000" w:themeColor="text1"/>
          <w:sz w:val="28"/>
          <w:szCs w:val="28"/>
        </w:rPr>
      </w:pPr>
      <w:r w:rsidRPr="00487A51">
        <w:rPr>
          <w:color w:val="000000" w:themeColor="text1"/>
          <w:sz w:val="28"/>
          <w:szCs w:val="28"/>
        </w:rPr>
        <w:t xml:space="preserve">Лица, использующие лесные участки для осуществления рекреационной деятельности, обязаны </w:t>
      </w:r>
      <w:proofErr w:type="spellStart"/>
      <w:r w:rsidRPr="00487A51">
        <w:rPr>
          <w:color w:val="000000" w:themeColor="text1"/>
          <w:sz w:val="28"/>
          <w:szCs w:val="28"/>
        </w:rPr>
        <w:t>рекультивировать</w:t>
      </w:r>
      <w:proofErr w:type="spellEnd"/>
      <w:r w:rsidRPr="00487A51">
        <w:rPr>
          <w:color w:val="000000" w:themeColor="text1"/>
          <w:sz w:val="28"/>
          <w:szCs w:val="28"/>
        </w:rPr>
        <w:t xml:space="preserve"> земли, которые использовались для строительства, реконструкции и (или) эксплуатации объектов, не связанных с созданием лесной инфраструктуры.</w:t>
      </w:r>
    </w:p>
    <w:p w14:paraId="5E6C3C3C" w14:textId="77777777" w:rsidR="00AD678D" w:rsidRDefault="00ED0987" w:rsidP="00AD678D">
      <w:pPr>
        <w:suppressAutoHyphens/>
        <w:ind w:firstLine="720"/>
        <w:jc w:val="both"/>
        <w:rPr>
          <w:color w:val="000000" w:themeColor="text1"/>
          <w:sz w:val="28"/>
          <w:szCs w:val="28"/>
        </w:rPr>
      </w:pPr>
      <w:r w:rsidRPr="00487A51">
        <w:rPr>
          <w:color w:val="000000" w:themeColor="text1"/>
          <w:sz w:val="28"/>
          <w:szCs w:val="28"/>
        </w:rPr>
        <w:t>Перечень временных построек определяется в проекте освоения лесов, с учетом требований действующего законодательства Российской Федерации.</w:t>
      </w:r>
    </w:p>
    <w:p w14:paraId="794FB697" w14:textId="77777777" w:rsidR="00AD678D" w:rsidRDefault="00AD678D" w:rsidP="00AD678D">
      <w:pPr>
        <w:suppressAutoHyphens/>
        <w:ind w:firstLine="720"/>
        <w:jc w:val="both"/>
        <w:rPr>
          <w:color w:val="000000" w:themeColor="text1"/>
          <w:sz w:val="28"/>
          <w:szCs w:val="28"/>
        </w:rPr>
      </w:pPr>
    </w:p>
    <w:p w14:paraId="021CB52C" w14:textId="77777777" w:rsidR="00ED0987" w:rsidRDefault="00ED0987" w:rsidP="000435A7">
      <w:pPr>
        <w:pStyle w:val="30"/>
        <w:jc w:val="center"/>
        <w:rPr>
          <w:rStyle w:val="FontStyle192"/>
          <w:color w:val="000000" w:themeColor="text1"/>
          <w:sz w:val="28"/>
          <w:szCs w:val="28"/>
        </w:rPr>
      </w:pPr>
      <w:bookmarkStart w:id="98" w:name="_Toc163142025"/>
      <w:r w:rsidRPr="00487A51">
        <w:rPr>
          <w:rStyle w:val="FontStyle188"/>
          <w:i w:val="0"/>
          <w:color w:val="000000" w:themeColor="text1"/>
          <w:sz w:val="28"/>
          <w:szCs w:val="28"/>
        </w:rPr>
        <w:t>2.8.5.</w:t>
      </w:r>
      <w:r w:rsidRPr="00487A51">
        <w:rPr>
          <w:rStyle w:val="FontStyle192"/>
          <w:color w:val="000000" w:themeColor="text1"/>
          <w:sz w:val="28"/>
          <w:szCs w:val="28"/>
        </w:rPr>
        <w:t xml:space="preserve"> Параметры и сроки использования лесов для осуществления рекреационной деятельности</w:t>
      </w:r>
      <w:bookmarkEnd w:id="98"/>
    </w:p>
    <w:p w14:paraId="225F0545" w14:textId="77777777" w:rsidR="00AD678D" w:rsidRPr="004708A3" w:rsidRDefault="00AD678D" w:rsidP="00AD678D">
      <w:pPr>
        <w:suppressAutoHyphens/>
        <w:ind w:firstLine="720"/>
        <w:jc w:val="both"/>
        <w:rPr>
          <w:rStyle w:val="FontStyle192"/>
          <w:b w:val="0"/>
          <w:color w:val="000000" w:themeColor="text1"/>
          <w:sz w:val="28"/>
          <w:szCs w:val="28"/>
        </w:rPr>
      </w:pPr>
    </w:p>
    <w:p w14:paraId="218B3940" w14:textId="1DB1B7F3"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Использование лесов в целях рекреации может осуществляться на всей территории городских лесов Арсеньевского городского округа с учетом ограничений (раздел 3) на площади 238,6 га (таблица 5).</w:t>
      </w:r>
    </w:p>
    <w:p w14:paraId="75200F75"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нагрузкой на лесные экосистемы при соблюдении условий не нанесения ущерба лесным насаждениям и окружающей среде.</w:t>
      </w:r>
    </w:p>
    <w:p w14:paraId="69FDF915"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4F4984F4" w14:textId="77777777" w:rsidR="002E3A50" w:rsidRPr="002E3A50"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Леса для осуществления рекреационной деятельности используются способами, не наносящими вреда окружающей среде и здоровью человека.</w:t>
      </w:r>
    </w:p>
    <w:p w14:paraId="46EF29ED" w14:textId="08264E5D" w:rsidR="00ED0987" w:rsidRPr="00643749" w:rsidRDefault="002E3A50" w:rsidP="002E3A50">
      <w:pPr>
        <w:suppressAutoHyphens/>
        <w:ind w:firstLine="709"/>
        <w:jc w:val="both"/>
        <w:rPr>
          <w:rStyle w:val="FontStyle196"/>
          <w:color w:val="000000" w:themeColor="text1"/>
          <w:sz w:val="28"/>
          <w:szCs w:val="28"/>
        </w:rPr>
      </w:pPr>
      <w:r w:rsidRPr="002E3A50">
        <w:rPr>
          <w:rStyle w:val="FontStyle196"/>
          <w:color w:val="000000" w:themeColor="text1"/>
          <w:sz w:val="28"/>
          <w:szCs w:val="28"/>
        </w:rPr>
        <w:t>Сроки использования лесов в рекреационных целях ограничиваются сроком пользования либо аренды лесных участков. Для осуществления рекреационной деятельности лесные участки городских лесов Арсеньевского городского округа предоставляются государственным учреждениям, муниципальным учреждениям в постоянное (бессрочное) пользование, другим лицам - в аренду (максимальный срок аренды лесного участка для осуществления рекреационной деятельности составляет 49 лет).</w:t>
      </w:r>
    </w:p>
    <w:p w14:paraId="6028408A" w14:textId="4098E7E1" w:rsidR="006D069A" w:rsidRDefault="006D069A">
      <w:pPr>
        <w:rPr>
          <w:rFonts w:eastAsia="Calibri"/>
          <w:color w:val="000000" w:themeColor="text1"/>
          <w:sz w:val="28"/>
          <w:szCs w:val="28"/>
          <w:lang w:eastAsia="en-US"/>
        </w:rPr>
      </w:pPr>
    </w:p>
    <w:p w14:paraId="7E22CB50" w14:textId="77777777" w:rsidR="00ED0987" w:rsidRPr="00596DE8" w:rsidRDefault="00ED0987" w:rsidP="000435A7">
      <w:pPr>
        <w:pStyle w:val="Style88"/>
        <w:keepNext/>
        <w:keepLines/>
        <w:widowControl/>
        <w:spacing w:line="240" w:lineRule="auto"/>
        <w:ind w:firstLine="720"/>
        <w:jc w:val="center"/>
        <w:outlineLvl w:val="1"/>
        <w:rPr>
          <w:rStyle w:val="FontStyle192"/>
          <w:color w:val="000000" w:themeColor="text1"/>
          <w:sz w:val="28"/>
          <w:szCs w:val="28"/>
        </w:rPr>
      </w:pPr>
      <w:bookmarkStart w:id="99" w:name="_Toc163142026"/>
      <w:r w:rsidRPr="00596DE8">
        <w:rPr>
          <w:rStyle w:val="FontStyle188"/>
          <w:i w:val="0"/>
          <w:color w:val="000000" w:themeColor="text1"/>
          <w:sz w:val="28"/>
          <w:szCs w:val="28"/>
        </w:rPr>
        <w:t>Раздел 2.9.</w:t>
      </w:r>
      <w:r w:rsidRPr="00596DE8">
        <w:rPr>
          <w:rStyle w:val="FontStyle188"/>
          <w:color w:val="000000" w:themeColor="text1"/>
          <w:sz w:val="28"/>
          <w:szCs w:val="28"/>
        </w:rPr>
        <w:t xml:space="preserve"> </w:t>
      </w:r>
      <w:r w:rsidRPr="00596DE8">
        <w:rPr>
          <w:rStyle w:val="FontStyle192"/>
          <w:color w:val="000000" w:themeColor="text1"/>
          <w:sz w:val="28"/>
          <w:szCs w:val="28"/>
        </w:rPr>
        <w:t>Нормативы, параметры и сроки использования лесов для создания лесных плантаций и их эксплуатации</w:t>
      </w:r>
      <w:bookmarkEnd w:id="99"/>
    </w:p>
    <w:p w14:paraId="17DEBE4A" w14:textId="77777777" w:rsidR="00ED0987" w:rsidRPr="00596DE8" w:rsidRDefault="00ED0987" w:rsidP="00ED0987">
      <w:pPr>
        <w:pStyle w:val="Style23"/>
        <w:keepNext/>
        <w:keepLines/>
        <w:widowControl/>
        <w:spacing w:line="240" w:lineRule="exact"/>
        <w:rPr>
          <w:color w:val="000000" w:themeColor="text1"/>
          <w:sz w:val="28"/>
          <w:szCs w:val="28"/>
        </w:rPr>
      </w:pPr>
    </w:p>
    <w:p w14:paraId="499F585C"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Согласно статье 42 ЛК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w:t>
      </w:r>
    </w:p>
    <w:p w14:paraId="010D92E0"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00C83980"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Лесные плантации могут создаваться на землях лесного фонда и землях иных категорий.</w:t>
      </w:r>
    </w:p>
    <w:p w14:paraId="1C5297BB"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14:paraId="279390B3" w14:textId="77777777" w:rsidR="000E4A42" w:rsidRPr="000E4A42"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14:paraId="5736EB08" w14:textId="56A59AA1" w:rsidR="00473F26" w:rsidRDefault="000E4A42" w:rsidP="000E4A42">
      <w:pPr>
        <w:keepNext/>
        <w:keepLines/>
        <w:suppressAutoHyphens/>
        <w:ind w:firstLine="720"/>
        <w:jc w:val="both"/>
        <w:rPr>
          <w:rStyle w:val="FontStyle196"/>
          <w:color w:val="000000" w:themeColor="text1"/>
          <w:sz w:val="28"/>
          <w:szCs w:val="28"/>
        </w:rPr>
      </w:pPr>
      <w:r w:rsidRPr="000E4A42">
        <w:rPr>
          <w:rStyle w:val="FontStyle196"/>
          <w:color w:val="000000" w:themeColor="text1"/>
          <w:sz w:val="28"/>
          <w:szCs w:val="28"/>
        </w:rPr>
        <w:t xml:space="preserve">В процессе натурных работ лесные плантации на территории </w:t>
      </w:r>
      <w:r w:rsidR="00062AC5" w:rsidRPr="00062AC5">
        <w:rPr>
          <w:rStyle w:val="FontStyle196"/>
          <w:color w:val="000000" w:themeColor="text1"/>
          <w:sz w:val="28"/>
          <w:szCs w:val="28"/>
        </w:rPr>
        <w:t xml:space="preserve">городских лесов Арсеньевского городского округа </w:t>
      </w:r>
      <w:r w:rsidRPr="000E4A42">
        <w:rPr>
          <w:rStyle w:val="FontStyle196"/>
          <w:color w:val="000000" w:themeColor="text1"/>
          <w:sz w:val="28"/>
          <w:szCs w:val="28"/>
        </w:rPr>
        <w:t>не выявлены</w:t>
      </w:r>
      <w:r w:rsidR="00473F26" w:rsidRPr="00473F26">
        <w:rPr>
          <w:rStyle w:val="FontStyle196"/>
          <w:color w:val="000000" w:themeColor="text1"/>
          <w:sz w:val="28"/>
          <w:szCs w:val="28"/>
        </w:rPr>
        <w:t>.</w:t>
      </w:r>
    </w:p>
    <w:p w14:paraId="70E37D0D" w14:textId="7B7D25A0" w:rsidR="00ED0987" w:rsidRPr="00C160C5" w:rsidRDefault="00ED0987" w:rsidP="00545C47">
      <w:pPr>
        <w:keepNext/>
        <w:keepLines/>
        <w:suppressAutoHyphens/>
        <w:ind w:firstLine="720"/>
        <w:jc w:val="both"/>
        <w:rPr>
          <w:color w:val="000000" w:themeColor="text1"/>
          <w:sz w:val="28"/>
          <w:szCs w:val="28"/>
        </w:rPr>
      </w:pPr>
    </w:p>
    <w:p w14:paraId="6241522F" w14:textId="77777777" w:rsidR="00473F26" w:rsidRPr="00C160C5" w:rsidRDefault="00473F26">
      <w:pPr>
        <w:rPr>
          <w:b/>
          <w:color w:val="000000" w:themeColor="text1"/>
          <w:sz w:val="28"/>
          <w:szCs w:val="28"/>
        </w:rPr>
      </w:pPr>
    </w:p>
    <w:p w14:paraId="7EFAB5A7" w14:textId="77777777" w:rsidR="00ED0987" w:rsidRPr="00C160C5" w:rsidRDefault="00BA74D2" w:rsidP="000435A7">
      <w:pPr>
        <w:pStyle w:val="2"/>
        <w:jc w:val="center"/>
        <w:rPr>
          <w:rFonts w:ascii="Times New Roman" w:hAnsi="Times New Roman"/>
          <w:b w:val="0"/>
          <w:color w:val="000000" w:themeColor="text1"/>
          <w:sz w:val="28"/>
          <w:szCs w:val="28"/>
        </w:rPr>
      </w:pPr>
      <w:bookmarkStart w:id="100" w:name="_Toc163142027"/>
      <w:r w:rsidRPr="00C160C5">
        <w:rPr>
          <w:rFonts w:ascii="Times New Roman" w:hAnsi="Times New Roman"/>
          <w:color w:val="000000" w:themeColor="text1"/>
          <w:sz w:val="28"/>
          <w:szCs w:val="28"/>
        </w:rPr>
        <w:t xml:space="preserve">Раздел </w:t>
      </w:r>
      <w:r w:rsidR="00ED0987" w:rsidRPr="00C160C5">
        <w:rPr>
          <w:rFonts w:ascii="Times New Roman" w:hAnsi="Times New Roman"/>
          <w:color w:val="000000" w:themeColor="text1"/>
          <w:sz w:val="28"/>
          <w:szCs w:val="28"/>
        </w:rPr>
        <w:t>2.10. Нормативы, параметры и сроки использования</w:t>
      </w:r>
      <w:r w:rsidR="00545C47" w:rsidRPr="00C160C5">
        <w:rPr>
          <w:rFonts w:ascii="Times New Roman" w:hAnsi="Times New Roman"/>
          <w:color w:val="000000" w:themeColor="text1"/>
          <w:sz w:val="28"/>
          <w:szCs w:val="28"/>
        </w:rPr>
        <w:t xml:space="preserve"> </w:t>
      </w:r>
      <w:r w:rsidR="00ED0987" w:rsidRPr="00C160C5">
        <w:rPr>
          <w:rFonts w:ascii="Times New Roman" w:hAnsi="Times New Roman"/>
          <w:color w:val="000000" w:themeColor="text1"/>
          <w:sz w:val="28"/>
          <w:szCs w:val="28"/>
        </w:rPr>
        <w:t>лесов для выращивания лесных плодовых, ягодных, декоративных растений и лекарственных растений</w:t>
      </w:r>
      <w:bookmarkEnd w:id="100"/>
    </w:p>
    <w:p w14:paraId="7317CD0A" w14:textId="77777777" w:rsidR="00ED0987" w:rsidRPr="00D441E5" w:rsidRDefault="00ED0987" w:rsidP="00ED0987">
      <w:pPr>
        <w:ind w:firstLine="709"/>
        <w:rPr>
          <w:b/>
          <w:color w:val="000000" w:themeColor="text1"/>
          <w:sz w:val="28"/>
          <w:szCs w:val="28"/>
        </w:rPr>
      </w:pPr>
    </w:p>
    <w:p w14:paraId="60338F82" w14:textId="77777777" w:rsidR="00C160C5" w:rsidRPr="00C160C5" w:rsidRDefault="00C160C5" w:rsidP="00C160C5">
      <w:pPr>
        <w:ind w:firstLine="709"/>
        <w:jc w:val="both"/>
        <w:rPr>
          <w:rFonts w:eastAsia="Calibri"/>
          <w:color w:val="000000"/>
          <w:sz w:val="28"/>
          <w:szCs w:val="28"/>
          <w:lang w:eastAsia="en-US"/>
        </w:rPr>
      </w:pPr>
      <w:r w:rsidRPr="00C160C5">
        <w:rPr>
          <w:rFonts w:eastAsia="Calibri"/>
          <w:sz w:val="28"/>
          <w:szCs w:val="28"/>
          <w:lang w:eastAsia="en-US"/>
        </w:rPr>
        <w:t>Согласно статье 39 Лесного кодекса Российской Федерации выращивание лесных плодовых, ягодных, декоративных и лекарственных растений представляет собой предпринимательскую деятельность, связанную с получением плодов, ягод, декоративных и лекарственных растений и подобных лесных ресурсов. Эта деятельность регламентируется приказом Министерства природных ресурсов и экологии Российской Федерации                           от 28.07.2020 № 494 «Об утверждении Правил заготовки</w:t>
      </w:r>
      <w:r w:rsidRPr="00C160C5">
        <w:rPr>
          <w:rFonts w:eastAsia="Calibri"/>
          <w:color w:val="000000"/>
          <w:sz w:val="28"/>
          <w:szCs w:val="28"/>
          <w:lang w:eastAsia="en-US"/>
        </w:rPr>
        <w:t xml:space="preserve"> пищевых лесных ресурсов и сбора лекарственных растений».</w:t>
      </w:r>
    </w:p>
    <w:p w14:paraId="35154CB6"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Невыполнение лицами, осуществляющими использование лесов, требований лесохозяйственного регламента и проекта освоения лесов является основанием для досрочного расторжения договора аренды лесного участка.</w:t>
      </w:r>
    </w:p>
    <w:p w14:paraId="0D2CBDD5"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14:paraId="087B5472" w14:textId="2835DF44"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14:paraId="7E635880"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Лица, арендующие лесные участки для выращивания лесных плодовых, ягодных, декоративных растений, лекарственных растений, имеют право:</w:t>
      </w:r>
    </w:p>
    <w:p w14:paraId="44472474"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в соответствии с условиями договора аренды;</w:t>
      </w:r>
    </w:p>
    <w:p w14:paraId="784E5D04" w14:textId="77777777" w:rsidR="00C160C5" w:rsidRPr="00C160C5" w:rsidRDefault="00C160C5" w:rsidP="00C160C5">
      <w:pPr>
        <w:ind w:firstLine="709"/>
        <w:jc w:val="both"/>
        <w:rPr>
          <w:rFonts w:eastAsia="Calibri"/>
          <w:color w:val="000000"/>
          <w:sz w:val="28"/>
          <w:szCs w:val="28"/>
          <w:lang w:eastAsia="en-US"/>
        </w:rPr>
      </w:pPr>
      <w:r w:rsidRPr="00C160C5">
        <w:rPr>
          <w:rFonts w:eastAsia="Calibri"/>
          <w:color w:val="000000"/>
          <w:sz w:val="28"/>
          <w:szCs w:val="28"/>
          <w:lang w:eastAsia="en-US"/>
        </w:rPr>
        <w:t>создавать лесную инфраструктуру в том числе лесные дороги;</w:t>
      </w:r>
    </w:p>
    <w:p w14:paraId="71534B5A"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размещать, согласно части 2 статьи 39 Лесного кодекса Российской Федерации, на предоставленных лесных участках временные постройки;</w:t>
      </w:r>
    </w:p>
    <w:p w14:paraId="237EA0E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иметь другие права, если их реализация не противоречит требованиям законодательства Российской Федерации.</w:t>
      </w:r>
    </w:p>
    <w:p w14:paraId="4BF066D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Лица, арендующие лесные участки для выращивания лесных плодовых, ягодных, декоративных растений, лекарственных растений, обязаны:</w:t>
      </w:r>
    </w:p>
    <w:p w14:paraId="60A6D9B1"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составлять проект освоения лесов в соответствии с частью 1 статьи 88 Лесного кодекса Российской Федерации;</w:t>
      </w:r>
    </w:p>
    <w:p w14:paraId="7BFA37F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в соответствии с проектом освоения лесов;</w:t>
      </w:r>
    </w:p>
    <w:p w14:paraId="4942B2D6"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соблюдать условия договора аренды лесного участка;</w:t>
      </w:r>
    </w:p>
    <w:p w14:paraId="1ED391F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5944D0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соблюдать правила пожарной безопасности в лесах и правила санитарной безопасности в лесах;</w:t>
      </w:r>
    </w:p>
    <w:p w14:paraId="155B251D"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2 статьи 26 Лесного кодекса Российской Федерации подавать ежегодно лесную декларацию;</w:t>
      </w:r>
    </w:p>
    <w:p w14:paraId="64AB85C7"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1 статьи 49 Лесного кодекса Российской Федерации представлять отчет об использовании лесов;</w:t>
      </w:r>
    </w:p>
    <w:p w14:paraId="2337FEA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1 статьи 60 Лесного кодекса Российской Федерации представлять отчет об охране и о защите лесов;</w:t>
      </w:r>
    </w:p>
    <w:p w14:paraId="36305070"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 соответствии с частью 4 статьи 91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14:paraId="768AAC61"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выполнять другие обязанности, предусмотренные лесным законодательством Российской Федерации.</w:t>
      </w:r>
    </w:p>
    <w:p w14:paraId="41040152"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 xml:space="preserve">Для выращивания лесных плодовых, ягодных, декоративных растений, лекарственных растений используют, в первую очередь, нелесные земли, а также </w:t>
      </w:r>
      <w:proofErr w:type="spellStart"/>
      <w:r w:rsidRPr="00C160C5">
        <w:rPr>
          <w:rFonts w:eastAsia="Calibri"/>
          <w:color w:val="000000"/>
          <w:sz w:val="28"/>
          <w:szCs w:val="28"/>
          <w:lang w:eastAsia="en-US"/>
        </w:rPr>
        <w:t>необлесившиеся</w:t>
      </w:r>
      <w:proofErr w:type="spellEnd"/>
      <w:r w:rsidRPr="00C160C5">
        <w:rPr>
          <w:rFonts w:eastAsia="Calibri"/>
          <w:color w:val="000000"/>
          <w:sz w:val="28"/>
          <w:szCs w:val="28"/>
          <w:lang w:eastAsia="en-US"/>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14:paraId="51B378D6"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 xml:space="preserve">Для выращивания лесных плодовых, ягодных, декоративных, лекарственных растений </w:t>
      </w:r>
      <w:proofErr w:type="gramStart"/>
      <w:r w:rsidRPr="00C160C5">
        <w:rPr>
          <w:rFonts w:eastAsia="Calibri"/>
          <w:color w:val="000000"/>
          <w:sz w:val="28"/>
          <w:szCs w:val="28"/>
          <w:lang w:eastAsia="en-US"/>
        </w:rPr>
        <w:t>под пологом леса</w:t>
      </w:r>
      <w:proofErr w:type="gramEnd"/>
      <w:r w:rsidRPr="00C160C5">
        <w:rPr>
          <w:rFonts w:eastAsia="Calibri"/>
          <w:color w:val="000000"/>
          <w:sz w:val="28"/>
          <w:szCs w:val="28"/>
          <w:lang w:eastAsia="en-US"/>
        </w:rPr>
        <w:t xml:space="preserve"> могут использоваться участки малоценных насаждений.</w:t>
      </w:r>
    </w:p>
    <w:p w14:paraId="6D2F7F9C"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Использование лесных участков, на которых встречаются виды растений, занесенные в Красную книгу Российской Федерации, Красную книгу Приморского края,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14:paraId="523F63A7" w14:textId="77777777" w:rsidR="00C160C5" w:rsidRPr="00C160C5" w:rsidRDefault="00C160C5" w:rsidP="00C160C5">
      <w:pPr>
        <w:widowControl w:val="0"/>
        <w:ind w:firstLine="709"/>
        <w:jc w:val="both"/>
        <w:rPr>
          <w:rFonts w:eastAsia="Calibri"/>
          <w:color w:val="000000"/>
          <w:sz w:val="28"/>
          <w:szCs w:val="28"/>
          <w:lang w:eastAsia="en-US"/>
        </w:rPr>
      </w:pPr>
      <w:r w:rsidRPr="00C160C5">
        <w:rPr>
          <w:rFonts w:eastAsia="Calibri"/>
          <w:color w:val="000000"/>
          <w:sz w:val="28"/>
          <w:szCs w:val="28"/>
          <w:lang w:eastAsia="en-US"/>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и </w:t>
      </w:r>
      <w:proofErr w:type="spellStart"/>
      <w:r w:rsidRPr="00C160C5">
        <w:rPr>
          <w:rFonts w:eastAsia="Calibri"/>
          <w:color w:val="000000"/>
          <w:sz w:val="28"/>
          <w:szCs w:val="28"/>
          <w:lang w:eastAsia="en-US"/>
        </w:rPr>
        <w:t>агрохимикатами</w:t>
      </w:r>
      <w:proofErr w:type="spellEnd"/>
      <w:r w:rsidRPr="00C160C5">
        <w:rPr>
          <w:rFonts w:eastAsia="Calibri"/>
          <w:color w:val="000000"/>
          <w:sz w:val="28"/>
          <w:szCs w:val="28"/>
          <w:lang w:eastAsia="en-US"/>
        </w:rPr>
        <w:t>».</w:t>
      </w:r>
    </w:p>
    <w:p w14:paraId="64DEF1BB" w14:textId="77777777" w:rsidR="00C160C5" w:rsidRPr="00C160C5" w:rsidRDefault="00C160C5" w:rsidP="00C160C5">
      <w:pPr>
        <w:widowControl w:val="0"/>
        <w:ind w:firstLine="709"/>
        <w:jc w:val="both"/>
        <w:rPr>
          <w:rFonts w:eastAsia="Calibri"/>
          <w:color w:val="000000"/>
          <w:lang w:eastAsia="en-US"/>
        </w:rPr>
      </w:pPr>
      <w:r w:rsidRPr="00C160C5">
        <w:rPr>
          <w:rFonts w:eastAsia="Calibri"/>
          <w:color w:val="000000"/>
          <w:sz w:val="28"/>
          <w:szCs w:val="28"/>
          <w:lang w:eastAsia="en-US"/>
        </w:rPr>
        <w:t>Сроки использования лесов для выращивания лесных плодовых, ягодных, декоративных, лекарственных растений ограничиваются сроком пользования либо сроком аренды лесных участков (максимальный срок аренды лесного участка для этого вида использования лесов составляет 49 лет).</w:t>
      </w:r>
    </w:p>
    <w:p w14:paraId="191D8660" w14:textId="322F6B49" w:rsidR="00892175" w:rsidRPr="00C85542" w:rsidRDefault="00892175" w:rsidP="00CF2028">
      <w:pPr>
        <w:suppressAutoHyphens/>
        <w:ind w:firstLine="709"/>
        <w:jc w:val="both"/>
        <w:rPr>
          <w:color w:val="000000" w:themeColor="text1"/>
          <w:sz w:val="28"/>
          <w:szCs w:val="28"/>
        </w:rPr>
      </w:pPr>
      <w:r>
        <w:rPr>
          <w:color w:val="000000" w:themeColor="text1"/>
          <w:sz w:val="28"/>
          <w:szCs w:val="28"/>
        </w:rPr>
        <w:t>.</w:t>
      </w:r>
    </w:p>
    <w:p w14:paraId="1CB8DDC1" w14:textId="77777777" w:rsidR="00892175" w:rsidRDefault="00892175">
      <w:pPr>
        <w:rPr>
          <w:b/>
          <w:color w:val="000000" w:themeColor="text1"/>
          <w:sz w:val="28"/>
          <w:szCs w:val="28"/>
        </w:rPr>
      </w:pPr>
    </w:p>
    <w:p w14:paraId="7B1FF686" w14:textId="60B6F8D8" w:rsidR="00ED0987" w:rsidRPr="00C160C5" w:rsidRDefault="00ED0987" w:rsidP="000435A7">
      <w:pPr>
        <w:pStyle w:val="2"/>
        <w:jc w:val="center"/>
        <w:rPr>
          <w:rFonts w:ascii="Times New Roman" w:hAnsi="Times New Roman"/>
          <w:b w:val="0"/>
          <w:color w:val="000000" w:themeColor="text1"/>
          <w:sz w:val="28"/>
          <w:szCs w:val="28"/>
        </w:rPr>
      </w:pPr>
      <w:bookmarkStart w:id="101" w:name="_Toc163142028"/>
      <w:r w:rsidRPr="00C160C5">
        <w:rPr>
          <w:rFonts w:ascii="Times New Roman" w:hAnsi="Times New Roman"/>
          <w:color w:val="000000" w:themeColor="text1"/>
          <w:sz w:val="28"/>
          <w:szCs w:val="28"/>
        </w:rPr>
        <w:t>Раздел 2.11. Нормативы, параметры и сроки использования лесов для выращивания посадочного материала лесных растений (саженцев, сеянцев)</w:t>
      </w:r>
      <w:bookmarkEnd w:id="101"/>
    </w:p>
    <w:p w14:paraId="1441627A" w14:textId="77777777" w:rsidR="00ED0987" w:rsidRPr="004D66C6" w:rsidRDefault="00ED0987" w:rsidP="00ED0987">
      <w:pPr>
        <w:ind w:firstLine="709"/>
        <w:rPr>
          <w:color w:val="000000" w:themeColor="text1"/>
          <w:sz w:val="28"/>
          <w:szCs w:val="28"/>
        </w:rPr>
      </w:pPr>
    </w:p>
    <w:p w14:paraId="2B6B9619" w14:textId="0343AB47" w:rsidR="0033509E" w:rsidRDefault="0033509E" w:rsidP="00CF2028">
      <w:pPr>
        <w:suppressAutoHyphens/>
        <w:ind w:firstLine="709"/>
        <w:jc w:val="both"/>
        <w:rPr>
          <w:color w:val="000000" w:themeColor="text1"/>
          <w:sz w:val="28"/>
          <w:szCs w:val="28"/>
        </w:rPr>
      </w:pPr>
      <w:r w:rsidRPr="0033509E">
        <w:rPr>
          <w:color w:val="000000" w:themeColor="text1"/>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color w:val="000000" w:themeColor="text1"/>
          <w:sz w:val="28"/>
          <w:szCs w:val="28"/>
        </w:rPr>
        <w:t xml:space="preserve">. Порядок осуществления данной деятельности определяется приказом </w:t>
      </w:r>
      <w:proofErr w:type="spellStart"/>
      <w:r w:rsidR="00C160C5" w:rsidRPr="00C160C5">
        <w:rPr>
          <w:color w:val="000000" w:themeColor="text1"/>
          <w:sz w:val="28"/>
          <w:szCs w:val="28"/>
        </w:rPr>
        <w:t>приказом</w:t>
      </w:r>
      <w:proofErr w:type="spellEnd"/>
      <w:r w:rsidR="00C160C5" w:rsidRPr="00C160C5">
        <w:rPr>
          <w:color w:val="000000" w:themeColor="text1"/>
          <w:sz w:val="28"/>
          <w:szCs w:val="28"/>
        </w:rPr>
        <w:t xml:space="preserve"> Министерства природных ресурсов и экологии Российской Федерации от 12.10.2021 №737 «Об утверждении Правил создания лесных питомников и их эксплуатации»</w:t>
      </w:r>
      <w:r w:rsidR="00C160C5">
        <w:rPr>
          <w:color w:val="000000" w:themeColor="text1"/>
          <w:sz w:val="28"/>
          <w:szCs w:val="28"/>
        </w:rPr>
        <w:t>.</w:t>
      </w:r>
    </w:p>
    <w:p w14:paraId="596A0443" w14:textId="77777777" w:rsidR="00ED0987" w:rsidRPr="004D66C6" w:rsidRDefault="00ED0987" w:rsidP="00ED0987">
      <w:pPr>
        <w:ind w:firstLine="709"/>
        <w:jc w:val="both"/>
        <w:rPr>
          <w:color w:val="000000" w:themeColor="text1"/>
          <w:sz w:val="28"/>
          <w:szCs w:val="28"/>
        </w:rPr>
      </w:pPr>
      <w:r w:rsidRPr="004D66C6">
        <w:rPr>
          <w:color w:val="000000" w:themeColor="text1"/>
          <w:sz w:val="28"/>
          <w:szCs w:val="28"/>
        </w:rPr>
        <w:t>Выращивание посадочного материала лесных растений (саженцев, сеянцев) осуществляется в весенне-летний период.</w:t>
      </w:r>
    </w:p>
    <w:p w14:paraId="53326D9C" w14:textId="77777777" w:rsidR="00ED0987" w:rsidRPr="004D66C6" w:rsidRDefault="00ED0987" w:rsidP="00ED0987">
      <w:pPr>
        <w:ind w:firstLine="709"/>
        <w:rPr>
          <w:color w:val="000000" w:themeColor="text1"/>
          <w:sz w:val="28"/>
          <w:szCs w:val="28"/>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004"/>
        <w:gridCol w:w="2800"/>
      </w:tblGrid>
      <w:tr w:rsidR="00ED0987" w:rsidRPr="004D66C6" w14:paraId="225969CA" w14:textId="77777777" w:rsidTr="00EC542B">
        <w:trPr>
          <w:jc w:val="center"/>
        </w:trPr>
        <w:tc>
          <w:tcPr>
            <w:tcW w:w="2518" w:type="dxa"/>
            <w:shd w:val="clear" w:color="auto" w:fill="auto"/>
          </w:tcPr>
          <w:p w14:paraId="50A3C965" w14:textId="77777777" w:rsidR="00ED0987" w:rsidRPr="004D66C6" w:rsidRDefault="00ED0987" w:rsidP="00ED0987">
            <w:pPr>
              <w:jc w:val="center"/>
              <w:rPr>
                <w:color w:val="000000" w:themeColor="text1"/>
                <w:sz w:val="22"/>
                <w:szCs w:val="22"/>
              </w:rPr>
            </w:pPr>
            <w:r w:rsidRPr="004D66C6">
              <w:rPr>
                <w:color w:val="000000" w:themeColor="text1"/>
                <w:sz w:val="22"/>
                <w:szCs w:val="22"/>
              </w:rPr>
              <w:t>Наименование участкового лесничества</w:t>
            </w:r>
          </w:p>
        </w:tc>
        <w:tc>
          <w:tcPr>
            <w:tcW w:w="4004" w:type="dxa"/>
            <w:shd w:val="clear" w:color="auto" w:fill="auto"/>
          </w:tcPr>
          <w:p w14:paraId="36720BB9" w14:textId="77777777" w:rsidR="00ED0987" w:rsidRPr="004D66C6" w:rsidRDefault="00ED0987" w:rsidP="00ED0987">
            <w:pPr>
              <w:jc w:val="center"/>
              <w:rPr>
                <w:color w:val="000000" w:themeColor="text1"/>
                <w:sz w:val="22"/>
                <w:szCs w:val="22"/>
              </w:rPr>
            </w:pPr>
            <w:r w:rsidRPr="004D66C6">
              <w:rPr>
                <w:color w:val="000000" w:themeColor="text1"/>
                <w:sz w:val="22"/>
                <w:szCs w:val="22"/>
              </w:rPr>
              <w:t>Перечень лесных кварталов</w:t>
            </w:r>
          </w:p>
        </w:tc>
        <w:tc>
          <w:tcPr>
            <w:tcW w:w="2800" w:type="dxa"/>
            <w:shd w:val="clear" w:color="auto" w:fill="auto"/>
          </w:tcPr>
          <w:p w14:paraId="50387E7D" w14:textId="77777777" w:rsidR="00ED0987" w:rsidRPr="004D66C6" w:rsidRDefault="00ED0987" w:rsidP="00ED0987">
            <w:pPr>
              <w:jc w:val="center"/>
              <w:rPr>
                <w:color w:val="000000" w:themeColor="text1"/>
                <w:sz w:val="22"/>
                <w:szCs w:val="22"/>
              </w:rPr>
            </w:pPr>
            <w:r w:rsidRPr="004D66C6">
              <w:rPr>
                <w:color w:val="000000" w:themeColor="text1"/>
                <w:sz w:val="22"/>
                <w:szCs w:val="22"/>
              </w:rPr>
              <w:t>Площадь, га</w:t>
            </w:r>
          </w:p>
        </w:tc>
      </w:tr>
      <w:tr w:rsidR="00ED0987" w:rsidRPr="004D66C6" w14:paraId="2CE1C389" w14:textId="77777777" w:rsidTr="00EC542B">
        <w:trPr>
          <w:jc w:val="center"/>
        </w:trPr>
        <w:tc>
          <w:tcPr>
            <w:tcW w:w="2518" w:type="dxa"/>
            <w:shd w:val="clear" w:color="auto" w:fill="auto"/>
          </w:tcPr>
          <w:p w14:paraId="5B3C1ED5" w14:textId="77777777" w:rsidR="00ED0987" w:rsidRPr="004D66C6" w:rsidRDefault="00ED0987" w:rsidP="00ED0987">
            <w:pPr>
              <w:jc w:val="center"/>
              <w:rPr>
                <w:color w:val="000000" w:themeColor="text1"/>
                <w:sz w:val="22"/>
                <w:szCs w:val="22"/>
              </w:rPr>
            </w:pPr>
            <w:r w:rsidRPr="004D66C6">
              <w:rPr>
                <w:color w:val="000000" w:themeColor="text1"/>
                <w:sz w:val="22"/>
                <w:szCs w:val="22"/>
              </w:rPr>
              <w:t>1</w:t>
            </w:r>
          </w:p>
        </w:tc>
        <w:tc>
          <w:tcPr>
            <w:tcW w:w="4004" w:type="dxa"/>
            <w:shd w:val="clear" w:color="auto" w:fill="auto"/>
          </w:tcPr>
          <w:p w14:paraId="2C77B0EA" w14:textId="77777777" w:rsidR="00ED0987" w:rsidRPr="004D66C6" w:rsidRDefault="00ED0987" w:rsidP="00ED0987">
            <w:pPr>
              <w:jc w:val="center"/>
              <w:rPr>
                <w:color w:val="000000" w:themeColor="text1"/>
                <w:sz w:val="22"/>
                <w:szCs w:val="22"/>
              </w:rPr>
            </w:pPr>
            <w:r w:rsidRPr="004D66C6">
              <w:rPr>
                <w:color w:val="000000" w:themeColor="text1"/>
                <w:sz w:val="22"/>
                <w:szCs w:val="22"/>
              </w:rPr>
              <w:t>2</w:t>
            </w:r>
          </w:p>
        </w:tc>
        <w:tc>
          <w:tcPr>
            <w:tcW w:w="2800" w:type="dxa"/>
            <w:shd w:val="clear" w:color="auto" w:fill="auto"/>
          </w:tcPr>
          <w:p w14:paraId="06CACB31" w14:textId="77777777" w:rsidR="00ED0987" w:rsidRPr="004D66C6" w:rsidRDefault="00ED0987" w:rsidP="00ED0987">
            <w:pPr>
              <w:jc w:val="center"/>
              <w:rPr>
                <w:color w:val="000000" w:themeColor="text1"/>
                <w:sz w:val="22"/>
                <w:szCs w:val="22"/>
              </w:rPr>
            </w:pPr>
            <w:r w:rsidRPr="004D66C6">
              <w:rPr>
                <w:color w:val="000000" w:themeColor="text1"/>
                <w:sz w:val="22"/>
                <w:szCs w:val="22"/>
              </w:rPr>
              <w:t>3</w:t>
            </w:r>
          </w:p>
        </w:tc>
      </w:tr>
      <w:tr w:rsidR="00CF2028" w:rsidRPr="004D66C6" w14:paraId="6B1D49DD" w14:textId="77777777" w:rsidTr="00EC542B">
        <w:trPr>
          <w:jc w:val="center"/>
        </w:trPr>
        <w:tc>
          <w:tcPr>
            <w:tcW w:w="2518" w:type="dxa"/>
            <w:shd w:val="clear" w:color="auto" w:fill="auto"/>
          </w:tcPr>
          <w:p w14:paraId="6C17231A" w14:textId="77777777" w:rsidR="00CF2028" w:rsidRPr="00C85542" w:rsidRDefault="00CF2028" w:rsidP="006704B6">
            <w:pPr>
              <w:rPr>
                <w:color w:val="000000" w:themeColor="text1"/>
                <w:sz w:val="22"/>
                <w:szCs w:val="22"/>
              </w:rPr>
            </w:pPr>
            <w:r w:rsidRPr="00C85542">
              <w:rPr>
                <w:color w:val="000000" w:themeColor="text1"/>
                <w:sz w:val="22"/>
                <w:szCs w:val="22"/>
              </w:rPr>
              <w:t xml:space="preserve">Городские леса </w:t>
            </w:r>
          </w:p>
          <w:p w14:paraId="4EAA8F76" w14:textId="77777777" w:rsidR="00F0312A" w:rsidRDefault="00CF2028" w:rsidP="006704B6">
            <w:pPr>
              <w:rPr>
                <w:color w:val="000000" w:themeColor="text1"/>
                <w:sz w:val="22"/>
                <w:szCs w:val="22"/>
              </w:rPr>
            </w:pPr>
            <w:r>
              <w:rPr>
                <w:color w:val="000000" w:themeColor="text1"/>
                <w:sz w:val="22"/>
                <w:szCs w:val="22"/>
              </w:rPr>
              <w:t xml:space="preserve">Арсеньевского </w:t>
            </w:r>
          </w:p>
          <w:p w14:paraId="004E74D1" w14:textId="77777777" w:rsidR="00CF2028" w:rsidRPr="00C85542" w:rsidRDefault="00CF2028" w:rsidP="006704B6">
            <w:pPr>
              <w:rPr>
                <w:color w:val="000000" w:themeColor="text1"/>
                <w:sz w:val="22"/>
                <w:szCs w:val="22"/>
              </w:rPr>
            </w:pPr>
            <w:r>
              <w:rPr>
                <w:color w:val="000000" w:themeColor="text1"/>
                <w:sz w:val="22"/>
                <w:szCs w:val="22"/>
              </w:rPr>
              <w:t>городского округа</w:t>
            </w:r>
          </w:p>
        </w:tc>
        <w:tc>
          <w:tcPr>
            <w:tcW w:w="4004" w:type="dxa"/>
            <w:shd w:val="clear" w:color="auto" w:fill="auto"/>
          </w:tcPr>
          <w:p w14:paraId="5CE42C53" w14:textId="73B6578E" w:rsidR="00CF2028" w:rsidRPr="00C85542" w:rsidRDefault="00CF2028" w:rsidP="006704B6">
            <w:pPr>
              <w:jc w:val="center"/>
              <w:rPr>
                <w:color w:val="000000" w:themeColor="text1"/>
                <w:sz w:val="22"/>
                <w:szCs w:val="22"/>
              </w:rPr>
            </w:pPr>
            <w:r>
              <w:rPr>
                <w:color w:val="000000" w:themeColor="text1"/>
                <w:sz w:val="22"/>
                <w:szCs w:val="22"/>
              </w:rPr>
              <w:t>1-</w:t>
            </w:r>
            <w:r w:rsidR="00C160C5">
              <w:rPr>
                <w:color w:val="000000" w:themeColor="text1"/>
                <w:sz w:val="22"/>
                <w:szCs w:val="22"/>
              </w:rPr>
              <w:t>5</w:t>
            </w:r>
          </w:p>
        </w:tc>
        <w:tc>
          <w:tcPr>
            <w:tcW w:w="2800" w:type="dxa"/>
            <w:shd w:val="clear" w:color="auto" w:fill="auto"/>
          </w:tcPr>
          <w:p w14:paraId="3885410C" w14:textId="77777777" w:rsidR="00CF2028" w:rsidRPr="00C85542" w:rsidRDefault="00CF2028" w:rsidP="006704B6">
            <w:pPr>
              <w:jc w:val="center"/>
              <w:rPr>
                <w:color w:val="000000" w:themeColor="text1"/>
                <w:sz w:val="22"/>
                <w:szCs w:val="22"/>
              </w:rPr>
            </w:pPr>
            <w:r>
              <w:rPr>
                <w:color w:val="000000" w:themeColor="text1"/>
                <w:sz w:val="22"/>
                <w:szCs w:val="22"/>
              </w:rPr>
              <w:t>274,8803</w:t>
            </w:r>
          </w:p>
        </w:tc>
      </w:tr>
    </w:tbl>
    <w:p w14:paraId="5DA7A1B0" w14:textId="77777777" w:rsidR="00607084" w:rsidRDefault="00607084">
      <w:pPr>
        <w:rPr>
          <w:color w:val="000000" w:themeColor="text1"/>
          <w:sz w:val="28"/>
          <w:szCs w:val="28"/>
        </w:rPr>
      </w:pPr>
    </w:p>
    <w:p w14:paraId="02F2C744"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33509E">
        <w:rPr>
          <w:color w:val="000000" w:themeColor="text1"/>
          <w:sz w:val="28"/>
          <w:szCs w:val="28"/>
        </w:rPr>
        <w:t>необлесившиеся</w:t>
      </w:r>
      <w:proofErr w:type="spellEnd"/>
      <w:r w:rsidRPr="0033509E">
        <w:rPr>
          <w:color w:val="000000" w:themeColor="text1"/>
          <w:sz w:val="28"/>
          <w:szCs w:val="28"/>
        </w:rPr>
        <w:t xml:space="preserve"> лесосеки, прогалины и другие, не покрытые лесной растительностью земли иных категорий, на которых располагаются леса.</w:t>
      </w:r>
    </w:p>
    <w:p w14:paraId="36D32584"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5D52FA11" w14:textId="77777777" w:rsidR="0033509E" w:rsidRDefault="0033509E" w:rsidP="00CF2028">
      <w:pPr>
        <w:suppressAutoHyphens/>
        <w:ind w:firstLine="709"/>
        <w:jc w:val="both"/>
        <w:rPr>
          <w:color w:val="000000" w:themeColor="text1"/>
          <w:sz w:val="28"/>
          <w:szCs w:val="28"/>
        </w:rPr>
      </w:pPr>
      <w:r w:rsidRPr="0033509E">
        <w:rPr>
          <w:color w:val="000000" w:themeColor="text1"/>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53504919" w14:textId="77777777" w:rsidR="0033509E" w:rsidRPr="0033509E" w:rsidRDefault="0033509E" w:rsidP="00CF2028">
      <w:pPr>
        <w:suppressAutoHyphens/>
        <w:ind w:firstLine="709"/>
        <w:jc w:val="both"/>
        <w:rPr>
          <w:color w:val="000000" w:themeColor="text1"/>
          <w:sz w:val="28"/>
          <w:szCs w:val="28"/>
        </w:rPr>
      </w:pPr>
      <w:r w:rsidRPr="0033509E">
        <w:rPr>
          <w:color w:val="000000" w:themeColor="text1"/>
          <w:sz w:val="28"/>
          <w:szCs w:val="28"/>
        </w:rPr>
        <w:t xml:space="preserve">Использование лесных участков, на которых встречаются виды растений, занесенные в Красную книгу Российской Федерации, </w:t>
      </w:r>
      <w:r>
        <w:rPr>
          <w:color w:val="000000" w:themeColor="text1"/>
          <w:sz w:val="28"/>
          <w:szCs w:val="28"/>
        </w:rPr>
        <w:t>К</w:t>
      </w:r>
      <w:r w:rsidRPr="00892175">
        <w:rPr>
          <w:color w:val="000000" w:themeColor="text1"/>
          <w:sz w:val="28"/>
          <w:szCs w:val="28"/>
        </w:rPr>
        <w:t>расн</w:t>
      </w:r>
      <w:r>
        <w:rPr>
          <w:color w:val="000000" w:themeColor="text1"/>
          <w:sz w:val="28"/>
          <w:szCs w:val="28"/>
        </w:rPr>
        <w:t>ую</w:t>
      </w:r>
      <w:r w:rsidRPr="00892175">
        <w:rPr>
          <w:color w:val="000000" w:themeColor="text1"/>
          <w:sz w:val="28"/>
          <w:szCs w:val="28"/>
        </w:rPr>
        <w:t xml:space="preserve"> книг</w:t>
      </w:r>
      <w:r>
        <w:rPr>
          <w:color w:val="000000" w:themeColor="text1"/>
          <w:sz w:val="28"/>
          <w:szCs w:val="28"/>
        </w:rPr>
        <w:t>у</w:t>
      </w:r>
      <w:r w:rsidRPr="00892175">
        <w:rPr>
          <w:color w:val="000000" w:themeColor="text1"/>
          <w:sz w:val="28"/>
          <w:szCs w:val="28"/>
        </w:rPr>
        <w:t xml:space="preserve"> </w:t>
      </w:r>
      <w:r w:rsidR="00167A8F">
        <w:rPr>
          <w:color w:val="000000" w:themeColor="text1"/>
          <w:sz w:val="28"/>
          <w:szCs w:val="28"/>
        </w:rPr>
        <w:t>Приморского края</w:t>
      </w:r>
      <w:r w:rsidRPr="0033509E">
        <w:rPr>
          <w:color w:val="000000" w:themeColor="text1"/>
          <w:sz w:val="28"/>
          <w:szCs w:val="28"/>
        </w:rPr>
        <w:t>, для выращивания посадочного материала лесных растений (саженцев, сеянцев) запрещается</w:t>
      </w:r>
      <w:r>
        <w:rPr>
          <w:color w:val="000000" w:themeColor="text1"/>
          <w:sz w:val="28"/>
          <w:szCs w:val="28"/>
        </w:rPr>
        <w:t>.</w:t>
      </w:r>
    </w:p>
    <w:p w14:paraId="4A1125A3" w14:textId="77777777" w:rsidR="00C25E00" w:rsidRDefault="00C25E00" w:rsidP="00CF2028">
      <w:pPr>
        <w:suppressAutoHyphens/>
        <w:ind w:firstLine="709"/>
        <w:rPr>
          <w:b/>
          <w:color w:val="000000" w:themeColor="text1"/>
          <w:sz w:val="28"/>
          <w:szCs w:val="28"/>
        </w:rPr>
      </w:pPr>
    </w:p>
    <w:p w14:paraId="0EDDCB17" w14:textId="77777777" w:rsidR="00ED0987" w:rsidRPr="00C160C5" w:rsidRDefault="00ED0987" w:rsidP="000435A7">
      <w:pPr>
        <w:pStyle w:val="2"/>
        <w:jc w:val="center"/>
        <w:rPr>
          <w:rFonts w:ascii="Times New Roman" w:hAnsi="Times New Roman"/>
          <w:b w:val="0"/>
          <w:color w:val="000000" w:themeColor="text1"/>
          <w:sz w:val="28"/>
          <w:szCs w:val="28"/>
        </w:rPr>
      </w:pPr>
      <w:bookmarkStart w:id="102" w:name="_Toc163142029"/>
      <w:r w:rsidRPr="00C160C5">
        <w:rPr>
          <w:rFonts w:ascii="Times New Roman" w:hAnsi="Times New Roman"/>
          <w:color w:val="000000" w:themeColor="text1"/>
          <w:sz w:val="28"/>
          <w:szCs w:val="28"/>
        </w:rPr>
        <w:t>Раздел 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102"/>
    </w:p>
    <w:p w14:paraId="6DC4E1E8" w14:textId="77777777" w:rsidR="00ED0987" w:rsidRPr="00504876" w:rsidRDefault="00ED0987" w:rsidP="00ED0987">
      <w:pPr>
        <w:pStyle w:val="Style23"/>
        <w:keepNext/>
        <w:widowControl/>
        <w:spacing w:line="240" w:lineRule="auto"/>
        <w:ind w:firstLine="709"/>
        <w:rPr>
          <w:rStyle w:val="FontStyle192"/>
          <w:b w:val="0"/>
          <w:color w:val="000000" w:themeColor="text1"/>
          <w:sz w:val="26"/>
          <w:szCs w:val="26"/>
        </w:rPr>
      </w:pPr>
    </w:p>
    <w:p w14:paraId="351B7618" w14:textId="25AE8EC5" w:rsidR="00ED0987" w:rsidRPr="00504876" w:rsidRDefault="00ED0987" w:rsidP="00C160C5">
      <w:pPr>
        <w:widowControl w:val="0"/>
        <w:suppressAutoHyphens/>
        <w:ind w:firstLine="720"/>
        <w:jc w:val="both"/>
        <w:rPr>
          <w:color w:val="000000" w:themeColor="text1"/>
          <w:sz w:val="28"/>
          <w:szCs w:val="28"/>
        </w:rPr>
      </w:pPr>
      <w:r w:rsidRPr="00504876">
        <w:rPr>
          <w:color w:val="000000" w:themeColor="text1"/>
          <w:sz w:val="28"/>
          <w:szCs w:val="28"/>
        </w:rPr>
        <w:t xml:space="preserve">Использование лесов по геологическому изучению недр осуществляется в соответствии с </w:t>
      </w:r>
      <w:r w:rsidR="00C160C5" w:rsidRPr="00C160C5">
        <w:rPr>
          <w:color w:val="000000" w:themeColor="text1"/>
          <w:sz w:val="28"/>
          <w:szCs w:val="28"/>
        </w:rPr>
        <w:t>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04876">
        <w:rPr>
          <w:color w:val="000000" w:themeColor="text1"/>
          <w:sz w:val="28"/>
          <w:szCs w:val="28"/>
        </w:rPr>
        <w:t>.</w:t>
      </w:r>
    </w:p>
    <w:p w14:paraId="7C0B221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Для использования лесов в целях осуществления геологического изучения недр,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Использование лесных участков для выполнения работ по геологическому изучению недр осуществляется в соответствии с лесным планом Приморского края, утвержденным распоряжением губернатора Приморского края, и настоящим лесохозяйственным регламентом.</w:t>
      </w:r>
    </w:p>
    <w:p w14:paraId="522841BF"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 использовании лесов для выполнения работ по геологическому изучению недр допускается строительство, реконструкция и эксплуатация объектов, не связанных с созданием лесной инфраструктуры, в случаях, определенных федеральными законами в соответствии с целевым назначением земель - земли населённых пунктов.</w:t>
      </w:r>
    </w:p>
    <w:p w14:paraId="6D6F116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14:paraId="58FC8905"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в том числе в охранных зонах указанных объектов, осуществляется использование лесов для проведения выборочных рубок и сплошных рубок деревьев и кустарников.</w:t>
      </w:r>
    </w:p>
    <w:p w14:paraId="6B21598F"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Обустройство объектов, связанных с выполнением работ по геологическому изучению недр, должно исключать развитие эрозионных процессов на занятой и прилегающей территории.</w:t>
      </w:r>
    </w:p>
    <w:p w14:paraId="7975AD7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 использовании лесов в целях выполнения работ по геологическому изучению недр не допускается:</w:t>
      </w:r>
    </w:p>
    <w:p w14:paraId="328DC65E"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 xml:space="preserve">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w:t>
      </w:r>
    </w:p>
    <w:p w14:paraId="03FFC6E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затопление и длительное подтопление лесных насаждений;</w:t>
      </w:r>
    </w:p>
    <w:p w14:paraId="067EAC6B"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повреждение лесных насаждений, растительного покрова и почв за пределами земель, на которых осуществляется использование лесов;</w:t>
      </w:r>
    </w:p>
    <w:p w14:paraId="44A93B32"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захламление лесов отходами производства и потребления;</w:t>
      </w:r>
    </w:p>
    <w:p w14:paraId="2B50BB17"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53263799"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7C2FC50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Лица, осуществляющие использование лесов в целях выполнения работ по геологическому изучению недр, обеспечивают:</w:t>
      </w:r>
    </w:p>
    <w:p w14:paraId="4FA71661"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581269EB"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5763EAD"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консервацию или ликвидацию объектов, связанных с осуществлением геологического изучения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344F58AD"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принятие необходимых мер по устранению аварийных ситуаций, а также ликвидации их последствий, возникших по вине указанных лиц;</w:t>
      </w:r>
    </w:p>
    <w:p w14:paraId="6309B8EA"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707E192" w14:textId="77777777" w:rsidR="00C160C5" w:rsidRPr="00C160C5" w:rsidRDefault="00C160C5" w:rsidP="00C160C5">
      <w:pPr>
        <w:ind w:firstLine="720"/>
        <w:jc w:val="both"/>
        <w:rPr>
          <w:color w:val="000000" w:themeColor="text1"/>
          <w:sz w:val="28"/>
          <w:szCs w:val="28"/>
        </w:rPr>
      </w:pPr>
      <w:r w:rsidRPr="00C160C5">
        <w:rPr>
          <w:color w:val="000000" w:themeColor="text1"/>
          <w:sz w:val="28"/>
          <w:szCs w:val="28"/>
        </w:rPr>
        <w:t xml:space="preserve">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 </w:t>
      </w:r>
    </w:p>
    <w:p w14:paraId="307221B8" w14:textId="54655B7B" w:rsidR="00B90660" w:rsidRDefault="00C160C5" w:rsidP="00C160C5">
      <w:pPr>
        <w:ind w:firstLine="720"/>
        <w:jc w:val="both"/>
        <w:rPr>
          <w:color w:val="000000" w:themeColor="text1"/>
          <w:sz w:val="28"/>
          <w:szCs w:val="28"/>
        </w:rPr>
      </w:pPr>
      <w:r w:rsidRPr="00C160C5">
        <w:rPr>
          <w:color w:val="000000" w:themeColor="text1"/>
          <w:sz w:val="28"/>
          <w:szCs w:val="28"/>
        </w:rPr>
        <w:t>Сроки использования лесов в целях выполнения работ по геологическому изучению недр ограничиваются сроком действия лицензии на пользование, либо сроком аренды лесных участков (максимальный срок аренды лесного участка для осуществления этого вида деятельности составляет 49 лет)</w:t>
      </w:r>
    </w:p>
    <w:p w14:paraId="16A104FA" w14:textId="77777777" w:rsidR="00C160C5" w:rsidRDefault="00C160C5" w:rsidP="00C160C5">
      <w:pPr>
        <w:rPr>
          <w:b/>
          <w:color w:val="000000" w:themeColor="text1"/>
          <w:sz w:val="28"/>
          <w:szCs w:val="28"/>
        </w:rPr>
      </w:pPr>
    </w:p>
    <w:p w14:paraId="2584608B" w14:textId="77777777" w:rsidR="00ED0987" w:rsidRPr="00CF5DBD" w:rsidRDefault="00ED0987" w:rsidP="000435A7">
      <w:pPr>
        <w:suppressAutoHyphens/>
        <w:ind w:firstLine="720"/>
        <w:jc w:val="center"/>
        <w:outlineLvl w:val="1"/>
        <w:rPr>
          <w:b/>
          <w:bCs/>
          <w:color w:val="000000" w:themeColor="text1"/>
          <w:sz w:val="28"/>
          <w:szCs w:val="28"/>
        </w:rPr>
      </w:pPr>
      <w:bookmarkStart w:id="103" w:name="_Toc163142030"/>
      <w:r w:rsidRPr="00CF5DBD">
        <w:rPr>
          <w:b/>
          <w:color w:val="000000" w:themeColor="text1"/>
          <w:sz w:val="28"/>
          <w:szCs w:val="28"/>
        </w:rPr>
        <w:t>Раздел 2.</w:t>
      </w:r>
      <w:r w:rsidRPr="00CF5DBD">
        <w:rPr>
          <w:b/>
          <w:bCs/>
          <w:color w:val="000000" w:themeColor="text1"/>
          <w:sz w:val="28"/>
          <w:szCs w:val="28"/>
        </w:rPr>
        <w:t>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103"/>
    </w:p>
    <w:p w14:paraId="62788006" w14:textId="77777777" w:rsidR="00ED0987" w:rsidRPr="00CF5DBD" w:rsidRDefault="00ED0987" w:rsidP="00ED0987">
      <w:pPr>
        <w:ind w:firstLine="720"/>
        <w:jc w:val="both"/>
        <w:rPr>
          <w:b/>
          <w:bCs/>
          <w:color w:val="000000" w:themeColor="text1"/>
          <w:sz w:val="28"/>
          <w:szCs w:val="28"/>
        </w:rPr>
      </w:pPr>
    </w:p>
    <w:p w14:paraId="7B2664E9" w14:textId="7765CE04" w:rsidR="00EC542B" w:rsidRDefault="00C160C5" w:rsidP="00C160C5">
      <w:pPr>
        <w:ind w:firstLine="709"/>
        <w:jc w:val="both"/>
        <w:rPr>
          <w:sz w:val="28"/>
          <w:szCs w:val="28"/>
        </w:rPr>
      </w:pPr>
      <w:r w:rsidRPr="00C160C5">
        <w:rPr>
          <w:sz w:val="28"/>
          <w:szCs w:val="28"/>
        </w:rPr>
        <w:t xml:space="preserve">Строительство и эксплуатация водохранилищ, иных искусственных водных объектов, а также гидротехнических сооружений, специализированных портов – один из видов использования лесов, предусмотренных статьей 25 Лесного кодекса Российской Федерации. Возможность использования городских лесов для размещения гидротехнических сооружений предусмотрена статьей 116 Лесного кодекса Российской Федерации. Согласно статьям 44 и 21 Лесного кодекса Российской Федерации, использование лесов для строительства и эксплуатации гидротехнических сооружений производится в соответствии с водным законодательством и целевым назначением земель. В свою очередь, статья 63 Водного кодекса Российской Федерации регулирует только использование, охрану, защиту, воспроизводство лесов, расположенных в </w:t>
      </w:r>
      <w:proofErr w:type="spellStart"/>
      <w:r w:rsidRPr="00C160C5">
        <w:rPr>
          <w:sz w:val="28"/>
          <w:szCs w:val="28"/>
        </w:rPr>
        <w:t>водоохранных</w:t>
      </w:r>
      <w:proofErr w:type="spellEnd"/>
      <w:r w:rsidRPr="00C160C5">
        <w:rPr>
          <w:sz w:val="28"/>
          <w:szCs w:val="28"/>
        </w:rPr>
        <w:t xml:space="preserve"> зонах, которая должна осуществляться в соответствии с лесным законодательством. Вопросы использования городских лесов для строительства и эксплуатации гидротехнических сооружений водным законодательством не урегулированы. Согласно части 2 статьи 21 Лесного кодекса Российской Федерации строительство, реконструкция и эксплуатация объектов, не связанных с созданием лесной инфраструктуры, для использования водохранилищ, иных искусственных водных объектов, а также гидротехнических сооружений и специализированных портов на землях иных категорий, на которых расположены леса (городские леса), допускаются в случаях, определенных другими федеральными законами в соответствии с целевым назначением этих земель. Поэтому строительство гидротехнических сооружений на территории </w:t>
      </w:r>
      <w:r w:rsidR="00062AC5" w:rsidRPr="00062AC5">
        <w:rPr>
          <w:sz w:val="28"/>
          <w:szCs w:val="28"/>
        </w:rPr>
        <w:t xml:space="preserve">городских лесов Арсеньевского городского округа </w:t>
      </w:r>
      <w:r w:rsidRPr="00C160C5">
        <w:rPr>
          <w:sz w:val="28"/>
          <w:szCs w:val="28"/>
        </w:rPr>
        <w:t>допустимо, но нормативы, параметры и сроки использования лесов в этих целях в данном лесохозяйственном регламенте не определяются, а будут установлены федеральными законами при возникновении необходимости строительства гидротехнических сооружений</w:t>
      </w:r>
      <w:r>
        <w:rPr>
          <w:sz w:val="28"/>
          <w:szCs w:val="28"/>
        </w:rPr>
        <w:t>.</w:t>
      </w:r>
    </w:p>
    <w:p w14:paraId="02F2DE99" w14:textId="3A5247E2" w:rsidR="00C160C5" w:rsidRDefault="00C160C5">
      <w:pPr>
        <w:rPr>
          <w:sz w:val="28"/>
          <w:szCs w:val="28"/>
        </w:rPr>
      </w:pPr>
      <w:r>
        <w:rPr>
          <w:sz w:val="28"/>
          <w:szCs w:val="28"/>
        </w:rPr>
        <w:br w:type="page"/>
      </w:r>
    </w:p>
    <w:p w14:paraId="0AFA3BEE" w14:textId="6B1C0E73" w:rsidR="00ED0987" w:rsidRPr="00A71039" w:rsidRDefault="00ED0987" w:rsidP="000435A7">
      <w:pPr>
        <w:pStyle w:val="Style104"/>
        <w:widowControl/>
        <w:spacing w:line="240" w:lineRule="auto"/>
        <w:ind w:firstLine="720"/>
        <w:jc w:val="center"/>
        <w:outlineLvl w:val="1"/>
        <w:rPr>
          <w:rStyle w:val="FontStyle192"/>
          <w:color w:val="000000" w:themeColor="text1"/>
          <w:sz w:val="28"/>
          <w:szCs w:val="28"/>
        </w:rPr>
      </w:pPr>
      <w:bookmarkStart w:id="104" w:name="_Toc163142031"/>
      <w:r w:rsidRPr="00A71039">
        <w:rPr>
          <w:rStyle w:val="FontStyle192"/>
          <w:color w:val="000000" w:themeColor="text1"/>
          <w:sz w:val="28"/>
          <w:szCs w:val="28"/>
        </w:rPr>
        <w:t>Раздел 2.14. Нормативы, параметры и сроки использования лесов для строительства, реконструкции, эксплуатации линейных объектов</w:t>
      </w:r>
      <w:bookmarkEnd w:id="104"/>
    </w:p>
    <w:p w14:paraId="3CD9C18C" w14:textId="77777777" w:rsidR="00ED0987" w:rsidRPr="00A71039" w:rsidRDefault="00ED0987" w:rsidP="00ED0987">
      <w:pPr>
        <w:pStyle w:val="Style104"/>
        <w:widowControl/>
        <w:spacing w:line="240" w:lineRule="auto"/>
        <w:ind w:firstLine="720"/>
        <w:rPr>
          <w:rStyle w:val="FontStyle192"/>
          <w:color w:val="000000" w:themeColor="text1"/>
          <w:sz w:val="28"/>
          <w:szCs w:val="28"/>
        </w:rPr>
      </w:pPr>
    </w:p>
    <w:p w14:paraId="50E1DB8D" w14:textId="27F0E07E" w:rsidR="00C160C5" w:rsidRDefault="00C160C5" w:rsidP="002B45EE">
      <w:pPr>
        <w:ind w:firstLine="709"/>
        <w:jc w:val="both"/>
        <w:rPr>
          <w:sz w:val="28"/>
          <w:szCs w:val="28"/>
        </w:rPr>
      </w:pPr>
      <w:r w:rsidRPr="00C160C5">
        <w:rPr>
          <w:sz w:val="28"/>
          <w:szCs w:val="28"/>
        </w:rPr>
        <w:t xml:space="preserve">В соответствии со статьей 116 Лесного кодекса Российской Федерации в городских лесах запрещается размещение объектов капитального строительства, за исключением за исключением велосипедных, </w:t>
      </w:r>
      <w:proofErr w:type="spellStart"/>
      <w:r w:rsidRPr="00C160C5">
        <w:rPr>
          <w:sz w:val="28"/>
          <w:szCs w:val="28"/>
        </w:rPr>
        <w:t>велопешеходных</w:t>
      </w:r>
      <w:proofErr w:type="spellEnd"/>
      <w:r w:rsidRPr="00C160C5">
        <w:rPr>
          <w:sz w:val="28"/>
          <w:szCs w:val="28"/>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Pr>
          <w:sz w:val="28"/>
          <w:szCs w:val="28"/>
        </w:rPr>
        <w:t>.</w:t>
      </w:r>
    </w:p>
    <w:p w14:paraId="0FFC8DBD" w14:textId="29FA0851" w:rsidR="00C160C5" w:rsidRPr="00C160C5" w:rsidRDefault="00C160C5" w:rsidP="002B45EE">
      <w:pPr>
        <w:ind w:firstLine="709"/>
        <w:jc w:val="both"/>
        <w:rPr>
          <w:sz w:val="28"/>
          <w:szCs w:val="28"/>
        </w:rPr>
      </w:pPr>
      <w:r w:rsidRPr="00C160C5">
        <w:rPr>
          <w:sz w:val="28"/>
          <w:szCs w:val="28"/>
        </w:rPr>
        <w:t>Виды объектов капитального строительства приведены в Положении о составе разделов проектной документации и требованиях к их содержанию, утвержденном постановлением Правительства Российской Федерации от 16.02.2008 № 87. В соответствии с этим постановлением линейные объекты (линии электропередачи, линии связи, дороги, трубопроводы и другие линейные объекты) являются объектами капитального строительства.</w:t>
      </w:r>
    </w:p>
    <w:p w14:paraId="66D63F0F" w14:textId="77777777" w:rsidR="00C160C5" w:rsidRPr="00C160C5" w:rsidRDefault="00C160C5" w:rsidP="002B45EE">
      <w:pPr>
        <w:ind w:firstLine="709"/>
        <w:jc w:val="both"/>
        <w:rPr>
          <w:sz w:val="28"/>
          <w:szCs w:val="28"/>
        </w:rPr>
      </w:pPr>
      <w:r w:rsidRPr="00C160C5">
        <w:rPr>
          <w:sz w:val="28"/>
          <w:szCs w:val="28"/>
        </w:rPr>
        <w:t>Вместе с тем необходимо обеспечить возможность проведения реконструкции и эффективную эксплуатацию уже существующих линейных объектов. Использование лесов для реконструкции и эксплуатации линейных объектов регламентируется статьей 45 Лесного кодекса.</w:t>
      </w:r>
    </w:p>
    <w:p w14:paraId="443E1384" w14:textId="77777777" w:rsidR="00C160C5" w:rsidRPr="00C160C5" w:rsidRDefault="00C160C5" w:rsidP="002B45EE">
      <w:pPr>
        <w:ind w:firstLine="709"/>
        <w:jc w:val="both"/>
        <w:rPr>
          <w:sz w:val="28"/>
          <w:szCs w:val="28"/>
        </w:rPr>
      </w:pPr>
      <w:r w:rsidRPr="00C160C5">
        <w:rPr>
          <w:sz w:val="28"/>
          <w:szCs w:val="28"/>
        </w:rPr>
        <w:t>Правила использования лесов для строительства, реконструкции, эксплуатации линейных объектов, утвержденные приказом Министерства природных ресурсов и экологии Российской Федерации от 10.07.2020 № 434, дополняют установленное Лесным кодексом правовое регулирование рассматриваемого вида использования лесов следующими нормами:</w:t>
      </w:r>
    </w:p>
    <w:p w14:paraId="1C7F8C77" w14:textId="77777777" w:rsidR="00C160C5" w:rsidRPr="00C160C5" w:rsidRDefault="00C160C5" w:rsidP="002B45EE">
      <w:pPr>
        <w:ind w:firstLine="709"/>
        <w:jc w:val="both"/>
        <w:rPr>
          <w:sz w:val="28"/>
          <w:szCs w:val="28"/>
        </w:rPr>
      </w:pPr>
      <w:r w:rsidRPr="00C160C5">
        <w:rPr>
          <w:sz w:val="28"/>
          <w:szCs w:val="28"/>
        </w:rPr>
        <w:t>реконструкция и эксплуатация линейных объектов должны исключать развитие эрозионных процессов на занятой и прилегающей территории;</w:t>
      </w:r>
    </w:p>
    <w:p w14:paraId="643C7F14" w14:textId="77777777" w:rsidR="00C160C5" w:rsidRPr="00C160C5" w:rsidRDefault="00C160C5" w:rsidP="002B45EE">
      <w:pPr>
        <w:ind w:firstLine="709"/>
        <w:jc w:val="both"/>
        <w:rPr>
          <w:sz w:val="28"/>
          <w:szCs w:val="28"/>
        </w:rPr>
      </w:pPr>
      <w:r w:rsidRPr="00C160C5">
        <w:rPr>
          <w:sz w:val="28"/>
          <w:szCs w:val="28"/>
        </w:rPr>
        <w:t>при использовании лесов в целях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7FE417E6" w14:textId="77777777" w:rsidR="00C160C5" w:rsidRPr="00C160C5" w:rsidRDefault="00C160C5" w:rsidP="002B45EE">
      <w:pPr>
        <w:ind w:firstLine="709"/>
        <w:jc w:val="both"/>
        <w:rPr>
          <w:sz w:val="28"/>
          <w:szCs w:val="28"/>
        </w:rPr>
      </w:pPr>
      <w:r w:rsidRPr="00C160C5">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6C75D980" w14:textId="77777777" w:rsidR="00C160C5" w:rsidRPr="00C160C5" w:rsidRDefault="00C160C5" w:rsidP="002B45EE">
      <w:pPr>
        <w:ind w:firstLine="709"/>
        <w:jc w:val="both"/>
        <w:rPr>
          <w:sz w:val="28"/>
          <w:szCs w:val="28"/>
        </w:rPr>
      </w:pPr>
      <w:r w:rsidRPr="00C160C5">
        <w:rPr>
          <w:sz w:val="28"/>
          <w:szCs w:val="28"/>
        </w:rPr>
        <w:t>а) прокладка и содержание в безлесном состоянии просек вдоль и по периметру линейных объектов.</w:t>
      </w:r>
    </w:p>
    <w:p w14:paraId="0025E297" w14:textId="77777777" w:rsidR="00C160C5" w:rsidRPr="00C160C5" w:rsidRDefault="00C160C5" w:rsidP="002B45EE">
      <w:pPr>
        <w:ind w:firstLine="709"/>
        <w:jc w:val="both"/>
        <w:rPr>
          <w:sz w:val="28"/>
          <w:szCs w:val="28"/>
        </w:rPr>
      </w:pPr>
      <w:r w:rsidRPr="00C160C5">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 N 160 (Собрание законодательства Российской Федерации, 2009, N 10, ст. 1220);</w:t>
      </w:r>
    </w:p>
    <w:p w14:paraId="48725B4D" w14:textId="77777777" w:rsidR="00C160C5" w:rsidRPr="00C160C5" w:rsidRDefault="00C160C5" w:rsidP="002B45EE">
      <w:pPr>
        <w:ind w:firstLine="709"/>
        <w:jc w:val="both"/>
        <w:rPr>
          <w:sz w:val="28"/>
          <w:szCs w:val="28"/>
        </w:rPr>
      </w:pPr>
      <w:r w:rsidRPr="00C160C5">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66256566" w14:textId="77777777" w:rsidR="00C160C5" w:rsidRPr="00C160C5" w:rsidRDefault="00C160C5" w:rsidP="002B45EE">
      <w:pPr>
        <w:ind w:firstLine="709"/>
        <w:jc w:val="both"/>
        <w:rPr>
          <w:sz w:val="28"/>
          <w:szCs w:val="28"/>
        </w:rPr>
      </w:pPr>
      <w:r w:rsidRPr="00C160C5">
        <w:rPr>
          <w:sz w:val="28"/>
          <w:szCs w:val="28"/>
        </w:rPr>
        <w:t xml:space="preserve">в) вырубка </w:t>
      </w:r>
      <w:proofErr w:type="spellStart"/>
      <w:r w:rsidRPr="00C160C5">
        <w:rPr>
          <w:sz w:val="28"/>
          <w:szCs w:val="28"/>
        </w:rPr>
        <w:t>сильноослабленных</w:t>
      </w:r>
      <w:proofErr w:type="spellEnd"/>
      <w:r w:rsidRPr="00C160C5">
        <w:rPr>
          <w:sz w:val="28"/>
          <w:szCs w:val="28"/>
        </w:rPr>
        <w:t>, усыхающих, сухостойных, ветровальных и буреломных деревьев, угрожающих падением на линейные объекты.</w:t>
      </w:r>
    </w:p>
    <w:p w14:paraId="43AFECC5" w14:textId="77777777" w:rsidR="00C160C5" w:rsidRPr="00C160C5" w:rsidRDefault="00C160C5" w:rsidP="002B45EE">
      <w:pPr>
        <w:ind w:firstLine="709"/>
        <w:jc w:val="both"/>
        <w:rPr>
          <w:sz w:val="28"/>
          <w:szCs w:val="28"/>
        </w:rPr>
      </w:pPr>
      <w:r w:rsidRPr="00C160C5">
        <w:rPr>
          <w:sz w:val="28"/>
          <w:szCs w:val="28"/>
        </w:rPr>
        <w:t>В соответствии с правилами использования лесов для строительства, реконструкции, эксплуатации линейных объектов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4F1B1EED" w14:textId="77777777" w:rsidR="00C160C5" w:rsidRPr="00C160C5" w:rsidRDefault="00C160C5" w:rsidP="002B45EE">
      <w:pPr>
        <w:ind w:firstLine="709"/>
        <w:jc w:val="both"/>
        <w:rPr>
          <w:sz w:val="28"/>
          <w:szCs w:val="28"/>
        </w:rPr>
      </w:pPr>
      <w:r w:rsidRPr="00C160C5">
        <w:rPr>
          <w:sz w:val="28"/>
          <w:szCs w:val="28"/>
        </w:rPr>
        <w:t>Для проведения указанных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(Собрание законодательства Российской Федерации, 2006, N 50, ст. 5278; 2020, N 17, ст. 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5E7E5060" w14:textId="77777777" w:rsidR="00C160C5" w:rsidRPr="00C160C5" w:rsidRDefault="00C160C5" w:rsidP="002B45EE">
      <w:pPr>
        <w:ind w:firstLine="709"/>
        <w:jc w:val="both"/>
        <w:rPr>
          <w:sz w:val="28"/>
          <w:szCs w:val="28"/>
        </w:rPr>
      </w:pPr>
      <w:r w:rsidRPr="00C160C5">
        <w:rPr>
          <w:sz w:val="28"/>
          <w:szCs w:val="28"/>
        </w:rPr>
        <w:t>а) наименование юридического лица, фамилия, имя и отчество (при наличии) гражданина;</w:t>
      </w:r>
    </w:p>
    <w:p w14:paraId="2EDE4A65" w14:textId="77777777" w:rsidR="00C160C5" w:rsidRPr="00C160C5" w:rsidRDefault="00C160C5" w:rsidP="002B45EE">
      <w:pPr>
        <w:ind w:firstLine="709"/>
        <w:jc w:val="both"/>
        <w:rPr>
          <w:sz w:val="28"/>
          <w:szCs w:val="28"/>
        </w:rPr>
      </w:pPr>
      <w:r w:rsidRPr="00C160C5">
        <w:rPr>
          <w:sz w:val="28"/>
          <w:szCs w:val="28"/>
        </w:rPr>
        <w:t>б) объем и породный состав вырубаемой древесины;</w:t>
      </w:r>
    </w:p>
    <w:p w14:paraId="20D8BE2A" w14:textId="77777777" w:rsidR="00C160C5" w:rsidRPr="00C160C5" w:rsidRDefault="00C160C5" w:rsidP="002B45EE">
      <w:pPr>
        <w:ind w:firstLine="709"/>
        <w:jc w:val="both"/>
        <w:rPr>
          <w:sz w:val="28"/>
          <w:szCs w:val="28"/>
        </w:rPr>
      </w:pPr>
      <w:r w:rsidRPr="00C160C5">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360410F3" w14:textId="77777777" w:rsidR="00C160C5" w:rsidRPr="00C160C5" w:rsidRDefault="00C160C5" w:rsidP="002B45EE">
      <w:pPr>
        <w:ind w:firstLine="709"/>
        <w:jc w:val="both"/>
        <w:rPr>
          <w:sz w:val="28"/>
          <w:szCs w:val="28"/>
        </w:rPr>
      </w:pPr>
      <w:r w:rsidRPr="00C160C5">
        <w:rPr>
          <w:sz w:val="28"/>
          <w:szCs w:val="28"/>
        </w:rPr>
        <w:t>г) срок завершения рубки лесных насаждений.</w:t>
      </w:r>
    </w:p>
    <w:p w14:paraId="550AFCE3" w14:textId="77777777" w:rsidR="00C160C5" w:rsidRPr="00C160C5" w:rsidRDefault="00C160C5" w:rsidP="002B45EE">
      <w:pPr>
        <w:ind w:firstLine="709"/>
        <w:jc w:val="both"/>
        <w:rPr>
          <w:sz w:val="28"/>
          <w:szCs w:val="28"/>
        </w:rPr>
      </w:pPr>
      <w:r w:rsidRPr="00C160C5">
        <w:rPr>
          <w:sz w:val="28"/>
          <w:szCs w:val="28"/>
        </w:rPr>
        <w:t xml:space="preserve">Требование о направлении заявителем иной информации, помимо указанной в пункте 10 Правил использования лесов для строительства, реконструкции, эксплуатации линейных объектов, а также отказ в получении направляемой информации, ее регистрации не допускаются. </w:t>
      </w:r>
    </w:p>
    <w:p w14:paraId="21947CAA" w14:textId="77777777" w:rsidR="00C160C5" w:rsidRPr="00C160C5" w:rsidRDefault="00C160C5" w:rsidP="002B45EE">
      <w:pPr>
        <w:ind w:firstLine="709"/>
        <w:jc w:val="both"/>
        <w:rPr>
          <w:sz w:val="28"/>
          <w:szCs w:val="28"/>
        </w:rPr>
      </w:pPr>
      <w:r w:rsidRPr="00C160C5">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587F4452" w14:textId="77777777" w:rsidR="00C160C5" w:rsidRPr="00C160C5" w:rsidRDefault="00C160C5" w:rsidP="002B45EE">
      <w:pPr>
        <w:ind w:firstLine="709"/>
        <w:jc w:val="both"/>
        <w:rPr>
          <w:sz w:val="28"/>
          <w:szCs w:val="28"/>
        </w:rPr>
      </w:pPr>
      <w:r w:rsidRPr="00C160C5">
        <w:rPr>
          <w:sz w:val="28"/>
          <w:szCs w:val="28"/>
        </w:rPr>
        <w:t>При использовании лесов в целях реконструкции и эксплуатации линейных объектов не допускается:</w:t>
      </w:r>
    </w:p>
    <w:p w14:paraId="256CF155" w14:textId="77777777" w:rsidR="00C160C5" w:rsidRPr="00C160C5" w:rsidRDefault="00C160C5" w:rsidP="002B45EE">
      <w:pPr>
        <w:ind w:firstLine="709"/>
        <w:jc w:val="both"/>
        <w:rPr>
          <w:sz w:val="28"/>
          <w:szCs w:val="28"/>
        </w:rPr>
      </w:pPr>
      <w:r w:rsidRPr="00C160C5">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5F7300CD" w14:textId="77777777" w:rsidR="00C160C5" w:rsidRPr="00C160C5" w:rsidRDefault="00C160C5" w:rsidP="002B45EE">
      <w:pPr>
        <w:ind w:firstLine="709"/>
        <w:jc w:val="both"/>
        <w:rPr>
          <w:sz w:val="28"/>
          <w:szCs w:val="28"/>
        </w:rPr>
      </w:pPr>
      <w:r w:rsidRPr="00C160C5">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59F297C8" w14:textId="77777777" w:rsidR="00C160C5" w:rsidRPr="00C160C5" w:rsidRDefault="00C160C5" w:rsidP="002B45EE">
      <w:pPr>
        <w:ind w:firstLine="709"/>
        <w:jc w:val="both"/>
        <w:rPr>
          <w:sz w:val="28"/>
          <w:szCs w:val="28"/>
        </w:rPr>
      </w:pPr>
      <w:r w:rsidRPr="00C160C5">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4AB5AF4B" w14:textId="77777777" w:rsidR="00C160C5" w:rsidRPr="00C160C5" w:rsidRDefault="00C160C5" w:rsidP="002B45EE">
      <w:pPr>
        <w:ind w:firstLine="709"/>
        <w:jc w:val="both"/>
        <w:rPr>
          <w:sz w:val="28"/>
          <w:szCs w:val="28"/>
        </w:rPr>
      </w:pPr>
      <w:r w:rsidRPr="00C160C5">
        <w:rPr>
          <w:sz w:val="28"/>
          <w:szCs w:val="28"/>
        </w:rPr>
        <w:t>проезд транспортных средств, механизмов по произвольным, неустановленным маршрутам.</w:t>
      </w:r>
    </w:p>
    <w:p w14:paraId="3712AFB5" w14:textId="77777777" w:rsidR="00C160C5" w:rsidRPr="00C160C5" w:rsidRDefault="00C160C5" w:rsidP="002B45EE">
      <w:pPr>
        <w:ind w:firstLine="709"/>
        <w:jc w:val="both"/>
        <w:rPr>
          <w:sz w:val="28"/>
          <w:szCs w:val="28"/>
        </w:rPr>
      </w:pPr>
      <w:r w:rsidRPr="00C160C5">
        <w:rPr>
          <w:sz w:val="28"/>
          <w:szCs w:val="28"/>
        </w:rPr>
        <w:t>Лица, осуществляющие использование лесов в целях реконструкции и эксплуатации линейных объектов, обеспечивают:</w:t>
      </w:r>
    </w:p>
    <w:p w14:paraId="62EB75F6" w14:textId="77777777" w:rsidR="00C160C5" w:rsidRPr="00C160C5" w:rsidRDefault="00C160C5" w:rsidP="002B45EE">
      <w:pPr>
        <w:ind w:firstLine="709"/>
        <w:jc w:val="both"/>
        <w:rPr>
          <w:sz w:val="28"/>
          <w:szCs w:val="28"/>
        </w:rPr>
      </w:pPr>
      <w:r w:rsidRPr="00C160C5">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7E195BF2" w14:textId="77777777" w:rsidR="00C160C5" w:rsidRPr="00C160C5" w:rsidRDefault="00C160C5" w:rsidP="002B45EE">
      <w:pPr>
        <w:ind w:firstLine="709"/>
        <w:jc w:val="both"/>
        <w:rPr>
          <w:sz w:val="28"/>
          <w:szCs w:val="28"/>
        </w:rPr>
      </w:pPr>
      <w:r w:rsidRPr="00C160C5">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2DE93D3D" w14:textId="77777777" w:rsidR="00C160C5" w:rsidRPr="00C160C5" w:rsidRDefault="00C160C5" w:rsidP="002B45EE">
      <w:pPr>
        <w:ind w:firstLine="709"/>
        <w:jc w:val="both"/>
        <w:rPr>
          <w:sz w:val="28"/>
          <w:szCs w:val="28"/>
        </w:rPr>
      </w:pPr>
      <w:r w:rsidRPr="00C160C5">
        <w:rPr>
          <w:sz w:val="28"/>
          <w:szCs w:val="28"/>
        </w:rPr>
        <w:t>принятие необходимых мер по устранению аварийных ситуаций, а также ликвидации их последствий.</w:t>
      </w:r>
    </w:p>
    <w:p w14:paraId="67DF1D68" w14:textId="77777777" w:rsidR="00C160C5" w:rsidRPr="00C160C5" w:rsidRDefault="00C160C5" w:rsidP="002B45EE">
      <w:pPr>
        <w:ind w:firstLine="709"/>
        <w:jc w:val="both"/>
        <w:rPr>
          <w:sz w:val="28"/>
          <w:szCs w:val="28"/>
        </w:rPr>
      </w:pPr>
      <w:r w:rsidRPr="00C160C5">
        <w:rPr>
          <w:sz w:val="28"/>
          <w:szCs w:val="28"/>
        </w:rPr>
        <w:t>Земли, нарушенные или загрязненные при использовании лесов для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75780D39" w14:textId="77777777" w:rsidR="00C160C5" w:rsidRPr="00C160C5" w:rsidRDefault="00C160C5" w:rsidP="002B45EE">
      <w:pPr>
        <w:ind w:firstLine="709"/>
        <w:jc w:val="both"/>
        <w:rPr>
          <w:sz w:val="28"/>
          <w:szCs w:val="28"/>
        </w:rPr>
      </w:pPr>
      <w:r w:rsidRPr="00C160C5">
        <w:rPr>
          <w:sz w:val="28"/>
          <w:szCs w:val="28"/>
        </w:rPr>
        <w:t xml:space="preserve">Вопросы, касающиеся использования земель, предназначенных для эксплуатации линий связи, отражены в Правилах охраны линий и сооружений связи Российской Федерации, утвержденных постановлением Правительства Российской Федерации от 09.06.1995 № 578. </w:t>
      </w:r>
    </w:p>
    <w:p w14:paraId="19A039DF" w14:textId="77777777" w:rsidR="00C160C5" w:rsidRPr="00C160C5" w:rsidRDefault="00C160C5" w:rsidP="002B45EE">
      <w:pPr>
        <w:ind w:firstLine="709"/>
        <w:jc w:val="both"/>
        <w:rPr>
          <w:sz w:val="28"/>
          <w:szCs w:val="28"/>
        </w:rPr>
      </w:pPr>
      <w:r w:rsidRPr="00C160C5">
        <w:rPr>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для обеспечения безаварийного функционирования и эксплуатации объектов электросетевого хозяйства в охранных зонах предусмотрено осуществлять:</w:t>
      </w:r>
    </w:p>
    <w:p w14:paraId="32D8E4B9" w14:textId="77777777" w:rsidR="00C160C5" w:rsidRPr="00C160C5" w:rsidRDefault="00C160C5" w:rsidP="002B45EE">
      <w:pPr>
        <w:ind w:firstLine="709"/>
        <w:jc w:val="both"/>
        <w:rPr>
          <w:sz w:val="28"/>
          <w:szCs w:val="28"/>
        </w:rPr>
      </w:pPr>
      <w:r w:rsidRPr="00C160C5">
        <w:rPr>
          <w:sz w:val="28"/>
          <w:szCs w:val="28"/>
        </w:rPr>
        <w:t>а) прокладку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w:t>
      </w:r>
    </w:p>
    <w:p w14:paraId="45CB5656" w14:textId="77777777" w:rsidR="00C160C5" w:rsidRPr="00C160C5" w:rsidRDefault="00C160C5" w:rsidP="002B45EE">
      <w:pPr>
        <w:ind w:firstLine="709"/>
        <w:jc w:val="both"/>
        <w:rPr>
          <w:sz w:val="28"/>
          <w:szCs w:val="28"/>
        </w:rPr>
      </w:pPr>
      <w:r w:rsidRPr="00C160C5">
        <w:rPr>
          <w:sz w:val="28"/>
          <w:szCs w:val="28"/>
        </w:rPr>
        <w:t>б) вырубку и опиловку деревьев и кустарников в пределах минимально допустимых расстояний до их крон, а также вырубку деревьев, угрожающих падением.</w:t>
      </w:r>
    </w:p>
    <w:p w14:paraId="24BC05DF" w14:textId="77777777" w:rsidR="00C160C5" w:rsidRPr="00C160C5" w:rsidRDefault="00C160C5" w:rsidP="002B45EE">
      <w:pPr>
        <w:ind w:firstLine="709"/>
        <w:jc w:val="both"/>
        <w:rPr>
          <w:sz w:val="28"/>
          <w:szCs w:val="28"/>
        </w:rPr>
      </w:pPr>
      <w:r w:rsidRPr="00C160C5">
        <w:rPr>
          <w:sz w:val="28"/>
          <w:szCs w:val="28"/>
        </w:rPr>
        <w:t>Сетевые организации при содержании просек обязаны обеспечивать:</w:t>
      </w:r>
    </w:p>
    <w:p w14:paraId="5C3A13AD" w14:textId="77777777" w:rsidR="00C160C5" w:rsidRPr="00C160C5" w:rsidRDefault="00C160C5" w:rsidP="002B45EE">
      <w:pPr>
        <w:ind w:firstLine="709"/>
        <w:jc w:val="both"/>
        <w:rPr>
          <w:sz w:val="28"/>
          <w:szCs w:val="28"/>
        </w:rPr>
      </w:pPr>
      <w:r w:rsidRPr="00C160C5">
        <w:rPr>
          <w:sz w:val="28"/>
          <w:szCs w:val="28"/>
        </w:rPr>
        <w:t xml:space="preserve">а) содержание просеки в </w:t>
      </w:r>
      <w:proofErr w:type="spellStart"/>
      <w:r w:rsidRPr="00C160C5">
        <w:rPr>
          <w:sz w:val="28"/>
          <w:szCs w:val="28"/>
        </w:rPr>
        <w:t>пожаробезопасном</w:t>
      </w:r>
      <w:proofErr w:type="spellEnd"/>
      <w:r w:rsidRPr="00C160C5">
        <w:rPr>
          <w:sz w:val="28"/>
          <w:szCs w:val="28"/>
        </w:rPr>
        <w:t xml:space="preserve"> состоянии в соответствии с требованиями правил пожарной безопасности в лесах;</w:t>
      </w:r>
    </w:p>
    <w:p w14:paraId="3B11C19E" w14:textId="77777777" w:rsidR="00C160C5" w:rsidRPr="00C160C5" w:rsidRDefault="00C160C5" w:rsidP="002B45EE">
      <w:pPr>
        <w:ind w:firstLine="709"/>
        <w:jc w:val="both"/>
        <w:rPr>
          <w:sz w:val="28"/>
          <w:szCs w:val="28"/>
        </w:rPr>
      </w:pPr>
      <w:r w:rsidRPr="00C160C5">
        <w:rPr>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5220321D" w14:textId="333DA836" w:rsidR="00CA34E2" w:rsidRDefault="00C160C5" w:rsidP="002B45EE">
      <w:pPr>
        <w:ind w:firstLine="709"/>
        <w:jc w:val="both"/>
        <w:rPr>
          <w:sz w:val="28"/>
          <w:szCs w:val="28"/>
        </w:rPr>
      </w:pPr>
      <w:r w:rsidRPr="00C160C5">
        <w:rPr>
          <w:sz w:val="28"/>
          <w:szCs w:val="28"/>
        </w:rPr>
        <w:t>в) вырубку или обрезку крон деревьев (лесных насаждений), произрастающих на просеках, высота которых превышает 4 метра</w:t>
      </w:r>
    </w:p>
    <w:p w14:paraId="229275FA" w14:textId="77777777" w:rsidR="00C160C5" w:rsidRDefault="00C160C5" w:rsidP="00C160C5">
      <w:pPr>
        <w:rPr>
          <w:sz w:val="28"/>
          <w:szCs w:val="28"/>
        </w:rPr>
      </w:pPr>
    </w:p>
    <w:p w14:paraId="382F5C73" w14:textId="77777777" w:rsidR="00ED0987" w:rsidRPr="00490A58" w:rsidRDefault="00ED0987" w:rsidP="000435A7">
      <w:pPr>
        <w:pStyle w:val="Style88"/>
        <w:spacing w:line="240" w:lineRule="auto"/>
        <w:ind w:firstLine="720"/>
        <w:jc w:val="center"/>
        <w:outlineLvl w:val="1"/>
        <w:rPr>
          <w:rStyle w:val="FontStyle192"/>
          <w:color w:val="000000" w:themeColor="text1"/>
          <w:sz w:val="28"/>
          <w:szCs w:val="28"/>
        </w:rPr>
      </w:pPr>
      <w:bookmarkStart w:id="105" w:name="_Toc163142032"/>
      <w:r w:rsidRPr="00490A58">
        <w:rPr>
          <w:rStyle w:val="FontStyle192"/>
          <w:color w:val="000000" w:themeColor="text1"/>
          <w:sz w:val="28"/>
          <w:szCs w:val="28"/>
        </w:rPr>
        <w:t>Раздел 2.15. Нормативы, параметры и сроки использования лесов для переработки древесины и иных лесных ресурсов</w:t>
      </w:r>
      <w:bookmarkEnd w:id="105"/>
    </w:p>
    <w:p w14:paraId="0BFA806C" w14:textId="77777777" w:rsidR="00ED0987" w:rsidRPr="00490A58" w:rsidRDefault="00ED0987" w:rsidP="00ED0987">
      <w:pPr>
        <w:ind w:firstLine="720"/>
        <w:jc w:val="both"/>
        <w:rPr>
          <w:rStyle w:val="FontStyle192"/>
          <w:b w:val="0"/>
          <w:color w:val="000000" w:themeColor="text1"/>
          <w:sz w:val="28"/>
          <w:szCs w:val="28"/>
        </w:rPr>
      </w:pPr>
    </w:p>
    <w:p w14:paraId="241D5E24" w14:textId="77777777" w:rsidR="005E6197" w:rsidRPr="005E6197" w:rsidRDefault="005E6197" w:rsidP="00ED0987">
      <w:pPr>
        <w:ind w:firstLine="720"/>
        <w:jc w:val="both"/>
        <w:rPr>
          <w:rStyle w:val="FontStyle192"/>
          <w:b w:val="0"/>
          <w:color w:val="000000" w:themeColor="text1"/>
          <w:sz w:val="28"/>
          <w:szCs w:val="28"/>
        </w:rPr>
      </w:pPr>
      <w:r w:rsidRPr="005E6197">
        <w:rPr>
          <w:rStyle w:val="FontStyle192"/>
          <w:b w:val="0"/>
          <w:color w:val="000000" w:themeColor="text1"/>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r>
        <w:rPr>
          <w:rStyle w:val="FontStyle192"/>
          <w:b w:val="0"/>
          <w:color w:val="000000" w:themeColor="text1"/>
          <w:sz w:val="28"/>
          <w:szCs w:val="28"/>
        </w:rPr>
        <w:t>.</w:t>
      </w:r>
    </w:p>
    <w:p w14:paraId="15B159AE" w14:textId="77777777" w:rsidR="00ED0987" w:rsidRPr="00490A58" w:rsidRDefault="00ED0987" w:rsidP="00ED0987">
      <w:pPr>
        <w:ind w:firstLine="720"/>
        <w:jc w:val="both"/>
        <w:rPr>
          <w:rStyle w:val="FontStyle192"/>
          <w:b w:val="0"/>
          <w:color w:val="000000" w:themeColor="text1"/>
          <w:sz w:val="28"/>
          <w:szCs w:val="28"/>
        </w:rPr>
      </w:pPr>
      <w:r w:rsidRPr="00490A58">
        <w:rPr>
          <w:rStyle w:val="FontStyle192"/>
          <w:b w:val="0"/>
          <w:color w:val="000000" w:themeColor="text1"/>
          <w:sz w:val="28"/>
          <w:szCs w:val="28"/>
        </w:rPr>
        <w:t xml:space="preserve">Использование лесов для переработки древесины и иных лесных ресурсов </w:t>
      </w:r>
      <w:r w:rsidR="00490A58" w:rsidRPr="00490A58">
        <w:rPr>
          <w:rStyle w:val="FontStyle192"/>
          <w:b w:val="0"/>
          <w:color w:val="000000" w:themeColor="text1"/>
          <w:sz w:val="28"/>
          <w:szCs w:val="28"/>
        </w:rPr>
        <w:t xml:space="preserve">в городских лесах </w:t>
      </w:r>
      <w:r w:rsidRPr="00490A58">
        <w:rPr>
          <w:rStyle w:val="FontStyle192"/>
          <w:b w:val="0"/>
          <w:color w:val="000000" w:themeColor="text1"/>
          <w:sz w:val="28"/>
          <w:szCs w:val="28"/>
        </w:rPr>
        <w:t>запрещено согласно части 2 статьи 14 ЛК РФ.</w:t>
      </w:r>
    </w:p>
    <w:p w14:paraId="4FCA3071" w14:textId="77777777" w:rsidR="00ED0987" w:rsidRPr="00C3265F" w:rsidRDefault="00ED0987" w:rsidP="00C3265F">
      <w:pPr>
        <w:pStyle w:val="Style88"/>
        <w:widowControl/>
        <w:spacing w:line="240" w:lineRule="auto"/>
        <w:ind w:firstLine="720"/>
        <w:jc w:val="both"/>
        <w:rPr>
          <w:rStyle w:val="FontStyle192"/>
          <w:b w:val="0"/>
          <w:sz w:val="28"/>
          <w:szCs w:val="28"/>
        </w:rPr>
      </w:pPr>
    </w:p>
    <w:p w14:paraId="1AB13CCA" w14:textId="77777777" w:rsidR="00ED0987" w:rsidRPr="005A061C" w:rsidRDefault="00ED0987" w:rsidP="000435A7">
      <w:pPr>
        <w:pStyle w:val="Style118"/>
        <w:widowControl/>
        <w:spacing w:line="240" w:lineRule="auto"/>
        <w:ind w:firstLine="709"/>
        <w:jc w:val="center"/>
        <w:outlineLvl w:val="1"/>
        <w:rPr>
          <w:rStyle w:val="FontStyle192"/>
          <w:color w:val="000000" w:themeColor="text1"/>
          <w:sz w:val="28"/>
          <w:szCs w:val="28"/>
        </w:rPr>
      </w:pPr>
      <w:bookmarkStart w:id="106" w:name="_Toc163142033"/>
      <w:r w:rsidRPr="005A061C">
        <w:rPr>
          <w:rStyle w:val="FontStyle188"/>
          <w:i w:val="0"/>
          <w:color w:val="000000" w:themeColor="text1"/>
          <w:sz w:val="28"/>
          <w:szCs w:val="28"/>
        </w:rPr>
        <w:t>Раздел 2.16.</w:t>
      </w:r>
      <w:r w:rsidRPr="005A061C">
        <w:rPr>
          <w:rStyle w:val="FontStyle188"/>
          <w:color w:val="000000" w:themeColor="text1"/>
          <w:sz w:val="28"/>
          <w:szCs w:val="28"/>
        </w:rPr>
        <w:t xml:space="preserve"> </w:t>
      </w:r>
      <w:r w:rsidRPr="005A061C">
        <w:rPr>
          <w:rStyle w:val="FontStyle192"/>
          <w:color w:val="000000" w:themeColor="text1"/>
          <w:sz w:val="28"/>
          <w:szCs w:val="28"/>
        </w:rPr>
        <w:t>Нормативы, параметры и сроки использования лесов для религиозной деятельности</w:t>
      </w:r>
      <w:bookmarkEnd w:id="106"/>
    </w:p>
    <w:p w14:paraId="1C75CDC7" w14:textId="77777777" w:rsidR="00ED0987" w:rsidRPr="005A061C" w:rsidRDefault="00ED0987" w:rsidP="00ED0987">
      <w:pPr>
        <w:rPr>
          <w:color w:val="000000" w:themeColor="text1"/>
          <w:sz w:val="28"/>
          <w:szCs w:val="28"/>
        </w:rPr>
      </w:pPr>
    </w:p>
    <w:p w14:paraId="727770DE" w14:textId="77777777" w:rsidR="002B45EE" w:rsidRPr="002B45EE" w:rsidRDefault="002B45EE" w:rsidP="002B45EE">
      <w:pPr>
        <w:widowControl w:val="0"/>
        <w:ind w:firstLine="709"/>
        <w:jc w:val="both"/>
        <w:rPr>
          <w:rFonts w:eastAsia="Calibri"/>
          <w:color w:val="000000"/>
          <w:sz w:val="28"/>
          <w:szCs w:val="28"/>
          <w:lang w:eastAsia="en-US"/>
        </w:rPr>
      </w:pPr>
      <w:r w:rsidRPr="002B45EE">
        <w:rPr>
          <w:rFonts w:eastAsia="Calibri"/>
          <w:color w:val="000000"/>
          <w:sz w:val="28"/>
          <w:szCs w:val="28"/>
          <w:lang w:eastAsia="en-US"/>
        </w:rPr>
        <w:t>Согласно статье 47 Лесного кодекса использование лесов для осуществления религиозной деятельности может проводиться религиозными организациями в соответствии с Федеральным законом от 26.09.1997 № 125-ФЗ «О свободе совести и о религиозных объединениях».</w:t>
      </w:r>
    </w:p>
    <w:p w14:paraId="6B31EA49" w14:textId="77777777" w:rsidR="002B45EE" w:rsidRPr="002B45EE" w:rsidRDefault="002B45EE" w:rsidP="002B45EE">
      <w:pPr>
        <w:widowControl w:val="0"/>
        <w:ind w:firstLine="709"/>
        <w:jc w:val="both"/>
        <w:rPr>
          <w:rFonts w:eastAsia="Calibri"/>
          <w:color w:val="000000"/>
          <w:sz w:val="28"/>
          <w:szCs w:val="28"/>
          <w:lang w:eastAsia="en-US"/>
        </w:rPr>
      </w:pPr>
      <w:r w:rsidRPr="002B45EE">
        <w:rPr>
          <w:rFonts w:eastAsia="Calibri"/>
          <w:color w:val="000000"/>
          <w:sz w:val="28"/>
          <w:szCs w:val="28"/>
          <w:lang w:eastAsia="en-US"/>
        </w:rPr>
        <w:t>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 Государственная регистрация осуществляется в соответствии с Федеральным законом от 08.08.2001 № 129-ФЗ «О государственной регистрации юридических лиц и индивидуальных предпринимателей».</w:t>
      </w:r>
    </w:p>
    <w:p w14:paraId="7741FF6E" w14:textId="74F5D340" w:rsidR="009D5A05" w:rsidRDefault="002B45EE" w:rsidP="00443000">
      <w:pPr>
        <w:pStyle w:val="Style100"/>
        <w:widowControl/>
        <w:ind w:firstLine="720"/>
        <w:jc w:val="both"/>
        <w:rPr>
          <w:rStyle w:val="FontStyle188"/>
          <w:i w:val="0"/>
          <w:color w:val="000000" w:themeColor="text1"/>
          <w:sz w:val="28"/>
          <w:szCs w:val="28"/>
        </w:rPr>
      </w:pPr>
      <w:r w:rsidRPr="00443000">
        <w:rPr>
          <w:rFonts w:eastAsia="Calibri"/>
          <w:color w:val="000000"/>
          <w:sz w:val="28"/>
          <w:szCs w:val="28"/>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статьи 47 Лесного кодекса), за исключением объектов капитального строительства. Рассматриваемое использование лесов осуществляется с предоставлением лесных участков, но без изъятия лесных ресурсов. Лесные участки, находящиеся в муниципальной собственности, предоставляются для осуществления религиозной деятельности религиозным организациям в безвозмездное срочное пользование (часть 3 статьи 47 Лесного кодекса Российской Федерации)</w:t>
      </w:r>
    </w:p>
    <w:p w14:paraId="697285D1" w14:textId="77777777" w:rsidR="002B45EE" w:rsidRDefault="002B45EE" w:rsidP="00443000">
      <w:pPr>
        <w:pStyle w:val="Style100"/>
        <w:widowControl/>
        <w:ind w:firstLine="720"/>
        <w:jc w:val="both"/>
        <w:rPr>
          <w:rStyle w:val="FontStyle188"/>
          <w:i w:val="0"/>
          <w:color w:val="000000" w:themeColor="text1"/>
          <w:sz w:val="28"/>
          <w:szCs w:val="28"/>
        </w:rPr>
      </w:pPr>
    </w:p>
    <w:p w14:paraId="1E2E54C9" w14:textId="77777777" w:rsidR="002B45EE" w:rsidRDefault="002B45EE" w:rsidP="00443000">
      <w:pPr>
        <w:pStyle w:val="Style100"/>
        <w:widowControl/>
        <w:ind w:firstLine="720"/>
        <w:jc w:val="both"/>
        <w:rPr>
          <w:rStyle w:val="FontStyle188"/>
          <w:i w:val="0"/>
          <w:color w:val="000000" w:themeColor="text1"/>
          <w:sz w:val="28"/>
          <w:szCs w:val="28"/>
        </w:rPr>
      </w:pPr>
    </w:p>
    <w:p w14:paraId="39F10D8E" w14:textId="77777777" w:rsidR="00ED0987" w:rsidRPr="00A848BD" w:rsidRDefault="00ED0987" w:rsidP="000435A7">
      <w:pPr>
        <w:pStyle w:val="Style100"/>
        <w:widowControl/>
        <w:ind w:firstLine="720"/>
        <w:jc w:val="center"/>
        <w:outlineLvl w:val="1"/>
        <w:rPr>
          <w:rStyle w:val="FontStyle192"/>
          <w:color w:val="000000" w:themeColor="text1"/>
          <w:sz w:val="28"/>
          <w:szCs w:val="28"/>
        </w:rPr>
      </w:pPr>
      <w:bookmarkStart w:id="107" w:name="_Toc163142034"/>
      <w:r w:rsidRPr="00450022">
        <w:rPr>
          <w:rStyle w:val="FontStyle188"/>
          <w:i w:val="0"/>
          <w:color w:val="000000" w:themeColor="text1"/>
          <w:sz w:val="28"/>
          <w:szCs w:val="28"/>
        </w:rPr>
        <w:t>Раздел 2.17</w:t>
      </w:r>
      <w:r w:rsidRPr="00450022">
        <w:rPr>
          <w:rStyle w:val="FontStyle188"/>
          <w:color w:val="000000" w:themeColor="text1"/>
          <w:sz w:val="28"/>
          <w:szCs w:val="28"/>
        </w:rPr>
        <w:t>.</w:t>
      </w:r>
      <w:r w:rsidRPr="00A848BD">
        <w:rPr>
          <w:rStyle w:val="FontStyle188"/>
          <w:color w:val="000000" w:themeColor="text1"/>
          <w:sz w:val="28"/>
          <w:szCs w:val="28"/>
        </w:rPr>
        <w:t xml:space="preserve"> </w:t>
      </w:r>
      <w:r w:rsidRPr="00A848BD">
        <w:rPr>
          <w:rStyle w:val="FontStyle192"/>
          <w:color w:val="000000" w:themeColor="text1"/>
          <w:sz w:val="28"/>
          <w:szCs w:val="28"/>
        </w:rPr>
        <w:t>Требования к охране, защите и воспроизводству лесов</w:t>
      </w:r>
      <w:bookmarkEnd w:id="107"/>
    </w:p>
    <w:p w14:paraId="6FA1DE52" w14:textId="77777777" w:rsidR="00ED0987" w:rsidRPr="00A848BD" w:rsidRDefault="00ED0987" w:rsidP="00443000">
      <w:pPr>
        <w:pStyle w:val="Style100"/>
        <w:widowControl/>
        <w:ind w:firstLine="720"/>
        <w:jc w:val="both"/>
        <w:rPr>
          <w:rStyle w:val="FontStyle192"/>
          <w:color w:val="000000" w:themeColor="text1"/>
          <w:sz w:val="28"/>
          <w:szCs w:val="28"/>
        </w:rPr>
      </w:pPr>
    </w:p>
    <w:p w14:paraId="2FDAD28C" w14:textId="77777777" w:rsidR="00ED0987" w:rsidRPr="00A848BD" w:rsidRDefault="00ED0987" w:rsidP="000435A7">
      <w:pPr>
        <w:pStyle w:val="affc"/>
        <w:ind w:firstLine="709"/>
        <w:jc w:val="center"/>
        <w:outlineLvl w:val="2"/>
        <w:rPr>
          <w:color w:val="000000" w:themeColor="text1"/>
          <w:szCs w:val="28"/>
        </w:rPr>
      </w:pPr>
      <w:bookmarkStart w:id="108" w:name="_Toc163142035"/>
      <w:r w:rsidRPr="004E2AEE">
        <w:rPr>
          <w:rStyle w:val="FontStyle188"/>
          <w:b/>
          <w:i w:val="0"/>
          <w:color w:val="000000" w:themeColor="text1"/>
          <w:sz w:val="28"/>
          <w:szCs w:val="28"/>
        </w:rPr>
        <w:t>2.17.1.</w:t>
      </w:r>
      <w:r w:rsidRPr="00A848BD">
        <w:rPr>
          <w:rStyle w:val="FontStyle188"/>
          <w:color w:val="000000" w:themeColor="text1"/>
          <w:sz w:val="28"/>
          <w:szCs w:val="28"/>
        </w:rPr>
        <w:t xml:space="preserve"> </w:t>
      </w:r>
      <w:r w:rsidRPr="00A848BD">
        <w:rPr>
          <w:color w:val="000000" w:themeColor="text1"/>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bookmarkEnd w:id="108"/>
    </w:p>
    <w:p w14:paraId="78CC07EB" w14:textId="77777777" w:rsidR="0045227C" w:rsidRDefault="0045227C" w:rsidP="0045227C">
      <w:pPr>
        <w:ind w:firstLine="709"/>
        <w:jc w:val="both"/>
        <w:rPr>
          <w:sz w:val="28"/>
          <w:szCs w:val="28"/>
        </w:rPr>
      </w:pPr>
    </w:p>
    <w:p w14:paraId="0A4EFAC7" w14:textId="77777777" w:rsidR="00062AC5" w:rsidRPr="00062AC5" w:rsidRDefault="00062AC5" w:rsidP="00062AC5">
      <w:pPr>
        <w:ind w:firstLine="709"/>
        <w:jc w:val="both"/>
        <w:rPr>
          <w:sz w:val="28"/>
          <w:szCs w:val="28"/>
        </w:rPr>
      </w:pPr>
      <w:r w:rsidRPr="00062AC5">
        <w:rPr>
          <w:sz w:val="28"/>
          <w:szCs w:val="28"/>
        </w:rPr>
        <w:t>Правила пожарной безопасности в лесах и требования к мерам пожарной безопасности в лесах согласно статье 53 Лесного кодекса Российской Федерации, устанавливаются Правительством Российской Федерации (Правила пожарной безопасности в лесах утверждены постановлением Правительства Российской Федерации от 07.10.2020 № 1614).</w:t>
      </w:r>
    </w:p>
    <w:p w14:paraId="12F76CC0" w14:textId="77777777" w:rsidR="00062AC5" w:rsidRPr="00062AC5" w:rsidRDefault="00062AC5" w:rsidP="00062AC5">
      <w:pPr>
        <w:ind w:firstLine="709"/>
        <w:jc w:val="both"/>
        <w:rPr>
          <w:sz w:val="28"/>
          <w:szCs w:val="28"/>
        </w:rPr>
      </w:pPr>
      <w:r w:rsidRPr="00062AC5">
        <w:rPr>
          <w:sz w:val="28"/>
          <w:szCs w:val="28"/>
        </w:rPr>
        <w:t>Организация осуществления мер пожарной безопасности в городских лесах относится к полномочиям органов местного самоуправления (пункт 6 части 1 статьи 84 Лесного кодекса Российской Федерации).</w:t>
      </w:r>
    </w:p>
    <w:p w14:paraId="3913CE07" w14:textId="77777777" w:rsidR="00062AC5" w:rsidRPr="00062AC5" w:rsidRDefault="00062AC5" w:rsidP="00062AC5">
      <w:pPr>
        <w:ind w:firstLine="709"/>
        <w:jc w:val="both"/>
        <w:rPr>
          <w:sz w:val="28"/>
          <w:szCs w:val="28"/>
        </w:rPr>
      </w:pPr>
      <w:r w:rsidRPr="00062AC5">
        <w:rPr>
          <w:sz w:val="28"/>
          <w:szCs w:val="28"/>
        </w:rPr>
        <w:t>Охраной лесов от пожаров считается охрана, направленная на предотвращение, своевременное обнаружение и ликвидацию лесного пожара (ГОСТ 17.6.1.01-83),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w:t>
      </w:r>
    </w:p>
    <w:p w14:paraId="47D3B8EF" w14:textId="77777777" w:rsidR="00062AC5" w:rsidRPr="00062AC5" w:rsidRDefault="00062AC5" w:rsidP="00062AC5">
      <w:pPr>
        <w:ind w:firstLine="709"/>
        <w:jc w:val="both"/>
        <w:rPr>
          <w:sz w:val="28"/>
          <w:szCs w:val="28"/>
        </w:rPr>
      </w:pPr>
      <w:r w:rsidRPr="00062AC5">
        <w:rPr>
          <w:sz w:val="28"/>
          <w:szCs w:val="28"/>
        </w:rPr>
        <w:t>Система организации охраны лесов от пожаров действует на основе федеральных нормативно-технических документов:</w:t>
      </w:r>
    </w:p>
    <w:p w14:paraId="206A933A" w14:textId="77777777" w:rsidR="00062AC5" w:rsidRPr="00062AC5" w:rsidRDefault="00062AC5" w:rsidP="00062AC5">
      <w:pPr>
        <w:ind w:firstLine="709"/>
        <w:jc w:val="both"/>
        <w:rPr>
          <w:sz w:val="28"/>
          <w:szCs w:val="28"/>
        </w:rPr>
      </w:pPr>
      <w:r w:rsidRPr="00062AC5">
        <w:rPr>
          <w:sz w:val="28"/>
          <w:szCs w:val="28"/>
        </w:rPr>
        <w:t>Лесной кодекс Российской Федерации;</w:t>
      </w:r>
    </w:p>
    <w:p w14:paraId="339EC8DA" w14:textId="77777777" w:rsidR="00062AC5" w:rsidRPr="00062AC5" w:rsidRDefault="00062AC5" w:rsidP="00062AC5">
      <w:pPr>
        <w:ind w:firstLine="709"/>
        <w:jc w:val="both"/>
        <w:rPr>
          <w:sz w:val="28"/>
          <w:szCs w:val="28"/>
        </w:rPr>
      </w:pPr>
      <w:r w:rsidRPr="00062AC5">
        <w:rPr>
          <w:sz w:val="28"/>
          <w:szCs w:val="28"/>
        </w:rPr>
        <w:t>постановление Правительства Российской Федерации от 07.10.2020 № 1614</w:t>
      </w:r>
    </w:p>
    <w:p w14:paraId="6D8C102F" w14:textId="77777777" w:rsidR="00062AC5" w:rsidRPr="00062AC5" w:rsidRDefault="00062AC5" w:rsidP="00062AC5">
      <w:pPr>
        <w:ind w:firstLine="709"/>
        <w:jc w:val="both"/>
        <w:rPr>
          <w:sz w:val="28"/>
          <w:szCs w:val="28"/>
        </w:rPr>
      </w:pPr>
      <w:r w:rsidRPr="00062AC5">
        <w:rPr>
          <w:sz w:val="28"/>
          <w:szCs w:val="28"/>
        </w:rPr>
        <w:t>«Об утверждении Правил пожарной безопасности в лесах»;</w:t>
      </w:r>
    </w:p>
    <w:p w14:paraId="3155D5BC" w14:textId="77777777" w:rsidR="00062AC5" w:rsidRPr="00062AC5" w:rsidRDefault="00062AC5" w:rsidP="00062AC5">
      <w:pPr>
        <w:ind w:firstLine="709"/>
        <w:jc w:val="both"/>
        <w:rPr>
          <w:sz w:val="28"/>
          <w:szCs w:val="28"/>
        </w:rPr>
      </w:pPr>
      <w:r w:rsidRPr="00062AC5">
        <w:rPr>
          <w:sz w:val="28"/>
          <w:szCs w:val="28"/>
        </w:rPr>
        <w:t>постановление Правительства Российской Федерации от 16.09.2020 № 1479</w:t>
      </w:r>
    </w:p>
    <w:p w14:paraId="44F54E1C" w14:textId="77777777" w:rsidR="00062AC5" w:rsidRPr="00062AC5" w:rsidRDefault="00062AC5" w:rsidP="00062AC5">
      <w:pPr>
        <w:ind w:firstLine="709"/>
        <w:jc w:val="both"/>
        <w:rPr>
          <w:sz w:val="28"/>
          <w:szCs w:val="28"/>
        </w:rPr>
      </w:pPr>
      <w:r w:rsidRPr="00062AC5">
        <w:rPr>
          <w:sz w:val="28"/>
          <w:szCs w:val="28"/>
        </w:rPr>
        <w:t>«Об утверждении Правил противопожарного режима в Российской Федерации»;</w:t>
      </w:r>
    </w:p>
    <w:p w14:paraId="11C26696" w14:textId="77777777" w:rsidR="00062AC5" w:rsidRPr="00062AC5" w:rsidRDefault="00062AC5" w:rsidP="00062AC5">
      <w:pPr>
        <w:ind w:firstLine="709"/>
        <w:jc w:val="both"/>
        <w:rPr>
          <w:sz w:val="28"/>
          <w:szCs w:val="28"/>
        </w:rPr>
      </w:pPr>
      <w:r w:rsidRPr="00062AC5">
        <w:rPr>
          <w:sz w:val="28"/>
          <w:szCs w:val="28"/>
        </w:rPr>
        <w:t xml:space="preserve">приказ Рослесхоза от 17.11.1997 «Об утверждении рекомендаций по противопожарной профилактике в лесах и регламентации работы </w:t>
      </w:r>
      <w:proofErr w:type="spellStart"/>
      <w:r w:rsidRPr="00062AC5">
        <w:rPr>
          <w:sz w:val="28"/>
          <w:szCs w:val="28"/>
        </w:rPr>
        <w:t>лесопожарных</w:t>
      </w:r>
      <w:proofErr w:type="spellEnd"/>
      <w:r w:rsidRPr="00062AC5">
        <w:rPr>
          <w:sz w:val="28"/>
          <w:szCs w:val="28"/>
        </w:rPr>
        <w:t xml:space="preserve"> служб»;</w:t>
      </w:r>
    </w:p>
    <w:p w14:paraId="69E636DF" w14:textId="77777777" w:rsidR="00062AC5" w:rsidRPr="00062AC5" w:rsidRDefault="00062AC5" w:rsidP="00062AC5">
      <w:pPr>
        <w:ind w:firstLine="709"/>
        <w:jc w:val="both"/>
        <w:rPr>
          <w:sz w:val="28"/>
          <w:szCs w:val="28"/>
        </w:rPr>
      </w:pPr>
      <w:r w:rsidRPr="00062AC5">
        <w:rPr>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FD3F38F" w14:textId="77777777" w:rsidR="00062AC5" w:rsidRPr="00062AC5" w:rsidRDefault="00062AC5" w:rsidP="00062AC5">
      <w:pPr>
        <w:ind w:firstLine="709"/>
        <w:jc w:val="both"/>
        <w:rPr>
          <w:sz w:val="28"/>
          <w:szCs w:val="28"/>
        </w:rPr>
      </w:pPr>
      <w:r w:rsidRPr="00062AC5">
        <w:rPr>
          <w:sz w:val="28"/>
          <w:szCs w:val="28"/>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w:t>
      </w:r>
    </w:p>
    <w:p w14:paraId="53B20FCE" w14:textId="363E31F0" w:rsidR="0045227C" w:rsidRPr="00500C92" w:rsidRDefault="00062AC5" w:rsidP="00062AC5">
      <w:pPr>
        <w:ind w:firstLine="709"/>
        <w:jc w:val="both"/>
        <w:rPr>
          <w:sz w:val="28"/>
          <w:szCs w:val="28"/>
        </w:rPr>
      </w:pPr>
      <w:r w:rsidRPr="00062AC5">
        <w:rPr>
          <w:sz w:val="28"/>
          <w:szCs w:val="28"/>
        </w:rPr>
        <w:t>Лесоустройством произведено распределение площади лесов лесничества по классам природной пожарной опасности в соответствии с классификацией природной пожарной опасности лесов, утвержденной приказом Федерального агентства лесного хозяйства от 05.07.2011 № 287</w:t>
      </w:r>
      <w:r w:rsidR="0045227C" w:rsidRPr="00500C92">
        <w:rPr>
          <w:sz w:val="28"/>
          <w:szCs w:val="28"/>
        </w:rPr>
        <w:t xml:space="preserve"> </w:t>
      </w:r>
    </w:p>
    <w:p w14:paraId="71152F32" w14:textId="77777777" w:rsidR="00ED0987" w:rsidRDefault="00ED0987" w:rsidP="002240B9">
      <w:pPr>
        <w:suppressAutoHyphens/>
        <w:ind w:firstLine="709"/>
        <w:jc w:val="both"/>
        <w:rPr>
          <w:color w:val="000000" w:themeColor="text1"/>
          <w:sz w:val="28"/>
          <w:szCs w:val="20"/>
        </w:rPr>
      </w:pPr>
      <w:r w:rsidRPr="00A848BD">
        <w:rPr>
          <w:color w:val="000000" w:themeColor="text1"/>
          <w:sz w:val="28"/>
          <w:szCs w:val="20"/>
        </w:rPr>
        <w:t>Распределение территории городских лесов</w:t>
      </w:r>
      <w:r w:rsidR="00A848BD" w:rsidRPr="00A848BD">
        <w:rPr>
          <w:color w:val="000000" w:themeColor="text1"/>
          <w:sz w:val="28"/>
          <w:szCs w:val="20"/>
        </w:rPr>
        <w:t xml:space="preserve"> </w:t>
      </w:r>
      <w:r w:rsidR="009729FE">
        <w:rPr>
          <w:color w:val="000000" w:themeColor="text1"/>
          <w:sz w:val="28"/>
          <w:szCs w:val="20"/>
        </w:rPr>
        <w:t>Арсеньевского городского округа</w:t>
      </w:r>
      <w:r w:rsidRPr="00A848BD">
        <w:rPr>
          <w:color w:val="000000" w:themeColor="text1"/>
          <w:sz w:val="28"/>
          <w:szCs w:val="20"/>
        </w:rPr>
        <w:t xml:space="preserve"> по классам природной пожарной опасности лесов</w:t>
      </w:r>
      <w:r w:rsidR="00E75751">
        <w:rPr>
          <w:color w:val="000000" w:themeColor="text1"/>
          <w:sz w:val="28"/>
          <w:szCs w:val="20"/>
        </w:rPr>
        <w:t xml:space="preserve"> выглядит следующим образом:</w:t>
      </w:r>
    </w:p>
    <w:p w14:paraId="54C07771" w14:textId="77777777" w:rsidR="004E2AEE" w:rsidRDefault="004E2AEE" w:rsidP="004E2AEE">
      <w:pPr>
        <w:tabs>
          <w:tab w:val="left" w:pos="3822"/>
        </w:tabs>
        <w:jc w:val="center"/>
        <w:rPr>
          <w:sz w:val="22"/>
          <w:szCs w:val="22"/>
        </w:rPr>
      </w:pPr>
    </w:p>
    <w:tbl>
      <w:tblPr>
        <w:tblW w:w="8942" w:type="dxa"/>
        <w:jc w:val="center"/>
        <w:tblLayout w:type="fixed"/>
        <w:tblCellMar>
          <w:left w:w="70" w:type="dxa"/>
          <w:right w:w="70" w:type="dxa"/>
        </w:tblCellMar>
        <w:tblLook w:val="0000" w:firstRow="0" w:lastRow="0" w:firstColumn="0" w:lastColumn="0" w:noHBand="0" w:noVBand="0"/>
      </w:tblPr>
      <w:tblGrid>
        <w:gridCol w:w="2586"/>
        <w:gridCol w:w="752"/>
        <w:gridCol w:w="709"/>
        <w:gridCol w:w="484"/>
        <w:gridCol w:w="1134"/>
        <w:gridCol w:w="1173"/>
        <w:gridCol w:w="1001"/>
        <w:gridCol w:w="1103"/>
      </w:tblGrid>
      <w:tr w:rsidR="004E2AEE" w14:paraId="44EE27E4" w14:textId="77777777" w:rsidTr="004E2AEE">
        <w:trPr>
          <w:jc w:val="center"/>
        </w:trPr>
        <w:tc>
          <w:tcPr>
            <w:tcW w:w="2586" w:type="dxa"/>
            <w:vMerge w:val="restart"/>
            <w:tcBorders>
              <w:top w:val="single" w:sz="4" w:space="0" w:color="000000"/>
              <w:left w:val="single" w:sz="4" w:space="0" w:color="000000"/>
              <w:bottom w:val="single" w:sz="4" w:space="0" w:color="000000"/>
            </w:tcBorders>
            <w:shd w:val="clear" w:color="auto" w:fill="auto"/>
            <w:vAlign w:val="center"/>
          </w:tcPr>
          <w:p w14:paraId="76B301A4" w14:textId="77777777" w:rsidR="004E2AEE" w:rsidRDefault="004E2AEE" w:rsidP="004E2AEE">
            <w:pPr>
              <w:jc w:val="center"/>
              <w:rPr>
                <w:sz w:val="22"/>
                <w:szCs w:val="22"/>
              </w:rPr>
            </w:pPr>
            <w:r>
              <w:rPr>
                <w:sz w:val="22"/>
                <w:szCs w:val="22"/>
              </w:rPr>
              <w:t>Лесничество,</w:t>
            </w:r>
          </w:p>
          <w:p w14:paraId="4C52D761" w14:textId="77777777" w:rsidR="004E2AEE" w:rsidRDefault="004E2AEE" w:rsidP="004E2AEE">
            <w:pPr>
              <w:jc w:val="center"/>
              <w:rPr>
                <w:sz w:val="22"/>
                <w:szCs w:val="22"/>
              </w:rPr>
            </w:pPr>
            <w:r>
              <w:rPr>
                <w:sz w:val="22"/>
                <w:szCs w:val="22"/>
              </w:rPr>
              <w:t>участковое лесничество</w:t>
            </w:r>
          </w:p>
        </w:tc>
        <w:tc>
          <w:tcPr>
            <w:tcW w:w="4252" w:type="dxa"/>
            <w:gridSpan w:val="5"/>
            <w:tcBorders>
              <w:top w:val="single" w:sz="4" w:space="0" w:color="000000"/>
              <w:left w:val="single" w:sz="4" w:space="0" w:color="000000"/>
              <w:bottom w:val="single" w:sz="4" w:space="0" w:color="000000"/>
            </w:tcBorders>
            <w:shd w:val="clear" w:color="auto" w:fill="auto"/>
            <w:vAlign w:val="center"/>
          </w:tcPr>
          <w:p w14:paraId="211D862C" w14:textId="77777777" w:rsidR="004E2AEE" w:rsidRDefault="004E2AEE" w:rsidP="004E2AEE">
            <w:pPr>
              <w:suppressAutoHyphens/>
              <w:jc w:val="center"/>
              <w:rPr>
                <w:sz w:val="22"/>
                <w:szCs w:val="22"/>
              </w:rPr>
            </w:pPr>
            <w:r>
              <w:rPr>
                <w:sz w:val="22"/>
                <w:szCs w:val="22"/>
              </w:rPr>
              <w:t>Площадь по классам</w:t>
            </w:r>
            <w:r>
              <w:rPr>
                <w:sz w:val="22"/>
                <w:szCs w:val="22"/>
              </w:rPr>
              <w:br/>
              <w:t>пожарной опасности, га</w:t>
            </w:r>
          </w:p>
        </w:tc>
        <w:tc>
          <w:tcPr>
            <w:tcW w:w="1001" w:type="dxa"/>
            <w:vMerge w:val="restart"/>
            <w:tcBorders>
              <w:top w:val="single" w:sz="4" w:space="0" w:color="000000"/>
              <w:left w:val="single" w:sz="4" w:space="0" w:color="000000"/>
              <w:bottom w:val="single" w:sz="4" w:space="0" w:color="000000"/>
            </w:tcBorders>
            <w:shd w:val="clear" w:color="auto" w:fill="auto"/>
            <w:vAlign w:val="center"/>
          </w:tcPr>
          <w:p w14:paraId="04B108F9" w14:textId="77777777" w:rsidR="004E2AEE" w:rsidRDefault="004E2AEE" w:rsidP="004E2AEE">
            <w:pPr>
              <w:jc w:val="center"/>
              <w:rPr>
                <w:sz w:val="22"/>
                <w:szCs w:val="22"/>
              </w:rPr>
            </w:pPr>
            <w:r>
              <w:rPr>
                <w:sz w:val="22"/>
                <w:szCs w:val="22"/>
              </w:rPr>
              <w:t>Итого</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B1FAC5" w14:textId="77777777" w:rsidR="004E2AEE" w:rsidRDefault="004E2AEE" w:rsidP="004E2AEE">
            <w:pPr>
              <w:jc w:val="center"/>
            </w:pPr>
            <w:r>
              <w:rPr>
                <w:sz w:val="22"/>
                <w:szCs w:val="22"/>
              </w:rPr>
              <w:t>Средний</w:t>
            </w:r>
            <w:r>
              <w:rPr>
                <w:sz w:val="22"/>
                <w:szCs w:val="22"/>
              </w:rPr>
              <w:br/>
              <w:t>класс</w:t>
            </w:r>
          </w:p>
        </w:tc>
      </w:tr>
      <w:tr w:rsidR="004E2AEE" w14:paraId="0DBF874C" w14:textId="77777777" w:rsidTr="00443000">
        <w:trPr>
          <w:jc w:val="center"/>
        </w:trPr>
        <w:tc>
          <w:tcPr>
            <w:tcW w:w="2586" w:type="dxa"/>
            <w:vMerge/>
            <w:tcBorders>
              <w:top w:val="single" w:sz="4" w:space="0" w:color="000000"/>
              <w:left w:val="single" w:sz="4" w:space="0" w:color="000000"/>
              <w:bottom w:val="single" w:sz="4" w:space="0" w:color="auto"/>
            </w:tcBorders>
            <w:shd w:val="clear" w:color="auto" w:fill="auto"/>
            <w:vAlign w:val="center"/>
          </w:tcPr>
          <w:p w14:paraId="7F7D24E0" w14:textId="77777777" w:rsidR="004E2AEE" w:rsidRDefault="004E2AEE" w:rsidP="004E2AEE">
            <w:pPr>
              <w:snapToGrid w:val="0"/>
              <w:rPr>
                <w:sz w:val="22"/>
                <w:szCs w:val="22"/>
              </w:rPr>
            </w:pPr>
          </w:p>
        </w:tc>
        <w:tc>
          <w:tcPr>
            <w:tcW w:w="752" w:type="dxa"/>
            <w:tcBorders>
              <w:top w:val="single" w:sz="4" w:space="0" w:color="000000"/>
              <w:left w:val="single" w:sz="4" w:space="0" w:color="000000"/>
              <w:bottom w:val="single" w:sz="4" w:space="0" w:color="auto"/>
            </w:tcBorders>
            <w:shd w:val="clear" w:color="auto" w:fill="auto"/>
            <w:vAlign w:val="center"/>
          </w:tcPr>
          <w:p w14:paraId="7EFC976A" w14:textId="77777777" w:rsidR="004E2AEE" w:rsidRDefault="004E2AEE" w:rsidP="004E2AEE">
            <w:pPr>
              <w:jc w:val="center"/>
              <w:rPr>
                <w:sz w:val="22"/>
                <w:szCs w:val="22"/>
                <w:lang w:val="en-US"/>
              </w:rPr>
            </w:pPr>
            <w:r>
              <w:rPr>
                <w:sz w:val="22"/>
                <w:szCs w:val="22"/>
                <w:lang w:val="en-US"/>
              </w:rPr>
              <w:t>I</w:t>
            </w:r>
          </w:p>
        </w:tc>
        <w:tc>
          <w:tcPr>
            <w:tcW w:w="709" w:type="dxa"/>
            <w:tcBorders>
              <w:top w:val="single" w:sz="4" w:space="0" w:color="000000"/>
              <w:left w:val="single" w:sz="4" w:space="0" w:color="000000"/>
              <w:bottom w:val="single" w:sz="4" w:space="0" w:color="auto"/>
            </w:tcBorders>
            <w:shd w:val="clear" w:color="auto" w:fill="auto"/>
            <w:vAlign w:val="center"/>
          </w:tcPr>
          <w:p w14:paraId="3B49A908" w14:textId="77777777" w:rsidR="004E2AEE" w:rsidRDefault="004E2AEE" w:rsidP="004E2AEE">
            <w:pPr>
              <w:jc w:val="center"/>
              <w:rPr>
                <w:sz w:val="22"/>
                <w:szCs w:val="22"/>
                <w:lang w:val="en-US"/>
              </w:rPr>
            </w:pPr>
            <w:r>
              <w:rPr>
                <w:sz w:val="22"/>
                <w:szCs w:val="22"/>
                <w:lang w:val="en-US"/>
              </w:rPr>
              <w:t>II</w:t>
            </w:r>
          </w:p>
        </w:tc>
        <w:tc>
          <w:tcPr>
            <w:tcW w:w="484" w:type="dxa"/>
            <w:tcBorders>
              <w:top w:val="single" w:sz="4" w:space="0" w:color="000000"/>
              <w:left w:val="single" w:sz="4" w:space="0" w:color="000000"/>
              <w:bottom w:val="single" w:sz="4" w:space="0" w:color="auto"/>
            </w:tcBorders>
            <w:shd w:val="clear" w:color="auto" w:fill="auto"/>
            <w:vAlign w:val="center"/>
          </w:tcPr>
          <w:p w14:paraId="13E66490" w14:textId="77777777" w:rsidR="004E2AEE" w:rsidRDefault="004E2AEE" w:rsidP="004E2AEE">
            <w:pPr>
              <w:jc w:val="center"/>
              <w:rPr>
                <w:sz w:val="22"/>
                <w:szCs w:val="22"/>
                <w:lang w:val="en-US"/>
              </w:rPr>
            </w:pPr>
            <w:r>
              <w:rPr>
                <w:sz w:val="22"/>
                <w:szCs w:val="22"/>
                <w:lang w:val="en-US"/>
              </w:rPr>
              <w:t>III</w:t>
            </w:r>
          </w:p>
        </w:tc>
        <w:tc>
          <w:tcPr>
            <w:tcW w:w="1134" w:type="dxa"/>
            <w:tcBorders>
              <w:top w:val="single" w:sz="4" w:space="0" w:color="000000"/>
              <w:left w:val="single" w:sz="4" w:space="0" w:color="000000"/>
              <w:bottom w:val="single" w:sz="4" w:space="0" w:color="auto"/>
            </w:tcBorders>
            <w:shd w:val="clear" w:color="auto" w:fill="auto"/>
            <w:vAlign w:val="center"/>
          </w:tcPr>
          <w:p w14:paraId="08AC94D3" w14:textId="77777777" w:rsidR="004E2AEE" w:rsidRDefault="004E2AEE" w:rsidP="004E2AEE">
            <w:pPr>
              <w:jc w:val="center"/>
              <w:rPr>
                <w:sz w:val="22"/>
                <w:szCs w:val="22"/>
                <w:lang w:val="en-US"/>
              </w:rPr>
            </w:pPr>
            <w:r>
              <w:rPr>
                <w:sz w:val="22"/>
                <w:szCs w:val="22"/>
                <w:lang w:val="en-US"/>
              </w:rPr>
              <w:t>IV</w:t>
            </w:r>
          </w:p>
        </w:tc>
        <w:tc>
          <w:tcPr>
            <w:tcW w:w="1173" w:type="dxa"/>
            <w:tcBorders>
              <w:top w:val="single" w:sz="4" w:space="0" w:color="000000"/>
              <w:left w:val="single" w:sz="4" w:space="0" w:color="000000"/>
              <w:bottom w:val="single" w:sz="4" w:space="0" w:color="auto"/>
            </w:tcBorders>
            <w:shd w:val="clear" w:color="auto" w:fill="auto"/>
            <w:vAlign w:val="center"/>
          </w:tcPr>
          <w:p w14:paraId="5FD61215" w14:textId="77777777" w:rsidR="004E2AEE" w:rsidRDefault="004E2AEE" w:rsidP="004E2AEE">
            <w:pPr>
              <w:jc w:val="center"/>
              <w:rPr>
                <w:sz w:val="22"/>
                <w:szCs w:val="22"/>
              </w:rPr>
            </w:pPr>
            <w:r>
              <w:rPr>
                <w:sz w:val="22"/>
                <w:szCs w:val="22"/>
                <w:lang w:val="en-US"/>
              </w:rPr>
              <w:t>V</w:t>
            </w:r>
          </w:p>
        </w:tc>
        <w:tc>
          <w:tcPr>
            <w:tcW w:w="1001" w:type="dxa"/>
            <w:vMerge/>
            <w:tcBorders>
              <w:top w:val="single" w:sz="4" w:space="0" w:color="000000"/>
              <w:left w:val="single" w:sz="4" w:space="0" w:color="000000"/>
              <w:bottom w:val="single" w:sz="4" w:space="0" w:color="auto"/>
            </w:tcBorders>
            <w:shd w:val="clear" w:color="auto" w:fill="auto"/>
            <w:vAlign w:val="center"/>
          </w:tcPr>
          <w:p w14:paraId="328088A5" w14:textId="77777777" w:rsidR="004E2AEE" w:rsidRDefault="004E2AEE" w:rsidP="004E2AEE">
            <w:pPr>
              <w:snapToGrid w:val="0"/>
              <w:rPr>
                <w:sz w:val="22"/>
                <w:szCs w:val="22"/>
              </w:rPr>
            </w:pPr>
          </w:p>
        </w:tc>
        <w:tc>
          <w:tcPr>
            <w:tcW w:w="110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806F3B1" w14:textId="77777777" w:rsidR="004E2AEE" w:rsidRDefault="004E2AEE" w:rsidP="004E2AEE">
            <w:pPr>
              <w:snapToGrid w:val="0"/>
              <w:rPr>
                <w:sz w:val="22"/>
                <w:szCs w:val="22"/>
              </w:rPr>
            </w:pPr>
          </w:p>
        </w:tc>
      </w:tr>
      <w:tr w:rsidR="00443000" w14:paraId="7DFC1E1C" w14:textId="77777777" w:rsidTr="00443000">
        <w:trPr>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07B638B8" w14:textId="77777777" w:rsidR="00443000" w:rsidRPr="00E4794D" w:rsidRDefault="00443000" w:rsidP="00443000">
            <w:pPr>
              <w:suppressAutoHyphens/>
              <w:rPr>
                <w:bCs/>
                <w:sz w:val="22"/>
                <w:szCs w:val="22"/>
              </w:rPr>
            </w:pPr>
            <w:r>
              <w:rPr>
                <w:sz w:val="22"/>
                <w:szCs w:val="22"/>
              </w:rPr>
              <w:t>Городские леса Арсеньевского городского округа</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4AA909B" w14:textId="77777777" w:rsidR="00443000" w:rsidRPr="009A5B34" w:rsidRDefault="00443000" w:rsidP="00443000">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7A7921" w14:textId="77777777" w:rsidR="00443000" w:rsidRPr="009A5B34" w:rsidRDefault="00443000" w:rsidP="00443000">
            <w:pPr>
              <w:jc w:val="center"/>
              <w:rPr>
                <w:bCs/>
                <w:sz w:val="22"/>
                <w:szCs w:val="22"/>
              </w:rPr>
            </w:pPr>
            <w:r>
              <w:rPr>
                <w:bCs/>
                <w:sz w:val="22"/>
                <w:szCs w:val="22"/>
              </w:rPr>
              <w:t>-</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B85B357" w14:textId="28CA6062" w:rsidR="00443000" w:rsidRPr="009A5B34" w:rsidRDefault="00443000" w:rsidP="00443000">
            <w:pPr>
              <w:jc w:val="center"/>
              <w:rPr>
                <w:bCs/>
                <w:sz w:val="22"/>
                <w:szCs w:val="22"/>
              </w:rPr>
            </w:pPr>
            <w:r>
              <w:rPr>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33DEDF7" w14:textId="55347F5A" w:rsidR="00443000" w:rsidRPr="00443000" w:rsidRDefault="00443000" w:rsidP="00443000">
            <w:pPr>
              <w:jc w:val="center"/>
              <w:rPr>
                <w:bCs/>
                <w:sz w:val="22"/>
                <w:szCs w:val="22"/>
              </w:rPr>
            </w:pPr>
            <w:r w:rsidRPr="00443000">
              <w:rPr>
                <w:sz w:val="22"/>
                <w:szCs w:val="22"/>
              </w:rPr>
              <w:t>232,3654</w:t>
            </w:r>
          </w:p>
        </w:tc>
        <w:tc>
          <w:tcPr>
            <w:tcW w:w="1173" w:type="dxa"/>
            <w:tcBorders>
              <w:top w:val="single" w:sz="4" w:space="0" w:color="auto"/>
              <w:left w:val="single" w:sz="4" w:space="0" w:color="auto"/>
              <w:bottom w:val="single" w:sz="4" w:space="0" w:color="auto"/>
              <w:right w:val="single" w:sz="4" w:space="0" w:color="auto"/>
            </w:tcBorders>
            <w:vAlign w:val="center"/>
          </w:tcPr>
          <w:p w14:paraId="59DF0302" w14:textId="47F53179" w:rsidR="00443000" w:rsidRPr="00443000" w:rsidRDefault="00443000" w:rsidP="00443000">
            <w:pPr>
              <w:jc w:val="center"/>
              <w:rPr>
                <w:bCs/>
                <w:sz w:val="22"/>
                <w:szCs w:val="22"/>
              </w:rPr>
            </w:pPr>
            <w:r w:rsidRPr="00443000">
              <w:rPr>
                <w:sz w:val="22"/>
                <w:szCs w:val="22"/>
              </w:rPr>
              <w:t>42,5149</w:t>
            </w:r>
          </w:p>
        </w:tc>
        <w:tc>
          <w:tcPr>
            <w:tcW w:w="1001" w:type="dxa"/>
            <w:tcBorders>
              <w:top w:val="single" w:sz="4" w:space="0" w:color="auto"/>
              <w:left w:val="single" w:sz="4" w:space="0" w:color="auto"/>
              <w:bottom w:val="single" w:sz="4" w:space="0" w:color="auto"/>
              <w:right w:val="single" w:sz="4" w:space="0" w:color="auto"/>
            </w:tcBorders>
            <w:vAlign w:val="center"/>
          </w:tcPr>
          <w:p w14:paraId="5B833B3E" w14:textId="21F1D0B3" w:rsidR="00443000" w:rsidRPr="00443000" w:rsidRDefault="00443000" w:rsidP="00443000">
            <w:pPr>
              <w:jc w:val="center"/>
              <w:rPr>
                <w:bCs/>
                <w:sz w:val="22"/>
                <w:szCs w:val="22"/>
              </w:rPr>
            </w:pPr>
            <w:r w:rsidRPr="00443000">
              <w:rPr>
                <w:sz w:val="22"/>
                <w:szCs w:val="22"/>
              </w:rPr>
              <w:t>274,8803</w:t>
            </w:r>
          </w:p>
        </w:tc>
        <w:tc>
          <w:tcPr>
            <w:tcW w:w="1103" w:type="dxa"/>
            <w:tcBorders>
              <w:top w:val="single" w:sz="4" w:space="0" w:color="auto"/>
              <w:left w:val="single" w:sz="4" w:space="0" w:color="auto"/>
              <w:bottom w:val="single" w:sz="4" w:space="0" w:color="auto"/>
              <w:right w:val="single" w:sz="4" w:space="0" w:color="auto"/>
            </w:tcBorders>
            <w:vAlign w:val="center"/>
          </w:tcPr>
          <w:p w14:paraId="5484995B" w14:textId="34339FE1" w:rsidR="00443000" w:rsidRPr="00443000" w:rsidRDefault="00443000" w:rsidP="00443000">
            <w:pPr>
              <w:jc w:val="center"/>
              <w:rPr>
                <w:sz w:val="22"/>
                <w:szCs w:val="22"/>
              </w:rPr>
            </w:pPr>
            <w:r w:rsidRPr="00443000">
              <w:rPr>
                <w:sz w:val="22"/>
                <w:szCs w:val="22"/>
              </w:rPr>
              <w:t>4</w:t>
            </w:r>
          </w:p>
        </w:tc>
      </w:tr>
      <w:tr w:rsidR="00443000" w14:paraId="64388065" w14:textId="77777777" w:rsidTr="00443000">
        <w:trPr>
          <w:trHeight w:val="545"/>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14:paraId="4C1C0125" w14:textId="77777777" w:rsidR="00443000" w:rsidRDefault="00443000" w:rsidP="00443000">
            <w:pPr>
              <w:rPr>
                <w:sz w:val="22"/>
                <w:szCs w:val="22"/>
              </w:rPr>
            </w:pPr>
            <w:r>
              <w:rPr>
                <w:sz w:val="22"/>
                <w:szCs w:val="22"/>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6964D4B6" w14:textId="77777777" w:rsidR="00443000" w:rsidRPr="009B36DC" w:rsidRDefault="00443000" w:rsidP="00443000">
            <w:pPr>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413603" w14:textId="77777777" w:rsidR="00443000" w:rsidRPr="009B36DC" w:rsidRDefault="00443000" w:rsidP="00443000">
            <w:pPr>
              <w:jc w:val="center"/>
              <w:rPr>
                <w:sz w:val="22"/>
                <w:szCs w:val="22"/>
              </w:rPr>
            </w:pPr>
            <w:r>
              <w:rPr>
                <w:sz w:val="22"/>
                <w:szCs w:val="22"/>
              </w:rPr>
              <w:t>-</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CC20082" w14:textId="76E05FFF" w:rsidR="00443000" w:rsidRPr="009B36DC" w:rsidRDefault="00443000" w:rsidP="00443000">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99A58E3" w14:textId="7386A55F" w:rsidR="00443000" w:rsidRPr="009B36DC" w:rsidRDefault="00443000" w:rsidP="00443000">
            <w:pPr>
              <w:jc w:val="center"/>
              <w:rPr>
                <w:sz w:val="22"/>
                <w:szCs w:val="22"/>
              </w:rPr>
            </w:pPr>
            <w:r>
              <w:rPr>
                <w:sz w:val="22"/>
                <w:szCs w:val="22"/>
              </w:rPr>
              <w:t>85</w:t>
            </w:r>
          </w:p>
        </w:tc>
        <w:tc>
          <w:tcPr>
            <w:tcW w:w="1173" w:type="dxa"/>
            <w:tcBorders>
              <w:top w:val="single" w:sz="4" w:space="0" w:color="auto"/>
              <w:left w:val="single" w:sz="4" w:space="0" w:color="auto"/>
              <w:bottom w:val="single" w:sz="4" w:space="0" w:color="auto"/>
              <w:right w:val="single" w:sz="4" w:space="0" w:color="auto"/>
            </w:tcBorders>
            <w:vAlign w:val="center"/>
          </w:tcPr>
          <w:p w14:paraId="4150D841" w14:textId="336CDA9C" w:rsidR="00443000" w:rsidRPr="009B36DC" w:rsidRDefault="00443000" w:rsidP="00443000">
            <w:pPr>
              <w:jc w:val="center"/>
              <w:rPr>
                <w:bCs/>
                <w:sz w:val="22"/>
                <w:szCs w:val="22"/>
              </w:rPr>
            </w:pPr>
            <w:r>
              <w:rPr>
                <w:bCs/>
                <w:sz w:val="22"/>
                <w:szCs w:val="22"/>
              </w:rPr>
              <w:t>15</w:t>
            </w:r>
          </w:p>
        </w:tc>
        <w:tc>
          <w:tcPr>
            <w:tcW w:w="1001" w:type="dxa"/>
            <w:tcBorders>
              <w:top w:val="single" w:sz="4" w:space="0" w:color="auto"/>
              <w:left w:val="single" w:sz="4" w:space="0" w:color="auto"/>
              <w:bottom w:val="single" w:sz="4" w:space="0" w:color="auto"/>
              <w:right w:val="single" w:sz="4" w:space="0" w:color="auto"/>
            </w:tcBorders>
            <w:vAlign w:val="center"/>
          </w:tcPr>
          <w:p w14:paraId="5584FCA5" w14:textId="6D42704E" w:rsidR="00443000" w:rsidRPr="009B36DC" w:rsidRDefault="00443000" w:rsidP="00443000">
            <w:pPr>
              <w:jc w:val="center"/>
              <w:rPr>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69DD2745" w14:textId="78BC5CD6" w:rsidR="00443000" w:rsidRPr="009B36DC" w:rsidRDefault="00443000" w:rsidP="00443000">
            <w:pPr>
              <w:snapToGrid w:val="0"/>
              <w:jc w:val="center"/>
              <w:rPr>
                <w:sz w:val="22"/>
                <w:szCs w:val="22"/>
              </w:rPr>
            </w:pPr>
          </w:p>
        </w:tc>
      </w:tr>
    </w:tbl>
    <w:p w14:paraId="66A285F8" w14:textId="77777777" w:rsidR="004E2AEE" w:rsidRDefault="004E2AEE" w:rsidP="004E2AEE"/>
    <w:p w14:paraId="211B37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Охрана лесов от пожаров включает в себя выполнение мер пожарной безопасности и тушение лесных пожаров.</w:t>
      </w:r>
    </w:p>
    <w:p w14:paraId="2C288BE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ст. 53 Лесного кодекса определены основные меры обеспечения пожарной безопасности в лесах, осуществляющиеся в соответствии с лесным планом субъекта Российской Федерации, лесохозяйственным регламентом лесничества и проектом освоения лесов, и включающие в себя: </w:t>
      </w:r>
    </w:p>
    <w:p w14:paraId="2A8D27C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1) предупреждение лесных пожаров; </w:t>
      </w:r>
    </w:p>
    <w:p w14:paraId="043C53A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2) мониторинг пожарной опасности в лесах и лесных пожаров; </w:t>
      </w:r>
    </w:p>
    <w:p w14:paraId="19626E1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3) разработку и утверждение планов тушения лесных пожаров; </w:t>
      </w:r>
    </w:p>
    <w:p w14:paraId="702606D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4) иные меры пожарной безопасности в лесах. </w:t>
      </w:r>
    </w:p>
    <w:p w14:paraId="7DE1B04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Предупреждение лесных пожаров включает в себя противопожарное обустройство лесов и обеспечение средствами предупреждения и тушения лесных пожаров. </w:t>
      </w:r>
    </w:p>
    <w:p w14:paraId="5633D6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Меры противопожарного обустройства лесов включают в себя: </w:t>
      </w:r>
    </w:p>
    <w:p w14:paraId="1DC735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лесных дорог, предназначенных для охраны лесов от пожаров; </w:t>
      </w:r>
    </w:p>
    <w:p w14:paraId="7E67DE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 </w:t>
      </w:r>
    </w:p>
    <w:p w14:paraId="71E001B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прокладку просек, противопожарных разрывов, устройство противопожарных минерализованных полос; </w:t>
      </w:r>
    </w:p>
    <w:p w14:paraId="39ADA3D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 </w:t>
      </w:r>
    </w:p>
    <w:p w14:paraId="55724B8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устройство пожарных водоемов и подъездов к источникам противопожарного водоснабжения; </w:t>
      </w:r>
    </w:p>
    <w:p w14:paraId="1CC8B2F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проведение работ по гидромелиорации; </w:t>
      </w:r>
    </w:p>
    <w:p w14:paraId="5A869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 </w:t>
      </w:r>
    </w:p>
    <w:p w14:paraId="77B52A9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проведение профилактического контролируемого противопожарного выжигания хвороста, лесной подстилки, сухой травы и других лесных горючих материалов; </w:t>
      </w:r>
    </w:p>
    <w:p w14:paraId="7C2F005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иные определенные Правительством Российской Федерации меры. </w:t>
      </w:r>
    </w:p>
    <w:p w14:paraId="322C4F8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Постановлением Правительства Российской Федерации от 16.04.2011 № 281 «О мерах противопожарного обустройства лесов» установлены дополнительные меры по противопожарному обустройству лесов, включающие в себя: </w:t>
      </w:r>
    </w:p>
    <w:p w14:paraId="68F41D7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прочистку просек, прочистку противопожарных минерализованных полос и их обновление; </w:t>
      </w:r>
    </w:p>
    <w:p w14:paraId="781AA71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эксплуатацию пожарных водоемов и подъездов к источникам водоснабжения; </w:t>
      </w:r>
    </w:p>
    <w:p w14:paraId="3188B67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благоустройство зон отдыха граждан, пребывающих в лесах в соответствии со                 статьей 11 Лесного кодекса; </w:t>
      </w:r>
    </w:p>
    <w:p w14:paraId="64CC7A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 </w:t>
      </w:r>
    </w:p>
    <w:p w14:paraId="138A0B7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создание и содержание противопожарных заслонов и устройство лиственных опушек; </w:t>
      </w:r>
    </w:p>
    <w:p w14:paraId="31E6DA4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установку и размещение стендов и других знаков и указателей, содержащих информацию о мерах пожарной безопасности в лесах. </w:t>
      </w:r>
    </w:p>
    <w:p w14:paraId="0050ADE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 </w:t>
      </w:r>
    </w:p>
    <w:p w14:paraId="322C8E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Общее представление о лесной инфраструктуре, обеспечивающей пожарную безопасность в лесах, обозначено в Рекомендациях по противопожарной профилактике в лесах и регламентации работы </w:t>
      </w:r>
      <w:proofErr w:type="spellStart"/>
      <w:r w:rsidRPr="00062AC5">
        <w:rPr>
          <w:color w:val="000000" w:themeColor="text1"/>
          <w:sz w:val="28"/>
          <w:szCs w:val="20"/>
        </w:rPr>
        <w:t>лесопожарных</w:t>
      </w:r>
      <w:proofErr w:type="spellEnd"/>
      <w:r w:rsidRPr="00062AC5">
        <w:rPr>
          <w:color w:val="000000" w:themeColor="text1"/>
          <w:sz w:val="28"/>
          <w:szCs w:val="20"/>
        </w:rPr>
        <w:t xml:space="preserve"> служб, утвержденных приказом Рослесхоза                      от 17.11.1997 и в ГОСТ Р 57972-2017 «Национальный стандарт Российской Федерации. Объекты противопожарного обустройства лесов. Общие требования».              </w:t>
      </w:r>
    </w:p>
    <w:p w14:paraId="7263899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Для целей обеспечения пожарной безопасности используются не только дороги противопожарного значения. Любые лесные дороги должны создаваться в соответствии с типовыми проектами, предусматривающими возможность их эксплуатации для целей пожарной безопасности. </w:t>
      </w:r>
    </w:p>
    <w:p w14:paraId="6FA2137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Организация осуществления мер пожарной безопасности в городских лесах относится к полномочиям органов местного самоуправления (пункт 6 части 1 статьи 84 Лесного кодекса). </w:t>
      </w:r>
    </w:p>
    <w:p w14:paraId="37D26DB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Требования к обеспечению пожарной безопасности в лесах и полномочия органов различных уровней власти в области охраны лесов от пожаров устанавливаются Правилами пожарной безопасности в лесах, утвержденными постановлением Правительства Российской Федерации от 07.10.2020 № 1614. </w:t>
      </w:r>
    </w:p>
    <w:p w14:paraId="1EC7CE1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Разделение территории лесничества по классам пожарной опасности выполнено согласно Классификации природной пожарной опасности лесов (Приложение 1 к приказу Федерального агентства лесного хозяйства Российской Федерации от 05.07.2011 № 287).           В основу этой классификации положены типы лесов, преобладающие породы, характер подроста, наличие захламленности, насыщенность территории дорогами и т.д. </w:t>
      </w:r>
    </w:p>
    <w:p w14:paraId="7239FC3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Планы тушения лесных пожаров на территории лесничества утверждаются ежегодно в порядке, установленном постановлением Правительства Российской Федерации от 17.05.2011 № 377 «Об утверждении Правил разработки и утверждения плана тушения лесных пожаров и его формы». </w:t>
      </w:r>
    </w:p>
    <w:p w14:paraId="358D4B6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Общие требования пожарной безопасности в лесах</w:t>
      </w:r>
    </w:p>
    <w:p w14:paraId="089299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Со дня схода снежного покрова до установления устойчивой дождливой осенней погоды или образования снежного покрова в лесах запрещается:</w:t>
      </w:r>
    </w:p>
    <w:p w14:paraId="7B1CFFA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w:t>
      </w:r>
      <w:proofErr w:type="spellStart"/>
      <w:r w:rsidRPr="00062AC5">
        <w:rPr>
          <w:color w:val="000000" w:themeColor="text1"/>
          <w:sz w:val="28"/>
          <w:szCs w:val="20"/>
        </w:rPr>
        <w:t>откомлевки</w:t>
      </w:r>
      <w:proofErr w:type="spellEnd"/>
      <w:r w:rsidRPr="00062AC5">
        <w:rPr>
          <w:color w:val="000000" w:themeColor="text1"/>
          <w:sz w:val="28"/>
          <w:szCs w:val="20"/>
        </w:rPr>
        <w:t>,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288395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бросать горящие спички, окурки и горячую золу из курительных трубок, стекло (стеклянные бутылки, банки и др.);</w:t>
      </w:r>
    </w:p>
    <w:p w14:paraId="5F0C240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6FCE28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52E39E4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013C6AC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е) выполнять работы с открытым огнем на торфяниках.</w:t>
      </w:r>
    </w:p>
    <w:p w14:paraId="05DA263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9. Запрещается засорение леса отходами производства и потребления.</w:t>
      </w:r>
    </w:p>
    <w:p w14:paraId="1CF913D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1A7A77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67360FC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Юридические лица и граждане, осуществляющие использование лесов, обязаны:</w:t>
      </w:r>
    </w:p>
    <w:p w14:paraId="2007B2D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626417E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34F6BFA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7924553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14:paraId="01E62B7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14:paraId="761E8A9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Организации, осуществляющие авиационные работы по охране и защите лесов, обязаны обо всех обнаруженных нарушениях настоящих Правил немедленно сообщить об этом в специализированную диспетчерскую службу и информировать органы государственной власти или органы местного самоуправления.</w:t>
      </w:r>
    </w:p>
    <w:p w14:paraId="0CB871B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ГОСТ 17.6.1.01-83 «Охрана и защита лесов. Термины и определения» под лесным пожаром подразумевается пожар, распространяющийся по лесной площади, также лесной пожар можно охарактеризовать, как стихийное (неуправляемое) распространение огня в лесу на покрытых и непокрытых площадях, землях лесного фонда.</w:t>
      </w:r>
    </w:p>
    <w:p w14:paraId="1AEF71B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Лесные пожары подразделяются на верховые пожары, охватывающие полог леса, и низовые - распространяющиеся по нижним ярусам лесной растительности, лесной подстилке, опаду.</w:t>
      </w:r>
    </w:p>
    <w:p w14:paraId="6EEB4DF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Кроме того, ГОСТ 17.6.1.01-83 определены следующие виды лесных пожаров:</w:t>
      </w:r>
    </w:p>
    <w:p w14:paraId="541A71D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Повальный пожар - лесной пожар, охватывающий все компоненты лесного биогеоценоза.</w:t>
      </w:r>
    </w:p>
    <w:p w14:paraId="158F1E9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Ландшафтный пожар – лесной пожар, охватывающий различные компоненты географического ландшафта.</w:t>
      </w:r>
    </w:p>
    <w:p w14:paraId="2E95C254" w14:textId="77777777" w:rsidR="00062AC5" w:rsidRPr="00062AC5" w:rsidRDefault="00062AC5" w:rsidP="00062AC5">
      <w:pPr>
        <w:suppressAutoHyphens/>
        <w:ind w:firstLine="720"/>
        <w:jc w:val="both"/>
        <w:rPr>
          <w:color w:val="000000" w:themeColor="text1"/>
          <w:sz w:val="28"/>
          <w:szCs w:val="20"/>
        </w:rPr>
      </w:pPr>
      <w:proofErr w:type="spellStart"/>
      <w:r w:rsidRPr="00062AC5">
        <w:rPr>
          <w:color w:val="000000" w:themeColor="text1"/>
          <w:sz w:val="28"/>
          <w:szCs w:val="20"/>
        </w:rPr>
        <w:t>Валежный</w:t>
      </w:r>
      <w:proofErr w:type="spellEnd"/>
      <w:r w:rsidRPr="00062AC5">
        <w:rPr>
          <w:color w:val="000000" w:themeColor="text1"/>
          <w:sz w:val="28"/>
          <w:szCs w:val="20"/>
        </w:rPr>
        <w:t xml:space="preserve"> пожар – лесной низовой пожар, при котором основным горючим материалом является древесина, расположенная на поверхности почвы.</w:t>
      </w:r>
    </w:p>
    <w:p w14:paraId="424CD5D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Торфяной пожар - лесной пожар, при котором горит торфяной слой заболоченных и болотных почв.</w:t>
      </w:r>
    </w:p>
    <w:p w14:paraId="18B3DA2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Вероятность возникновения пожаров в лесах зависит от видового состава растительности и природно-климатических условий района их расположения, а также                 от интенсивности проникновения человека в лес.</w:t>
      </w:r>
    </w:p>
    <w:p w14:paraId="46C5674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Причиной пожаров в большинстве случаев является неосторожное обращение с огнем в лесу отдыхающих, дачников, туристов, сборщиков грибов и ягод. Наиболее часто лесные пожары возникают в </w:t>
      </w:r>
      <w:proofErr w:type="spellStart"/>
      <w:r w:rsidRPr="00062AC5">
        <w:rPr>
          <w:color w:val="000000" w:themeColor="text1"/>
          <w:sz w:val="28"/>
          <w:szCs w:val="20"/>
        </w:rPr>
        <w:t>транспортнодоступных</w:t>
      </w:r>
      <w:proofErr w:type="spellEnd"/>
      <w:r w:rsidRPr="00062AC5">
        <w:rPr>
          <w:color w:val="000000" w:themeColor="text1"/>
          <w:sz w:val="28"/>
          <w:szCs w:val="20"/>
        </w:rPr>
        <w:t xml:space="preserve"> местах. Возникновение пожара возможно в любой день бесснежного периода.</w:t>
      </w:r>
    </w:p>
    <w:p w14:paraId="1E180FD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Лесным кодексом Российской Федерации, привлечение граждан, юридических лиц для тушения лесных пожаров осуществляется в соответствии                                 с Федеральным законом от 21.12.1994 № 68-ФЗ «О защите населения и территорий                        от чрезвычайных ситуаций природного и техногенного характера». Согласно этому закону организации в области защиты населения и территорий от чрезвычайных ситуаций обязаны:</w:t>
      </w:r>
    </w:p>
    <w:p w14:paraId="1C23BC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подготовку работников организаций в области защиты от чрезвычайных ситуаций; </w:t>
      </w:r>
    </w:p>
    <w:p w14:paraId="221222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действий по предупреждению и ликвидации чрезвычайных ситуаций.</w:t>
      </w:r>
    </w:p>
    <w:p w14:paraId="2CD130D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Согласно ГОСТ 22.1.09-99 «Безопасность в чрезвычайных ситуациях. Мониторинг и прогнозирование лесных пожаров» чрезвычайная </w:t>
      </w:r>
      <w:proofErr w:type="spellStart"/>
      <w:r w:rsidRPr="00062AC5">
        <w:rPr>
          <w:color w:val="000000" w:themeColor="text1"/>
          <w:sz w:val="28"/>
          <w:szCs w:val="20"/>
        </w:rPr>
        <w:t>лесопожарная</w:t>
      </w:r>
      <w:proofErr w:type="spellEnd"/>
      <w:r w:rsidRPr="00062AC5">
        <w:rPr>
          <w:color w:val="000000" w:themeColor="text1"/>
          <w:sz w:val="28"/>
          <w:szCs w:val="20"/>
        </w:rPr>
        <w:t xml:space="preserve"> ситуация - это обстановка на определенной территории, сложившаяся в результате возникновения источника природной чрезвычайной ситуации - лесного пожара (лесных пожаров), который может повлечь или повлек за собой человеческие жертвы, ущерб здоровью людей и/или окружающей природной среде, значительные материальные потери и нарушение условий жизнедеятельности людей.</w:t>
      </w:r>
    </w:p>
    <w:p w14:paraId="704A66F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Постановлением Правительства Российской Федерации от 17.05.2011 № 376                  </w:t>
      </w:r>
      <w:proofErr w:type="gramStart"/>
      <w:r w:rsidRPr="00062AC5">
        <w:rPr>
          <w:color w:val="000000" w:themeColor="text1"/>
          <w:sz w:val="28"/>
          <w:szCs w:val="20"/>
        </w:rPr>
        <w:t xml:space="preserve">   «</w:t>
      </w:r>
      <w:proofErr w:type="gramEnd"/>
      <w:r w:rsidRPr="00062AC5">
        <w:rPr>
          <w:color w:val="000000" w:themeColor="text1"/>
          <w:sz w:val="28"/>
          <w:szCs w:val="20"/>
        </w:rPr>
        <w:t>О чрезвычайных ситуациях в лесах, возникших вследствие лесных пожаров» утверждены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14:paraId="715BFB0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Критериями чрезвычайной </w:t>
      </w:r>
      <w:proofErr w:type="spellStart"/>
      <w:r w:rsidRPr="00062AC5">
        <w:rPr>
          <w:color w:val="000000" w:themeColor="text1"/>
          <w:sz w:val="28"/>
          <w:szCs w:val="20"/>
        </w:rPr>
        <w:t>лесопожарной</w:t>
      </w:r>
      <w:proofErr w:type="spellEnd"/>
      <w:r w:rsidRPr="00062AC5">
        <w:rPr>
          <w:color w:val="000000" w:themeColor="text1"/>
          <w:sz w:val="28"/>
          <w:szCs w:val="20"/>
        </w:rPr>
        <w:t xml:space="preserve"> ситуации служат:</w:t>
      </w:r>
    </w:p>
    <w:p w14:paraId="70BAF0E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чрезвычайная ситуация в лесах регионального характера, в результате которой зона чрезвычайной ситуации в лесах не выходит за пределы территории субъекта Российской Федерации, при этом значения двух и более из следующих показателей, определяемых на конкретную календарную дату в течение периода пожарной опасности, для данного субъекта Российской Федерации на 50 % или более превышают их средние значения за 5 лет на эту же календарную дату для данного субъекта Российской Федерации;</w:t>
      </w:r>
    </w:p>
    <w:p w14:paraId="4EB9676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доля крупных лесных пожаров в общем количестве возникших лесных пожаров;</w:t>
      </w:r>
    </w:p>
    <w:p w14:paraId="39C1846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средняя площадь одного пожара;</w:t>
      </w:r>
    </w:p>
    <w:p w14:paraId="5001726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доля площади, пройденной лесным пожаром, в общей площади земель лесного фонда.</w:t>
      </w:r>
    </w:p>
    <w:p w14:paraId="628DE2F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 (пункт 3 статьи 53.8 Лесного кодекса).</w:t>
      </w:r>
    </w:p>
    <w:p w14:paraId="7848A42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Иные меры обеспечения пожарной безопасности в лесах:</w:t>
      </w:r>
    </w:p>
    <w:p w14:paraId="15CF1DA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Организация противопожарной пропаганды</w:t>
      </w:r>
    </w:p>
    <w:p w14:paraId="45B1584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Поскольку основной причиной возникновения пожаров в лесах является неосторожное обращение с огнем со стороны местного населения и отдыхающих, предупредительным мероприятиям должно придаваться особенно важное значение. Правильная </w:t>
      </w:r>
      <w:proofErr w:type="spellStart"/>
      <w:r w:rsidRPr="00062AC5">
        <w:rPr>
          <w:color w:val="000000" w:themeColor="text1"/>
          <w:sz w:val="28"/>
          <w:szCs w:val="20"/>
        </w:rPr>
        <w:t>агитпропаганда</w:t>
      </w:r>
      <w:proofErr w:type="spellEnd"/>
      <w:r w:rsidRPr="00062AC5">
        <w:rPr>
          <w:color w:val="000000" w:themeColor="text1"/>
          <w:sz w:val="28"/>
          <w:szCs w:val="20"/>
        </w:rPr>
        <w:t xml:space="preserve"> среди людей, направляющихся в лес, является результативным средством снижения количества загораний и экономии сил и средств, затрачиваемых на охрану лесов от пожаров.</w:t>
      </w:r>
    </w:p>
    <w:p w14:paraId="3F944FA5" w14:textId="73CC2D84"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Для реализации агитационно-профилактических мер в срок до начала пожароопасного периода на официальном сайте администрации </w:t>
      </w:r>
      <w:r>
        <w:rPr>
          <w:color w:val="000000" w:themeColor="text1"/>
          <w:sz w:val="28"/>
          <w:szCs w:val="20"/>
        </w:rPr>
        <w:t>Арсеньевского</w:t>
      </w:r>
      <w:r w:rsidRPr="00062AC5">
        <w:rPr>
          <w:color w:val="000000" w:themeColor="text1"/>
          <w:sz w:val="28"/>
          <w:szCs w:val="20"/>
        </w:rPr>
        <w:t xml:space="preserve"> городского округа и в городской газете должны размещаться сведения об основных требованиях правил пожарной безопасности в лесах, с указанием контактных телефонов диспетчерских служб для сообщения о лесных пожарах, распространяются листовки о мерах пожарной безопасности в лесах среди населения округа. </w:t>
      </w:r>
    </w:p>
    <w:p w14:paraId="37C03B18" w14:textId="77777777" w:rsidR="00062AC5" w:rsidRPr="00062AC5" w:rsidRDefault="00062AC5" w:rsidP="00062AC5">
      <w:pPr>
        <w:suppressAutoHyphens/>
        <w:ind w:firstLine="720"/>
        <w:jc w:val="both"/>
        <w:rPr>
          <w:color w:val="000000" w:themeColor="text1"/>
          <w:sz w:val="28"/>
          <w:szCs w:val="20"/>
        </w:rPr>
      </w:pPr>
      <w:proofErr w:type="spellStart"/>
      <w:r w:rsidRPr="00062AC5">
        <w:rPr>
          <w:color w:val="000000" w:themeColor="text1"/>
          <w:sz w:val="28"/>
          <w:szCs w:val="20"/>
        </w:rPr>
        <w:t>Лесопожарная</w:t>
      </w:r>
      <w:proofErr w:type="spellEnd"/>
      <w:r w:rsidRPr="00062AC5">
        <w:rPr>
          <w:color w:val="000000" w:themeColor="text1"/>
          <w:sz w:val="28"/>
          <w:szCs w:val="20"/>
        </w:rPr>
        <w:t xml:space="preserve"> пропаганда должна вестись с местными жителями, отдыхающими, рыбаками, сборщиками дикоросов, школьниками и туристами в направлении обеспечения требований Правил пожарной безопасности в лесах и формирования у населения более глубоких знаний о лесе, взаимодействия человека с лесом, необходимости активных действий по охране леса.</w:t>
      </w:r>
    </w:p>
    <w:p w14:paraId="64A7CC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Формы </w:t>
      </w:r>
      <w:proofErr w:type="spellStart"/>
      <w:r w:rsidRPr="00062AC5">
        <w:rPr>
          <w:color w:val="000000" w:themeColor="text1"/>
          <w:sz w:val="28"/>
          <w:szCs w:val="20"/>
        </w:rPr>
        <w:t>агитпропаганды</w:t>
      </w:r>
      <w:proofErr w:type="spellEnd"/>
      <w:r w:rsidRPr="00062AC5">
        <w:rPr>
          <w:color w:val="000000" w:themeColor="text1"/>
          <w:sz w:val="28"/>
          <w:szCs w:val="20"/>
        </w:rPr>
        <w:t xml:space="preserve"> могут быть самыми разнообразными: беседы, лекции, доклады, выступления по радио и телевидению, статьи в газетах и журналах. </w:t>
      </w:r>
      <w:proofErr w:type="spellStart"/>
      <w:r w:rsidRPr="00062AC5">
        <w:rPr>
          <w:color w:val="000000" w:themeColor="text1"/>
          <w:sz w:val="28"/>
          <w:szCs w:val="20"/>
        </w:rPr>
        <w:t>Агитпропаганда</w:t>
      </w:r>
      <w:proofErr w:type="spellEnd"/>
      <w:r w:rsidRPr="00062AC5">
        <w:rPr>
          <w:color w:val="000000" w:themeColor="text1"/>
          <w:sz w:val="28"/>
          <w:szCs w:val="20"/>
        </w:rPr>
        <w:t xml:space="preserve"> должна быть проста и доходчива, опираться на конкретные факты, имевшие место на территории городских лесов. </w:t>
      </w:r>
    </w:p>
    <w:p w14:paraId="145D40F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Материалы о привлечении к ответственности за нарушение требований Правил пожарной безопасности в лесах как отдельных граждан, так и организаций рекомендуется публиковать в средствах массовой информации. Особый упор на разъяснительную работу необходим в период пожароопасного сезона.</w:t>
      </w:r>
    </w:p>
    <w:p w14:paraId="5891FD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14:paraId="73C5526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части 5 статьи 11 Лесного кодекса пребывание граждан в лесах может быть ограничено в целях обеспечения пожарной безопасности в лесах в порядке, установленном приказом Министерства природных ресурсов и экологии Российской Федерации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определённых видов работ в целях обеспечения санитарной безопасности в лесах».</w:t>
      </w:r>
    </w:p>
    <w:p w14:paraId="73F796C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Граждане при пребывании в лесах обязаны выполнять следующие требования:</w:t>
      </w:r>
    </w:p>
    <w:p w14:paraId="7C5F59D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w:t>
      </w:r>
      <w:r w:rsidRPr="00062AC5">
        <w:rPr>
          <w:color w:val="000000" w:themeColor="text1"/>
          <w:sz w:val="28"/>
          <w:szCs w:val="20"/>
        </w:rPr>
        <w:tab/>
        <w:t>соблюдать требования пожарной безопасности в лесах;</w:t>
      </w:r>
    </w:p>
    <w:p w14:paraId="710613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w:t>
      </w:r>
      <w:r w:rsidRPr="00062AC5">
        <w:rPr>
          <w:color w:val="000000" w:themeColor="text1"/>
          <w:sz w:val="28"/>
          <w:szCs w:val="20"/>
        </w:rPr>
        <w:tab/>
        <w:t>при обнаружении лесных пожаров немедленно уведомлять о них органы государственной власти или органы местного самоуправления;</w:t>
      </w:r>
    </w:p>
    <w:p w14:paraId="112BB37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w:t>
      </w:r>
      <w:r w:rsidRPr="00062AC5">
        <w:rPr>
          <w:color w:val="000000" w:themeColor="text1"/>
          <w:sz w:val="28"/>
          <w:szCs w:val="20"/>
        </w:rPr>
        <w:tab/>
        <w:t>принимать при обнаружении лесного пожара меры по его тушению своими силами до прибытия сил пожаротушения;</w:t>
      </w:r>
    </w:p>
    <w:p w14:paraId="5490F46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w:t>
      </w:r>
      <w:r w:rsidRPr="00062AC5">
        <w:rPr>
          <w:color w:val="000000" w:themeColor="text1"/>
          <w:sz w:val="28"/>
          <w:szCs w:val="20"/>
        </w:rPr>
        <w:tab/>
        <w:t>оказывать содействие органам государственной власти и органам местного самоуправления при тушении лесных пожаров.</w:t>
      </w:r>
    </w:p>
    <w:p w14:paraId="57FD369C" w14:textId="6496E518"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Организация осуществления мер пожарной безопасности </w:t>
      </w:r>
      <w:proofErr w:type="gramStart"/>
      <w:r w:rsidRPr="00062AC5">
        <w:rPr>
          <w:color w:val="000000" w:themeColor="text1"/>
          <w:sz w:val="28"/>
          <w:szCs w:val="20"/>
        </w:rPr>
        <w:t>в городских лесов</w:t>
      </w:r>
      <w:proofErr w:type="gramEnd"/>
      <w:r w:rsidRPr="00062AC5">
        <w:rPr>
          <w:color w:val="000000" w:themeColor="text1"/>
          <w:sz w:val="28"/>
          <w:szCs w:val="20"/>
        </w:rPr>
        <w:t xml:space="preserve"> Арсеньевского городского округа возложена на администрацию </w:t>
      </w:r>
      <w:r>
        <w:rPr>
          <w:color w:val="000000" w:themeColor="text1"/>
          <w:sz w:val="28"/>
          <w:szCs w:val="20"/>
        </w:rPr>
        <w:t>Арсеньевского</w:t>
      </w:r>
      <w:r w:rsidRPr="00062AC5">
        <w:rPr>
          <w:color w:val="000000" w:themeColor="text1"/>
          <w:sz w:val="28"/>
          <w:szCs w:val="20"/>
        </w:rPr>
        <w:t xml:space="preserve"> городского округа, на федеральные органы государственной власти в области пожарной безопасности.</w:t>
      </w:r>
    </w:p>
    <w:p w14:paraId="2824F00A" w14:textId="31F8492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период действия лесохозяйственного регламента в обязанности администрации </w:t>
      </w:r>
      <w:r>
        <w:rPr>
          <w:color w:val="000000" w:themeColor="text1"/>
          <w:sz w:val="28"/>
          <w:szCs w:val="20"/>
        </w:rPr>
        <w:t>Арсеньевского</w:t>
      </w:r>
      <w:r w:rsidRPr="00062AC5">
        <w:rPr>
          <w:color w:val="000000" w:themeColor="text1"/>
          <w:sz w:val="28"/>
          <w:szCs w:val="20"/>
        </w:rPr>
        <w:t xml:space="preserve"> городского округа входят следующие мероприятия:</w:t>
      </w:r>
    </w:p>
    <w:p w14:paraId="2C198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содержание лесных дорог;</w:t>
      </w:r>
    </w:p>
    <w:p w14:paraId="69B6246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рубка сухостойных, аварийных деревьев, кустарников, обрезка веток, очистка от ветровальных (упавших) деревьев вдоль лесных дорог; </w:t>
      </w:r>
    </w:p>
    <w:p w14:paraId="0B9F2DD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изготовление и установка навесов; обустройство мест для отдыха и разведения костра; ремонт объектов в зонах отдыха; установка и демонтаж емкостей для мусора;</w:t>
      </w:r>
    </w:p>
    <w:p w14:paraId="74ADF08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изготовление, установка, ремонт аншлагов и стендов, содержание которых наглядно отображает основные правила пожарной безопасности в лесах и другие вопросы, связанные с охраной лесов от пожаров; </w:t>
      </w:r>
    </w:p>
    <w:p w14:paraId="4FF0AAE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изготовление, установка и ремонт указательных знаков с названием зон отдыха;</w:t>
      </w:r>
    </w:p>
    <w:p w14:paraId="5ED94D8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установка и демонтаж предупредительных аншлагов в случае принятия решения об ограничении пребывания граждан в лесах и въезда в них транспортных средств;</w:t>
      </w:r>
    </w:p>
    <w:p w14:paraId="5180770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сбор мусора с территории зон отдыха, вдоль лесных дорог в течение пожароопасного сезона и вывоз на городскую санкционированную свалку;</w:t>
      </w:r>
    </w:p>
    <w:p w14:paraId="48625354" w14:textId="1661F0FE"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устройство противопожарных минерализованных полос в местах, граничащих с жилым сектором и предприятиями, содержание существующих противопожарных минерализованных полос.</w:t>
      </w:r>
    </w:p>
    <w:p w14:paraId="15079D8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Использование мест для забора воды на озерах для нужд пожаротушения не целесообразно, тактически не выгодно и практически не применимо при тушении пожаров.</w:t>
      </w:r>
    </w:p>
    <w:p w14:paraId="6031E4F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Лица, использующие леса, и организации, осуществляющие охрану лесов от пожаров, обязаны обеспечить получение от ближайших метеостанций ежедневной информации в течение пожароопасного сезона о степени пожарной опасности в лесу по условиям погоды, от уровня которой зависит регламентация работы </w:t>
      </w:r>
      <w:proofErr w:type="spellStart"/>
      <w:r w:rsidRPr="00062AC5">
        <w:rPr>
          <w:color w:val="000000" w:themeColor="text1"/>
          <w:sz w:val="28"/>
          <w:szCs w:val="20"/>
        </w:rPr>
        <w:t>лесопожарных</w:t>
      </w:r>
      <w:proofErr w:type="spellEnd"/>
      <w:r w:rsidRPr="00062AC5">
        <w:rPr>
          <w:color w:val="000000" w:themeColor="text1"/>
          <w:sz w:val="28"/>
          <w:szCs w:val="20"/>
        </w:rPr>
        <w:t xml:space="preserve"> формирований.</w:t>
      </w:r>
    </w:p>
    <w:p w14:paraId="752A54D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14:paraId="740585E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Ответственность за нарушение Правил пожарной безопасности в лесах и пожарный надзор в лесах</w:t>
      </w:r>
    </w:p>
    <w:p w14:paraId="12EF125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Лица, виновные в нарушении требований Правил пожарной безопасности в лесах, несут ответственность в порядке, установленном законодательством Российской Федерации.</w:t>
      </w:r>
    </w:p>
    <w:p w14:paraId="789F4D39" w14:textId="46E7D8D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Пожарный надзор в лесах осуществляется уполномоченными органами исполнительной власти в соответствии с Федеральным законом от 21.12.1994 № 69-ФЗ «О пожарной безопасности» и Лесным кодексом Российской Федерации.</w:t>
      </w:r>
    </w:p>
    <w:p w14:paraId="126277B3" w14:textId="683369AA" w:rsidR="00062AC5" w:rsidRDefault="00062AC5" w:rsidP="00062AC5">
      <w:pPr>
        <w:suppressAutoHyphens/>
        <w:ind w:firstLine="720"/>
        <w:jc w:val="both"/>
        <w:rPr>
          <w:color w:val="000000" w:themeColor="text1"/>
          <w:sz w:val="28"/>
          <w:szCs w:val="20"/>
        </w:rPr>
      </w:pPr>
      <w:r w:rsidRPr="00062AC5">
        <w:rPr>
          <w:color w:val="000000" w:themeColor="text1"/>
          <w:sz w:val="28"/>
          <w:szCs w:val="20"/>
        </w:rPr>
        <w:t>Радиационная обстановка на территории городских лесов Арсеньевского городского округа стабильная и не требует специальных мер охраны лесов, разработки и осуществления профилактических и реабилитационных мероприятий.</w:t>
      </w:r>
    </w:p>
    <w:p w14:paraId="4474F14E" w14:textId="77777777" w:rsidR="000435A7" w:rsidRPr="00062AC5" w:rsidRDefault="000435A7" w:rsidP="00062AC5">
      <w:pPr>
        <w:suppressAutoHyphens/>
        <w:ind w:firstLine="720"/>
        <w:jc w:val="both"/>
        <w:rPr>
          <w:color w:val="000000" w:themeColor="text1"/>
          <w:sz w:val="28"/>
          <w:szCs w:val="20"/>
        </w:rPr>
      </w:pPr>
    </w:p>
    <w:p w14:paraId="6696C865" w14:textId="77777777" w:rsidR="00062AC5" w:rsidRDefault="00062AC5" w:rsidP="000435A7">
      <w:pPr>
        <w:pStyle w:val="30"/>
        <w:jc w:val="center"/>
        <w:rPr>
          <w:b/>
          <w:bCs/>
          <w:color w:val="000000" w:themeColor="text1"/>
          <w:szCs w:val="20"/>
        </w:rPr>
      </w:pPr>
      <w:bookmarkStart w:id="109" w:name="_Toc163142036"/>
      <w:r w:rsidRPr="00BA3BB0">
        <w:rPr>
          <w:b/>
          <w:bCs/>
          <w:color w:val="000000" w:themeColor="text1"/>
          <w:szCs w:val="20"/>
        </w:rPr>
        <w:t>2.17.2.  Санитарная безопасность в лесах</w:t>
      </w:r>
      <w:bookmarkEnd w:id="109"/>
    </w:p>
    <w:p w14:paraId="7D519E58" w14:textId="77777777" w:rsidR="000435A7" w:rsidRPr="000435A7" w:rsidRDefault="000435A7" w:rsidP="000435A7"/>
    <w:p w14:paraId="4192B7A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 на их ликвидацию. В части 3 статьи 60.1 Лесного кодекса Российской Федерации установлено, что защита лесов от вредных организмов, отнесенных к карантинным объектам, осуществляется в соответствии с Федеральным законом от 21.07.2014 № 206-ФЗ «О карантине растений».</w:t>
      </w:r>
    </w:p>
    <w:p w14:paraId="349BC61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Согласно вышеназванному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14:paraId="570B9DC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Карантинными объектами считаются вредные организмы (растение любого вида, сорта или биологического типа, животное или болезнетворный организм любого вида, биологического типа, способные нанести вред растениям или продукции растительного происхождения), отсутствующие или ограниченно распространенные на территории Российской Федерации.</w:t>
      </w:r>
    </w:p>
    <w:p w14:paraId="73B095F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Защита лесов включает в себя выполнение мер санитарной безопасности в лесах и ликвидацию очагов вредных организмов.</w:t>
      </w:r>
    </w:p>
    <w:p w14:paraId="5875E0D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санитарной безопасности в лесах утверждены постановлением Правительства Российской Федерации от 09.12.2020 № 2047. Действующие Правила устанавливают единый порядок и условия организаций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14:paraId="3D3ECC3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лесной реестр.</w:t>
      </w:r>
    </w:p>
    <w:p w14:paraId="2D2CC0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со статьей 60.3 Лесного кодекса Российской Федерации для обеспечения санитарной безопасности в лесах осуществляются:</w:t>
      </w:r>
    </w:p>
    <w:p w14:paraId="28E7B7B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1. Лесозащитное районирование (определение зон слабой, средней и сильной лесопатологической угрозы). </w:t>
      </w:r>
    </w:p>
    <w:p w14:paraId="5C8084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Лесозащитное районирование проводится в соответствии с требованиями Порядка лесозащитного районирования, утвержденного приказом Минприроды Россий от 09.01.2017 № 1, в целях определения зон слабой, средней и сильной лесопатологической угрозы.</w:t>
      </w:r>
    </w:p>
    <w:p w14:paraId="4973C70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зависимости от зоны лесопатологической угрозы определяются методы осуществления государственного лесопатологического мониторинга и проведения лесопатологических обследований.</w:t>
      </w:r>
    </w:p>
    <w:p w14:paraId="79A80CF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Лесозащитное районирование осуществляется Федеральным агентством лесного хозяйства.</w:t>
      </w:r>
    </w:p>
    <w:p w14:paraId="3F077338" w14:textId="764FB4E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Леса городских лесов Арсеньевского городского округа относятся к зоне средней лесопатологической угрозы.</w:t>
      </w:r>
    </w:p>
    <w:p w14:paraId="1BDC0A6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Государственный лесопатологический мониторинг</w:t>
      </w:r>
    </w:p>
    <w:p w14:paraId="6388E4B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Государственный лесопатологический мониторинг (далее ГЛПМ) является частью государственного экологического мониторинга (государственного мониторинга окружающей среды) и включает в себя сбор, анализ и использование информации о санитарном и лесопатологическом состоянии лесов, в том числе об очагах вредных организмов, отнесенных к карантинным объектам.</w:t>
      </w:r>
    </w:p>
    <w:p w14:paraId="15BA462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Целями государственного лесопатологического мониторинга являются своевременное обнаружение, оценка и прогноз изменений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14:paraId="2620FBB7" w14:textId="508B4C3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пунктом 4 Правил санитарной безопасности в лесах, осуществление ГЛПМ в отношении лесных участков городских лесов Арсеньевского городского округа, расположенных на землях, находящихся в муниципальной собственности, обеспечивается администрацией А</w:t>
      </w:r>
      <w:r>
        <w:rPr>
          <w:color w:val="000000" w:themeColor="text1"/>
          <w:sz w:val="28"/>
          <w:szCs w:val="20"/>
        </w:rPr>
        <w:t>рсеньевского</w:t>
      </w:r>
      <w:r w:rsidRPr="00062AC5">
        <w:rPr>
          <w:color w:val="000000" w:themeColor="text1"/>
          <w:sz w:val="28"/>
          <w:szCs w:val="20"/>
        </w:rPr>
        <w:t xml:space="preserve"> городского округа в порядке, установленном приказом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w:t>
      </w:r>
    </w:p>
    <w:p w14:paraId="5A6556E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Проведение лесопатологических обследований</w:t>
      </w:r>
    </w:p>
    <w:p w14:paraId="7CC390F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Лесопатологические обследования (ЛПО) проводятся с учетом данных государственного лесопатологического мониторинга, а также иной информации о санитарном и лесопатологическом состоянии лесов. В процессе ЛПО производится определение границ повреждений леса, учет численности вредителей и распространенности болезней, дается оценка текущего санитарного (степень захламления, усыхания, загрязнения) и лесопатологического (степень повреждения (поражения) вредными организмами) состояния лесов. ЛПО осуществляются наземными и дистанционными способами.</w:t>
      </w:r>
    </w:p>
    <w:p w14:paraId="759D44A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проинформировать об этом уполномоченные органы.</w:t>
      </w:r>
    </w:p>
    <w:p w14:paraId="2D5F63F4" w14:textId="2D473780"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 результатам лесопатологического обследования составляется акт, который утверждается администрацией </w:t>
      </w:r>
      <w:r>
        <w:rPr>
          <w:color w:val="000000" w:themeColor="text1"/>
          <w:sz w:val="28"/>
          <w:szCs w:val="20"/>
        </w:rPr>
        <w:t>Арсеньевского</w:t>
      </w:r>
      <w:r w:rsidRPr="00062AC5">
        <w:rPr>
          <w:color w:val="000000" w:themeColor="text1"/>
          <w:sz w:val="28"/>
          <w:szCs w:val="20"/>
        </w:rPr>
        <w:t xml:space="preserve"> городского округа и в срок не позднее трех рабочих дней со дня его утверждения размещается на официальном сайте </w:t>
      </w:r>
      <w:r>
        <w:rPr>
          <w:color w:val="000000" w:themeColor="text1"/>
          <w:sz w:val="28"/>
          <w:szCs w:val="20"/>
        </w:rPr>
        <w:t>Арсеньевского</w:t>
      </w:r>
      <w:r w:rsidRPr="00062AC5">
        <w:rPr>
          <w:color w:val="000000" w:themeColor="text1"/>
          <w:sz w:val="28"/>
          <w:szCs w:val="20"/>
        </w:rPr>
        <w:t xml:space="preserve"> городского округа в информационно-телекоммуникационной сети Интернет.</w:t>
      </w:r>
    </w:p>
    <w:p w14:paraId="3F8A64C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Документированная информация о погибших (в том числе в результате лесных пожаров, воздействия ветров) лесных насаждениях, выявленных при государственном лесопатологическом мониторинге и проведении лесопатологических обследований, представляется </w:t>
      </w:r>
      <w:proofErr w:type="gramStart"/>
      <w:r w:rsidRPr="00062AC5">
        <w:rPr>
          <w:color w:val="000000" w:themeColor="text1"/>
          <w:sz w:val="28"/>
          <w:szCs w:val="20"/>
        </w:rPr>
        <w:t>в Федерального агентства</w:t>
      </w:r>
      <w:proofErr w:type="gramEnd"/>
      <w:r w:rsidRPr="00062AC5">
        <w:rPr>
          <w:color w:val="000000" w:themeColor="text1"/>
          <w:sz w:val="28"/>
          <w:szCs w:val="20"/>
        </w:rPr>
        <w:t xml:space="preserve"> лесного хозяйства в области лесных отношений для внесения в государственный лесной реестр.</w:t>
      </w:r>
    </w:p>
    <w:p w14:paraId="3B48F7A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соответствии с ч. 4 ст. 60.6 Лесного кодекса Российской Федерации разработан порядок проведения лесопатологических обследований и форма акта лесопатологического обследования, утвержденные приказом Министерства природных ресурсов и экологии Российской Федерации от 09.11.2020 № 910 «Об утверждении Порядка проведения лесопатологических обследований и формы акта лесопатологического обследования».</w:t>
      </w:r>
    </w:p>
    <w:p w14:paraId="795218A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Предупреждение распространения вредных организмов.</w:t>
      </w:r>
    </w:p>
    <w:p w14:paraId="5D8803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Предупреждение распространения вредных организмов включает в себя проведение:</w:t>
      </w:r>
    </w:p>
    <w:p w14:paraId="460B655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а) профилактических мероприятий по защите лесов;</w:t>
      </w:r>
    </w:p>
    <w:p w14:paraId="3E3C07C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санитарно-оздоровительных мероприятий, в том числе рубок погибших и поврежденных лесных насаждений;</w:t>
      </w:r>
    </w:p>
    <w:p w14:paraId="2002840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других определенных уполномоченным федеральным органом исполнительной власти мероприятий.</w:t>
      </w:r>
    </w:p>
    <w:p w14:paraId="1B90DA1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Санитарно-оздоровительные мероприятия (СОМ) проводятся с целью улучшения санитарного состояния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p>
    <w:p w14:paraId="1F0C59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 СОМ относятся мероприятия по вырубке погибших и повреждённых лесных насаждений, очистке лесов от захламления, загрязнения и иного негативного воздействия.</w:t>
      </w:r>
    </w:p>
    <w:p w14:paraId="37E11AA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 целью предотвращения повреждений и дальнейшей гибели леса от вредных организмов (стволовых вредителей) проводятся профилактические мероприятия.</w:t>
      </w:r>
    </w:p>
    <w:p w14:paraId="51C8538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Необходимость проведения СОМ на лесном участке определяется в соответствии с санитарным состоянием лесного участка, с учетом его целевого назначения, зоны лесопатологической угрозы, транспортной доступности, а также с учетом экологической и экономической целесообразности соответствующих мероприятий.</w:t>
      </w:r>
    </w:p>
    <w:p w14:paraId="0D3A551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проведении СОМ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красные книги субъектов Российской Федерации.</w:t>
      </w:r>
    </w:p>
    <w:p w14:paraId="11DF196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Для лесных растений, относящихся к видам, занесенным в Красную книгу Российской Федерации и в Красную книгу Приморского края, а также включенных в перечень видов (пород) деревьев и кустарников, заготовка древесины которых не допускается, разрешается рубка только погибших деревьев и кустарников.</w:t>
      </w:r>
    </w:p>
    <w:p w14:paraId="36DECAF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 </w:t>
      </w:r>
    </w:p>
    <w:p w14:paraId="1C1DC00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Сплошные санитарные рубки лесных насаждений проводятся независимо от их возраста в тех случаях, когда выборочные не могут обеспечить сохранение жизнеспособности лесных насаждений и выполнение ими полезных функций. Нормативы отбора деревьев в рубку при проведении санитарно-оздоровительных мероприятий приведены в Шкале категорий состояния деревьев</w:t>
      </w:r>
    </w:p>
    <w:p w14:paraId="3C5B780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Шкала категорий состояния деревьев</w:t>
      </w:r>
    </w:p>
    <w:p w14:paraId="1C19391B" w14:textId="77777777" w:rsidR="00062AC5" w:rsidRPr="00062AC5" w:rsidRDefault="00062AC5" w:rsidP="00062AC5">
      <w:pPr>
        <w:suppressAutoHyphens/>
        <w:ind w:firstLine="720"/>
        <w:jc w:val="both"/>
        <w:rPr>
          <w:color w:val="000000" w:themeColor="text1"/>
          <w:sz w:val="28"/>
          <w:szCs w:val="20"/>
        </w:rPr>
      </w:pPr>
    </w:p>
    <w:p w14:paraId="0EB084F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Категории</w:t>
      </w:r>
    </w:p>
    <w:p w14:paraId="24EAE95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деревьев</w:t>
      </w:r>
      <w:r w:rsidRPr="00062AC5">
        <w:rPr>
          <w:color w:val="000000" w:themeColor="text1"/>
          <w:sz w:val="28"/>
          <w:szCs w:val="20"/>
        </w:rPr>
        <w:tab/>
        <w:t>Внешние признаки деревьев</w:t>
      </w:r>
    </w:p>
    <w:p w14:paraId="6306FCC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ab/>
        <w:t>хвойные</w:t>
      </w:r>
      <w:r w:rsidRPr="00062AC5">
        <w:rPr>
          <w:color w:val="000000" w:themeColor="text1"/>
          <w:sz w:val="28"/>
          <w:szCs w:val="20"/>
        </w:rPr>
        <w:tab/>
        <w:t>лиственные</w:t>
      </w:r>
    </w:p>
    <w:p w14:paraId="1E1D663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w:t>
      </w:r>
      <w:r w:rsidRPr="00062AC5">
        <w:rPr>
          <w:color w:val="000000" w:themeColor="text1"/>
          <w:sz w:val="28"/>
          <w:szCs w:val="20"/>
        </w:rPr>
        <w:tab/>
        <w:t>2</w:t>
      </w:r>
      <w:r w:rsidRPr="00062AC5">
        <w:rPr>
          <w:color w:val="000000" w:themeColor="text1"/>
          <w:sz w:val="28"/>
          <w:szCs w:val="20"/>
        </w:rPr>
        <w:tab/>
        <w:t>3</w:t>
      </w:r>
    </w:p>
    <w:p w14:paraId="68E8389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 здоровые</w:t>
      </w:r>
    </w:p>
    <w:p w14:paraId="2FCF80B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(без признаков</w:t>
      </w:r>
    </w:p>
    <w:p w14:paraId="468A15D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ослабления)</w:t>
      </w:r>
      <w:r w:rsidRPr="00062AC5">
        <w:rPr>
          <w:color w:val="000000" w:themeColor="text1"/>
          <w:sz w:val="28"/>
          <w:szCs w:val="20"/>
        </w:rPr>
        <w:tab/>
        <w:t>крона густая (для данной породы, возраста и условий местопроизрастания); хвоя (листва) зеленая; прирост текущего года нормального размера</w:t>
      </w:r>
    </w:p>
    <w:p w14:paraId="3A73E03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 ослабленные</w:t>
      </w:r>
      <w:r w:rsidRPr="00062AC5">
        <w:rPr>
          <w:color w:val="000000" w:themeColor="text1"/>
          <w:sz w:val="28"/>
          <w:szCs w:val="20"/>
        </w:rPr>
        <w:tab/>
        <w:t>крона разреженная; хвоя светло-зеленая; прирост уменьшен, но не более чем наполовину; отдельные ветви засохли</w:t>
      </w:r>
      <w:r w:rsidRPr="00062AC5">
        <w:rPr>
          <w:color w:val="000000" w:themeColor="text1"/>
          <w:sz w:val="28"/>
          <w:szCs w:val="20"/>
        </w:rPr>
        <w:tab/>
        <w:t>крона разреженная; листва светло-зеленая; прирост уменьшен, но не более чем наполовину; отдельные ветви засохли; единичные водяные побеги</w:t>
      </w:r>
    </w:p>
    <w:p w14:paraId="0A6EAB4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 сильно</w:t>
      </w:r>
    </w:p>
    <w:p w14:paraId="52AC925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ослабленные</w:t>
      </w:r>
      <w:r w:rsidRPr="00062AC5">
        <w:rPr>
          <w:color w:val="000000" w:themeColor="text1"/>
          <w:sz w:val="28"/>
          <w:szCs w:val="20"/>
        </w:rPr>
        <w:tab/>
        <w:t xml:space="preserve">крона ажурная; хвоя светло-зеленая, матовая; прирост слабый, менее половины </w:t>
      </w:r>
      <w:proofErr w:type="spellStart"/>
      <w:proofErr w:type="gramStart"/>
      <w:r w:rsidRPr="00062AC5">
        <w:rPr>
          <w:color w:val="000000" w:themeColor="text1"/>
          <w:sz w:val="28"/>
          <w:szCs w:val="20"/>
        </w:rPr>
        <w:t>обыч-ного</w:t>
      </w:r>
      <w:proofErr w:type="spellEnd"/>
      <w:proofErr w:type="gramEnd"/>
      <w:r w:rsidRPr="00062AC5">
        <w:rPr>
          <w:color w:val="000000" w:themeColor="text1"/>
          <w:sz w:val="28"/>
          <w:szCs w:val="20"/>
        </w:rPr>
        <w:t>; усыхание ветвей до 2/3 кроны; плодовые тела трутовых грибов или характер-</w:t>
      </w:r>
      <w:proofErr w:type="spellStart"/>
      <w:r w:rsidRPr="00062AC5">
        <w:rPr>
          <w:color w:val="000000" w:themeColor="text1"/>
          <w:sz w:val="28"/>
          <w:szCs w:val="20"/>
        </w:rPr>
        <w:t>ные</w:t>
      </w:r>
      <w:proofErr w:type="spellEnd"/>
      <w:r w:rsidRPr="00062AC5">
        <w:rPr>
          <w:color w:val="000000" w:themeColor="text1"/>
          <w:sz w:val="28"/>
          <w:szCs w:val="20"/>
        </w:rPr>
        <w:t xml:space="preserve"> для них дупла</w:t>
      </w:r>
      <w:r w:rsidRPr="00062AC5">
        <w:rPr>
          <w:color w:val="000000" w:themeColor="text1"/>
          <w:sz w:val="28"/>
          <w:szCs w:val="20"/>
        </w:rPr>
        <w:tab/>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p w14:paraId="4176D02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 усыхающие</w:t>
      </w:r>
      <w:r w:rsidRPr="00062AC5">
        <w:rPr>
          <w:color w:val="000000" w:themeColor="text1"/>
          <w:sz w:val="28"/>
          <w:szCs w:val="20"/>
        </w:rPr>
        <w:tab/>
        <w:t>крона сильно ажурная; хвоя серая, желтоватая или желто-зеленая; прирост очень слабый или отсутствует; усыхание более 2/3 ветвей</w:t>
      </w:r>
      <w:r w:rsidRPr="00062AC5">
        <w:rPr>
          <w:color w:val="000000" w:themeColor="text1"/>
          <w:sz w:val="28"/>
          <w:szCs w:val="20"/>
        </w:rPr>
        <w:tab/>
        <w:t>крона сильно ажурная; листва мелкая, редкая, светло-зеленая или желтоватая; прирост очень слабый или отсутствует; усыхание более 2/3 ветвей</w:t>
      </w:r>
    </w:p>
    <w:p w14:paraId="061C12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 свежий</w:t>
      </w:r>
    </w:p>
    <w:p w14:paraId="7E046A2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сухостой</w:t>
      </w:r>
      <w:r w:rsidRPr="00062AC5">
        <w:rPr>
          <w:color w:val="000000" w:themeColor="text1"/>
          <w:sz w:val="28"/>
          <w:szCs w:val="20"/>
        </w:rPr>
        <w:tab/>
        <w:t>хвоя серая, желтая или красно-бурая; кора частично опала</w:t>
      </w:r>
      <w:r w:rsidRPr="00062AC5">
        <w:rPr>
          <w:color w:val="000000" w:themeColor="text1"/>
          <w:sz w:val="28"/>
          <w:szCs w:val="20"/>
        </w:rPr>
        <w:tab/>
        <w:t>листва увяла или отсутствует; ветви низших порядков сохранились, кора частично опала</w:t>
      </w:r>
    </w:p>
    <w:p w14:paraId="0A686F8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5(а) – свежий ветровал</w:t>
      </w:r>
      <w:r w:rsidRPr="00062AC5">
        <w:rPr>
          <w:color w:val="000000" w:themeColor="text1"/>
          <w:sz w:val="28"/>
          <w:szCs w:val="20"/>
        </w:rPr>
        <w:tab/>
        <w:t>хвоя зеленая, серая, желтая или красно-бурая; кора обычно живая, ствол повален или наклонен с обрывом более 1/3 корней</w:t>
      </w:r>
      <w:r w:rsidRPr="00062AC5">
        <w:rPr>
          <w:color w:val="000000" w:themeColor="text1"/>
          <w:sz w:val="28"/>
          <w:szCs w:val="20"/>
        </w:rPr>
        <w:tab/>
        <w:t>листва зеленая, увяла, либо не сформировалась; кора обычно живая, ствол повален или наклонен с обрывом более 1/3 корней</w:t>
      </w:r>
    </w:p>
    <w:p w14:paraId="638C159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w:t>
      </w:r>
    </w:p>
    <w:p w14:paraId="10242F0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Продолжение таблицы </w:t>
      </w:r>
    </w:p>
    <w:p w14:paraId="572BC5E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w:t>
      </w:r>
      <w:r w:rsidRPr="00062AC5">
        <w:rPr>
          <w:color w:val="000000" w:themeColor="text1"/>
          <w:sz w:val="28"/>
          <w:szCs w:val="20"/>
        </w:rPr>
        <w:tab/>
        <w:t>2</w:t>
      </w:r>
      <w:r w:rsidRPr="00062AC5">
        <w:rPr>
          <w:color w:val="000000" w:themeColor="text1"/>
          <w:sz w:val="28"/>
          <w:szCs w:val="20"/>
        </w:rPr>
        <w:tab/>
        <w:t>3</w:t>
      </w:r>
    </w:p>
    <w:p w14:paraId="4553090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5(б) – свежий бурелом</w:t>
      </w:r>
      <w:r w:rsidRPr="00062AC5">
        <w:rPr>
          <w:color w:val="000000" w:themeColor="text1"/>
          <w:sz w:val="28"/>
          <w:szCs w:val="20"/>
        </w:rPr>
        <w:tab/>
        <w:t>хвоя зеленая, серая, желтая или красно-бурая; кора ниже слома обычно живая, ствол сломлен ниже 1/3 протяженности кроны</w:t>
      </w:r>
      <w:r w:rsidRPr="00062AC5">
        <w:rPr>
          <w:color w:val="000000" w:themeColor="text1"/>
          <w:sz w:val="28"/>
          <w:szCs w:val="20"/>
        </w:rPr>
        <w:tab/>
        <w:t>листва зеленая, увяла, либо не сформировалась; кора ниже слома обычно живая, ствол сломлен ниже 1/3 протяженности кроны</w:t>
      </w:r>
    </w:p>
    <w:p w14:paraId="1D8E258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 старый</w:t>
      </w:r>
    </w:p>
    <w:p w14:paraId="7142EA5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сухостой</w:t>
      </w:r>
      <w:r w:rsidRPr="00062AC5">
        <w:rPr>
          <w:color w:val="000000" w:themeColor="text1"/>
          <w:sz w:val="28"/>
          <w:szCs w:val="20"/>
        </w:rPr>
        <w:tab/>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p w14:paraId="2F25B35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6(а) – старый ветровал</w:t>
      </w:r>
      <w:r w:rsidRPr="00062AC5">
        <w:rPr>
          <w:color w:val="000000" w:themeColor="text1"/>
          <w:sz w:val="28"/>
          <w:szCs w:val="20"/>
        </w:rPr>
        <w:tab/>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p w14:paraId="545E34C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6(б) – старый бурелом</w:t>
      </w:r>
      <w:r w:rsidRPr="00062AC5">
        <w:rPr>
          <w:color w:val="000000" w:themeColor="text1"/>
          <w:sz w:val="28"/>
          <w:szCs w:val="20"/>
        </w:rPr>
        <w:tab/>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p w14:paraId="3D1B68C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7 – аварийные деревья</w:t>
      </w:r>
      <w:r w:rsidRPr="00062AC5">
        <w:rPr>
          <w:color w:val="000000" w:themeColor="text1"/>
          <w:sz w:val="28"/>
          <w:szCs w:val="20"/>
        </w:rPr>
        <w:tab/>
      </w:r>
      <w:proofErr w:type="spellStart"/>
      <w:r w:rsidRPr="00062AC5">
        <w:rPr>
          <w:color w:val="000000" w:themeColor="text1"/>
          <w:sz w:val="28"/>
          <w:szCs w:val="20"/>
        </w:rPr>
        <w:t>деревья</w:t>
      </w:r>
      <w:proofErr w:type="spellEnd"/>
      <w:r w:rsidRPr="00062AC5">
        <w:rPr>
          <w:color w:val="000000" w:themeColor="text1"/>
          <w:sz w:val="28"/>
          <w:szCs w:val="20"/>
        </w:rPr>
        <w:t xml:space="preserve"> со структурными изъянами (наличие дупел, </w:t>
      </w:r>
      <w:proofErr w:type="spellStart"/>
      <w:r w:rsidRPr="00062AC5">
        <w:rPr>
          <w:color w:val="000000" w:themeColor="text1"/>
          <w:sz w:val="28"/>
          <w:szCs w:val="20"/>
        </w:rPr>
        <w:t>гнилей</w:t>
      </w:r>
      <w:proofErr w:type="spellEnd"/>
      <w:r w:rsidRPr="00062AC5">
        <w:rPr>
          <w:color w:val="000000" w:themeColor="text1"/>
          <w:sz w:val="28"/>
          <w:szCs w:val="20"/>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p w14:paraId="5F901DEB" w14:textId="77777777" w:rsidR="00062AC5" w:rsidRPr="00062AC5" w:rsidRDefault="00062AC5" w:rsidP="00062AC5">
      <w:pPr>
        <w:suppressAutoHyphens/>
        <w:ind w:firstLine="720"/>
        <w:jc w:val="both"/>
        <w:rPr>
          <w:color w:val="000000" w:themeColor="text1"/>
          <w:sz w:val="28"/>
          <w:szCs w:val="20"/>
        </w:rPr>
      </w:pPr>
    </w:p>
    <w:p w14:paraId="36D8A8F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обязательном порядке в санитарную рубку назначаются деревья 5-й и 6-й категорий состояния. Ветровал и бурелом приравниваются к 5-6 категориям состояния.</w:t>
      </w:r>
    </w:p>
    <w:p w14:paraId="30D721D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Допускается уборка деревьев других категорий состояния в следующих случаях:</w:t>
      </w:r>
    </w:p>
    <w:p w14:paraId="4838FBB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деревья 3-й и 4-й категории состояния (сильно ослабленные и усыхающие) назначаются в рубку в очагах корневой губки, бактериальной водянки и голландской болезни (при этом в материалах по планированию рубки обязательно должно быть показано, на каком основании данный участок отнесен к очагу болезни, каковы характеристики очага);</w:t>
      </w:r>
    </w:p>
    <w:p w14:paraId="4D1E269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защитных лесах - деревья при наличии на стволах явных признаков </w:t>
      </w:r>
      <w:proofErr w:type="spellStart"/>
      <w:r w:rsidRPr="00062AC5">
        <w:rPr>
          <w:color w:val="000000" w:themeColor="text1"/>
          <w:sz w:val="28"/>
          <w:szCs w:val="20"/>
        </w:rPr>
        <w:t>гнилей</w:t>
      </w:r>
      <w:proofErr w:type="spellEnd"/>
      <w:r w:rsidRPr="00062AC5">
        <w:rPr>
          <w:color w:val="000000" w:themeColor="text1"/>
          <w:sz w:val="28"/>
          <w:szCs w:val="20"/>
        </w:rPr>
        <w:t xml:space="preserve"> (дупла, плодовые тела трутовиков, раковые раны, охватывающие более 2/3 окружности ствола);</w:t>
      </w:r>
    </w:p>
    <w:p w14:paraId="18BBAA7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насаждениях, пройденных пожаром, -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высушенного луба не менее 3/4 окружности ствола (наличие пробной площади также обязательно); ветровальные, буреломные и </w:t>
      </w:r>
      <w:proofErr w:type="spellStart"/>
      <w:r w:rsidRPr="00062AC5">
        <w:rPr>
          <w:color w:val="000000" w:themeColor="text1"/>
          <w:sz w:val="28"/>
          <w:szCs w:val="20"/>
        </w:rPr>
        <w:t>снеголомные</w:t>
      </w:r>
      <w:proofErr w:type="spellEnd"/>
      <w:r w:rsidRPr="00062AC5">
        <w:rPr>
          <w:color w:val="000000" w:themeColor="text1"/>
          <w:sz w:val="28"/>
          <w:szCs w:val="20"/>
        </w:rPr>
        <w:t xml:space="preserve"> деревья учитываются отдельно.</w:t>
      </w:r>
    </w:p>
    <w:p w14:paraId="7287DD9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расчете средней категории состояния они приравниваются к свежему или старому сухостою. Свежим ветровалом, буреломом и снеголомом считаются стволы деревьев, погибших не более чем за два года до момента обследования. Буреломными (</w:t>
      </w:r>
      <w:proofErr w:type="spellStart"/>
      <w:r w:rsidRPr="00062AC5">
        <w:rPr>
          <w:color w:val="000000" w:themeColor="text1"/>
          <w:sz w:val="28"/>
          <w:szCs w:val="20"/>
        </w:rPr>
        <w:t>снеголомными</w:t>
      </w:r>
      <w:proofErr w:type="spellEnd"/>
      <w:r w:rsidRPr="00062AC5">
        <w:rPr>
          <w:color w:val="000000" w:themeColor="text1"/>
          <w:sz w:val="28"/>
          <w:szCs w:val="20"/>
        </w:rPr>
        <w:t>) являются деревья со сломом ствола ниже одной трети протяженности кроны, считая от вершины. Ветровальными являются поваленные или наклонные деревья с обрывом более трети корней.</w:t>
      </w:r>
    </w:p>
    <w:p w14:paraId="614BD5F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Отбор деревьев в рубку в очагах хвое- и </w:t>
      </w:r>
      <w:proofErr w:type="spellStart"/>
      <w:r w:rsidRPr="00062AC5">
        <w:rPr>
          <w:color w:val="000000" w:themeColor="text1"/>
          <w:sz w:val="28"/>
          <w:szCs w:val="20"/>
        </w:rPr>
        <w:t>листогрызущих</w:t>
      </w:r>
      <w:proofErr w:type="spellEnd"/>
      <w:r w:rsidRPr="00062AC5">
        <w:rPr>
          <w:color w:val="000000" w:themeColor="text1"/>
          <w:sz w:val="28"/>
          <w:szCs w:val="20"/>
        </w:rPr>
        <w:t xml:space="preserve"> насекомых производится после завершения периода восстановления хвои (листвы).</w:t>
      </w:r>
    </w:p>
    <w:p w14:paraId="355B8FD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К выборочной санитарной рубке следует приступать в возможно короткие сроки после повреждения древостоев огнем и заканчивать на весенних гарях до 1 июля, раннелетних - до 1 августа, позднелетних и осенних - до 1 мая следующего года.</w:t>
      </w:r>
    </w:p>
    <w:p w14:paraId="14A9E64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Очистка лесов от захламления (неликвидной и дровяной древесины, строительного и бытового мусора), загрязнения и иного негативного воздействия проводится в местах образования ветровала, бурелома, снеголома, верховых пожаров и других повреждений деревьев при наличии неликвидной и дровяной древесины более 90% от общего запаса повреждённой древесины насаждения.</w:t>
      </w:r>
    </w:p>
    <w:p w14:paraId="54F4DE7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 утвержденными в установленном лесным законодательством порядке.</w:t>
      </w:r>
    </w:p>
    <w:p w14:paraId="5107EB9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осуществления мероприятий по предупреждению распространения вредных организмов утверждены приказом Министерства природных ресурсов и экологии Российской Федерации от 09.11.2020 №912.</w:t>
      </w:r>
    </w:p>
    <w:p w14:paraId="37E6416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Локализация и ликвидация очагов вредных организмов</w:t>
      </w:r>
    </w:p>
    <w:p w14:paraId="1767A05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Основанием для планирования мероприятий по локализации и ликвидации очагов вредных организмов (ЛЛО) являются данные лесопатологических обследований.</w:t>
      </w:r>
    </w:p>
    <w:p w14:paraId="7D7F5C4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Проведение ЛЛО, в том числе карантинных объектов, планируют, если прогнозируемое повреждение вредителями (вредными организмами) угрожает жизнеспособности насаждений.</w:t>
      </w:r>
    </w:p>
    <w:p w14:paraId="1A0524B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Допустимое повреждение насаждений, выше которого необходимо назначение мероприятий по ЛЛО, зависит от древесной породы, целевого назначения земель, вида использования лесов и биологических особенностей вредных организмов.</w:t>
      </w:r>
    </w:p>
    <w:p w14:paraId="525DFDB5"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Порядок проведения лесопатологических обследований и формы акта лесопатологического обследования утвержден приказом Министерства природных ресурсов и экологии Российской Федерации от 09.11.2020 № 910.</w:t>
      </w:r>
    </w:p>
    <w:p w14:paraId="7ADAED4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Установление санитарных требований к использованию лесов</w:t>
      </w:r>
    </w:p>
    <w:p w14:paraId="3BCEC06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использовании лесов не допускается:</w:t>
      </w:r>
    </w:p>
    <w:p w14:paraId="05B7D4A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а) загрязнение почвы в результате нарушения установленных законодательством Российской Федерации требований к обращению с пестицидами и </w:t>
      </w:r>
      <w:proofErr w:type="spellStart"/>
      <w:r w:rsidRPr="00062AC5">
        <w:rPr>
          <w:color w:val="000000" w:themeColor="text1"/>
          <w:sz w:val="28"/>
          <w:szCs w:val="20"/>
        </w:rPr>
        <w:t>агрохимикатами</w:t>
      </w:r>
      <w:proofErr w:type="spellEnd"/>
      <w:r w:rsidRPr="00062AC5">
        <w:rPr>
          <w:color w:val="000000" w:themeColor="text1"/>
          <w:sz w:val="28"/>
          <w:szCs w:val="20"/>
        </w:rPr>
        <w:t xml:space="preserve"> или иными опасными для здоровья людей и окружающей среды веществами и отходами производства и потребления;</w:t>
      </w:r>
    </w:p>
    <w:p w14:paraId="7866156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б) невыполнение или несвоевременное выполнение работ по очистке лесосек, а также работ по приведению лесных участков, предоставленных гражданам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14:paraId="7F512C7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выпас сельскохозяйственных животных на неогороженных лесных участках, предоставленных для ведения сельского хозяйства, без пастуха или без привязи;</w:t>
      </w:r>
    </w:p>
    <w:p w14:paraId="68230B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г) уничтожение (разорение) муравейников, гнезд, нор или других мест обитания животных;</w:t>
      </w:r>
    </w:p>
    <w:p w14:paraId="2381B67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д) уничтожение либо повреждение мелиоративных систем, расположенных в лесах;</w:t>
      </w:r>
    </w:p>
    <w:p w14:paraId="4242D08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е) загрязнение лесов промышленными и бытовыми отходами;</w:t>
      </w:r>
    </w:p>
    <w:p w14:paraId="18475D5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ж) иные действия, способные нанести вред лесам.</w:t>
      </w:r>
    </w:p>
    <w:p w14:paraId="04D54561"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лесах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04D33B2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выборочных рубках и уходе за лесами в первую очередь вырубаются погибшие и поврежденные деревья.</w:t>
      </w:r>
    </w:p>
    <w:p w14:paraId="3690573A"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законодательством порядке.</w:t>
      </w:r>
    </w:p>
    <w:p w14:paraId="5A6F17A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разработке лесосек и разрубке трасс под линейные объекты запрещается сдвигание порубочных остатков к краю леса (стене леса).</w:t>
      </w:r>
    </w:p>
    <w:p w14:paraId="72EC05E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 Конкретные сроки (даты) запрета хранения (оставления) в лесу неокоренной или не обработанной пестицидами заготовленной древесины по лесорастительным зонам и лесным районам устанавливаются Федеральным агентством лесного хозяйства.</w:t>
      </w:r>
    </w:p>
    <w:p w14:paraId="63AABE9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14:paraId="285E7AB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использовании лесов для рекреационных целей не допускается ухудшение санитарного и лесопатологического состояния лесов. </w:t>
      </w:r>
    </w:p>
    <w:p w14:paraId="4B9608A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Использование лесов в любых целях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14:paraId="55D7EB61" w14:textId="717F8F2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Общее санитарное состояние лесов городских лесов Арсеньевского городского округа в настоящее время удовлетворительное.</w:t>
      </w:r>
    </w:p>
    <w:p w14:paraId="576DBEDB" w14:textId="6C9279F8"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На территории городских лесов Арсеньевского городского округа не выявлены участки, требующие проведения санитарно-оздоровительных мероприятий (погибшие и поврежденные насаждения, сухостой и захламленность), а также очаги вредных организмов, поэтому настоящим регламентом не проектируются санитарно-оздоровительные, профилактические и иные мероприятия в виде рубок погибших и поврежденных насаждений, мероприятия по ликвидации очагов вредных организмов, таблицы 15, 15.1, 15.2, предусмотренные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приводятся.</w:t>
      </w:r>
    </w:p>
    <w:p w14:paraId="283FB080" w14:textId="3D647826" w:rsidR="00062AC5" w:rsidRDefault="00062AC5" w:rsidP="00062AC5">
      <w:pPr>
        <w:suppressAutoHyphens/>
        <w:ind w:firstLine="720"/>
        <w:jc w:val="both"/>
        <w:rPr>
          <w:color w:val="000000" w:themeColor="text1"/>
          <w:sz w:val="28"/>
          <w:szCs w:val="20"/>
        </w:rPr>
      </w:pPr>
      <w:r w:rsidRPr="00062AC5">
        <w:rPr>
          <w:color w:val="000000" w:themeColor="text1"/>
          <w:sz w:val="28"/>
          <w:szCs w:val="20"/>
        </w:rPr>
        <w:t>В городских лес</w:t>
      </w:r>
      <w:r>
        <w:rPr>
          <w:color w:val="000000" w:themeColor="text1"/>
          <w:sz w:val="28"/>
          <w:szCs w:val="20"/>
        </w:rPr>
        <w:t>ах</w:t>
      </w:r>
      <w:r w:rsidRPr="00062AC5">
        <w:rPr>
          <w:color w:val="000000" w:themeColor="text1"/>
          <w:sz w:val="28"/>
          <w:szCs w:val="20"/>
        </w:rPr>
        <w:t xml:space="preserve"> Арсеньевского городского округа на период действия данного регламента 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w:t>
      </w:r>
      <w:proofErr w:type="spellStart"/>
      <w:r w:rsidRPr="00062AC5">
        <w:rPr>
          <w:color w:val="000000" w:themeColor="text1"/>
          <w:sz w:val="28"/>
          <w:szCs w:val="20"/>
        </w:rPr>
        <w:t>валежной</w:t>
      </w:r>
      <w:proofErr w:type="spellEnd"/>
      <w:r w:rsidRPr="00062AC5">
        <w:rPr>
          <w:color w:val="000000" w:themeColor="text1"/>
          <w:sz w:val="28"/>
          <w:szCs w:val="20"/>
        </w:rPr>
        <w:t xml:space="preserve"> древесины осуществляется очистка лесных насаждений от захламленности. В первую очередь очистке подлежат лесные участки, где имеется опасность возникновения лесных пожаров и массового размножения насекомых, питающихся тканями стволов деревьев (стволовые вредители).</w:t>
      </w:r>
    </w:p>
    <w:p w14:paraId="5C588B6C" w14:textId="77777777" w:rsidR="000435A7" w:rsidRPr="00062AC5" w:rsidRDefault="000435A7" w:rsidP="00062AC5">
      <w:pPr>
        <w:suppressAutoHyphens/>
        <w:ind w:firstLine="720"/>
        <w:jc w:val="both"/>
        <w:rPr>
          <w:color w:val="000000" w:themeColor="text1"/>
          <w:sz w:val="28"/>
          <w:szCs w:val="20"/>
        </w:rPr>
      </w:pPr>
    </w:p>
    <w:p w14:paraId="2E62E948" w14:textId="77777777" w:rsidR="00062AC5" w:rsidRDefault="00062AC5" w:rsidP="000435A7">
      <w:pPr>
        <w:pStyle w:val="30"/>
        <w:jc w:val="center"/>
        <w:rPr>
          <w:b/>
          <w:bCs/>
          <w:color w:val="000000" w:themeColor="text1"/>
          <w:szCs w:val="20"/>
        </w:rPr>
      </w:pPr>
      <w:bookmarkStart w:id="110" w:name="_Toc163142037"/>
      <w:r w:rsidRPr="00BA3BB0">
        <w:rPr>
          <w:b/>
          <w:bCs/>
          <w:color w:val="000000" w:themeColor="text1"/>
          <w:szCs w:val="20"/>
        </w:rPr>
        <w:t>2.17.3. Требования к воспроизводству лесов</w:t>
      </w:r>
      <w:bookmarkEnd w:id="110"/>
    </w:p>
    <w:p w14:paraId="5DCA7C63" w14:textId="77777777" w:rsidR="000435A7" w:rsidRPr="000435A7" w:rsidRDefault="000435A7" w:rsidP="000435A7"/>
    <w:p w14:paraId="239C2D4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Воспроизводство лесов включает в себя:</w:t>
      </w:r>
    </w:p>
    <w:p w14:paraId="3981A02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лесное семеноводство;</w:t>
      </w:r>
    </w:p>
    <w:p w14:paraId="3CEA148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2) </w:t>
      </w:r>
      <w:proofErr w:type="spellStart"/>
      <w:r w:rsidRPr="00062AC5">
        <w:rPr>
          <w:color w:val="000000" w:themeColor="text1"/>
          <w:sz w:val="28"/>
          <w:szCs w:val="20"/>
        </w:rPr>
        <w:t>лесовосстановление</w:t>
      </w:r>
      <w:proofErr w:type="spellEnd"/>
      <w:r w:rsidRPr="00062AC5">
        <w:rPr>
          <w:color w:val="000000" w:themeColor="text1"/>
          <w:sz w:val="28"/>
          <w:szCs w:val="20"/>
        </w:rPr>
        <w:t>;</w:t>
      </w:r>
    </w:p>
    <w:p w14:paraId="7B22F58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уход за лесами;</w:t>
      </w:r>
    </w:p>
    <w:p w14:paraId="0733395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4) осуществление отнесения земель, предназначенных для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к землям, на которых расположены леса.</w:t>
      </w:r>
    </w:p>
    <w:p w14:paraId="532C19C5" w14:textId="30BE3F3B"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Российской Федерации, и лицами, на которых настоящим кодексом возложена обязанность по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w:t>
      </w:r>
    </w:p>
    <w:p w14:paraId="5DE57FDE"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14:paraId="486757A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Лесное семеноводство осуществляется в соответствии с Лесным кодексом Российской </w:t>
      </w:r>
      <w:proofErr w:type="gramStart"/>
      <w:r w:rsidRPr="00062AC5">
        <w:rPr>
          <w:color w:val="000000" w:themeColor="text1"/>
          <w:sz w:val="28"/>
          <w:szCs w:val="20"/>
        </w:rPr>
        <w:t>Федерации  и</w:t>
      </w:r>
      <w:proofErr w:type="gramEnd"/>
      <w:r w:rsidRPr="00062AC5">
        <w:rPr>
          <w:color w:val="000000" w:themeColor="text1"/>
          <w:sz w:val="28"/>
          <w:szCs w:val="20"/>
        </w:rPr>
        <w:t xml:space="preserve"> Федеральным законом от 17.12.1997 № 149-ФЗ «О семеноводстве».</w:t>
      </w:r>
    </w:p>
    <w:p w14:paraId="3F9B03C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В целях лесного семеноводства осуществляются:</w:t>
      </w:r>
    </w:p>
    <w:p w14:paraId="38EDB0A8"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1) лесосеменное районирование;</w:t>
      </w:r>
    </w:p>
    <w:p w14:paraId="119EE71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2) создание и выделение объектов лесного семеноводства (лесосеменных плантаций, постоянных лесосеменных участков и подобных объектов);</w:t>
      </w:r>
    </w:p>
    <w:p w14:paraId="181315F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3) формирование федерального фонда семян лесных растений;</w:t>
      </w:r>
    </w:p>
    <w:p w14:paraId="2F3EBE09"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4) формирование и использование страховых фондов семян лесных растений;</w:t>
      </w:r>
    </w:p>
    <w:p w14:paraId="150D2B2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5) семенной контроль в отношении семян лесных растений;</w:t>
      </w:r>
    </w:p>
    <w:p w14:paraId="353E10E6"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6) другие мероприятия по производству, заготовке, обработке, хранению, реализации, транспортировке и использованию семян лесных растений.</w:t>
      </w:r>
    </w:p>
    <w:p w14:paraId="291B203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14:paraId="10AEF370"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22BDB7E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Порядок использования районированных семян лесных растений основных лесных древесных пород утвержден приказом Министерства природных ресурсов и экологии Российской Федерации от 09.11.2020 № 909 «Об утверждении Порядка использования районированных семян лесных растений основных лесных древесных пород».</w:t>
      </w:r>
    </w:p>
    <w:p w14:paraId="6345C754"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Правила создания и выделения объектов лесного семеноводства (лесосеменных плантаций, постоянных лесосеменных участков и подобных объектов) установлены приказом Министерства природных ресурсов и экологии Российской Федерации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6FCBF41" w14:textId="77777777" w:rsidR="00062AC5" w:rsidRPr="00062AC5" w:rsidRDefault="00062AC5" w:rsidP="00062AC5">
      <w:pPr>
        <w:suppressAutoHyphens/>
        <w:ind w:firstLine="720"/>
        <w:jc w:val="both"/>
        <w:rPr>
          <w:color w:val="000000" w:themeColor="text1"/>
          <w:sz w:val="28"/>
          <w:szCs w:val="20"/>
        </w:rPr>
      </w:pPr>
      <w:proofErr w:type="spellStart"/>
      <w:r w:rsidRPr="00062AC5">
        <w:rPr>
          <w:color w:val="000000" w:themeColor="text1"/>
          <w:sz w:val="28"/>
          <w:szCs w:val="20"/>
        </w:rPr>
        <w:t>Лесовосстановление</w:t>
      </w:r>
      <w:proofErr w:type="spellEnd"/>
      <w:r w:rsidRPr="00062AC5">
        <w:rPr>
          <w:color w:val="000000" w:themeColor="text1"/>
          <w:sz w:val="28"/>
          <w:szCs w:val="20"/>
        </w:rPr>
        <w:t xml:space="preserve">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2941DD02" w14:textId="32E4EF4C" w:rsidR="00062AC5" w:rsidRPr="00062AC5" w:rsidRDefault="00062AC5" w:rsidP="00062AC5">
      <w:pPr>
        <w:suppressAutoHyphens/>
        <w:ind w:firstLine="720"/>
        <w:jc w:val="both"/>
        <w:rPr>
          <w:color w:val="000000" w:themeColor="text1"/>
          <w:sz w:val="28"/>
          <w:szCs w:val="20"/>
        </w:rPr>
      </w:pPr>
      <w:proofErr w:type="spellStart"/>
      <w:r w:rsidRPr="00062AC5">
        <w:rPr>
          <w:color w:val="000000" w:themeColor="text1"/>
          <w:sz w:val="28"/>
          <w:szCs w:val="20"/>
        </w:rPr>
        <w:t>Лесовосстановление</w:t>
      </w:r>
      <w:proofErr w:type="spellEnd"/>
      <w:r w:rsidRPr="00062AC5">
        <w:rPr>
          <w:color w:val="000000" w:themeColor="text1"/>
          <w:sz w:val="28"/>
          <w:szCs w:val="20"/>
        </w:rPr>
        <w:t xml:space="preserve"> на территории </w:t>
      </w:r>
      <w:r w:rsidR="00BA3BB0" w:rsidRPr="00F43827">
        <w:rPr>
          <w:color w:val="000000" w:themeColor="text1"/>
          <w:sz w:val="28"/>
          <w:szCs w:val="28"/>
        </w:rPr>
        <w:t xml:space="preserve">городских лесов </w:t>
      </w:r>
      <w:r w:rsidR="00BA3BB0" w:rsidRPr="006B602C">
        <w:rPr>
          <w:bCs/>
          <w:iCs/>
          <w:color w:val="000000" w:themeColor="text1"/>
          <w:sz w:val="28"/>
          <w:szCs w:val="28"/>
        </w:rPr>
        <w:t>Арсеньевского городского округа</w:t>
      </w:r>
      <w:r w:rsidRPr="00062AC5">
        <w:rPr>
          <w:color w:val="000000" w:themeColor="text1"/>
          <w:sz w:val="28"/>
          <w:szCs w:val="20"/>
        </w:rPr>
        <w:t xml:space="preserve"> должно осуществляться в соответствии с приказом Министерства природных ресурсов и экологии Российской Федерации от 29.12.2021 №1024 «Об утверждении Правил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формы, состава, порядка согласования проекта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оснований для отказа в его согласовании, а также требований к формату в электронной форме проекта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(далее - Правила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w:t>
      </w:r>
    </w:p>
    <w:p w14:paraId="5EC858A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целях выполнения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осуществляется ежегодный учет площадей вырубок, гарей, прогалин, иных не занятых лесными насаждениями или пригодных для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земель, при котором, в зависимости от состояния и количества на них подроста и молодняка, определяются способы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в соответствии с требованиями, содержащимися в таблице 2 приложения 18 к Правилам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При этом отдельно учитываются площади лесных участков, подлежащие естественному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 xml:space="preserve"> вследствие природных процессов, содействию естественному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 xml:space="preserve">, искусственному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 xml:space="preserve"> и комбинированному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w:t>
      </w:r>
    </w:p>
    <w:p w14:paraId="46FD46EC"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Учет земель, требующих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14:paraId="7D96A02D"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Учет земель, требующих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и инвентаризация выполненных мероприятий по искусственному и комбинированному </w:t>
      </w:r>
      <w:proofErr w:type="spellStart"/>
      <w:r w:rsidRPr="00062AC5">
        <w:rPr>
          <w:color w:val="000000" w:themeColor="text1"/>
          <w:sz w:val="28"/>
          <w:szCs w:val="20"/>
        </w:rPr>
        <w:t>лесовосстановлению</w:t>
      </w:r>
      <w:proofErr w:type="spellEnd"/>
      <w:r w:rsidRPr="00062AC5">
        <w:rPr>
          <w:color w:val="000000" w:themeColor="text1"/>
          <w:sz w:val="28"/>
          <w:szCs w:val="20"/>
        </w:rPr>
        <w:t xml:space="preserve"> осуществляются в том числе с использованием материалов дистанционного зондирования (в том числе аэрокосмической съемки, аэрофотосъемки), фото- и </w:t>
      </w:r>
      <w:proofErr w:type="spellStart"/>
      <w:r w:rsidRPr="00062AC5">
        <w:rPr>
          <w:color w:val="000000" w:themeColor="text1"/>
          <w:sz w:val="28"/>
          <w:szCs w:val="20"/>
        </w:rPr>
        <w:t>видеофиксации</w:t>
      </w:r>
      <w:proofErr w:type="spellEnd"/>
      <w:r w:rsidRPr="00062AC5">
        <w:rPr>
          <w:color w:val="000000" w:themeColor="text1"/>
          <w:sz w:val="28"/>
          <w:szCs w:val="20"/>
        </w:rPr>
        <w:t>.</w:t>
      </w:r>
    </w:p>
    <w:p w14:paraId="168BD3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Лесовосстановительные мероприятия на каждом лесном участке, предназначенном для проведения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осуществляются в соответствии с проектом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и считаются завершенными после отнесения земель, предназначенных для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к землям, на которых расположены леса, в порядке, предусмотренном частью 2 статьи 64.1 Лесного кодекса Российской Федерации.</w:t>
      </w:r>
    </w:p>
    <w:p w14:paraId="6A31809C" w14:textId="1F9F9542"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Фонд </w:t>
      </w:r>
      <w:proofErr w:type="spellStart"/>
      <w:r w:rsidRPr="00062AC5">
        <w:rPr>
          <w:color w:val="000000" w:themeColor="text1"/>
          <w:sz w:val="28"/>
          <w:szCs w:val="20"/>
        </w:rPr>
        <w:t>лесовосстановления</w:t>
      </w:r>
      <w:proofErr w:type="spellEnd"/>
      <w:r w:rsidRPr="00062AC5">
        <w:rPr>
          <w:color w:val="000000" w:themeColor="text1"/>
          <w:sz w:val="28"/>
          <w:szCs w:val="20"/>
        </w:rPr>
        <w:t xml:space="preserve"> </w:t>
      </w:r>
      <w:r w:rsidR="00131F48">
        <w:rPr>
          <w:color w:val="000000" w:themeColor="text1"/>
          <w:sz w:val="28"/>
          <w:szCs w:val="20"/>
        </w:rPr>
        <w:t>отсутствует. Т</w:t>
      </w:r>
      <w:r w:rsidRPr="00062AC5">
        <w:rPr>
          <w:color w:val="000000" w:themeColor="text1"/>
          <w:sz w:val="28"/>
          <w:szCs w:val="20"/>
        </w:rPr>
        <w:t>аблиц</w:t>
      </w:r>
      <w:r w:rsidR="00131F48">
        <w:rPr>
          <w:color w:val="000000" w:themeColor="text1"/>
          <w:sz w:val="28"/>
          <w:szCs w:val="20"/>
        </w:rPr>
        <w:t>а</w:t>
      </w:r>
      <w:r w:rsidRPr="00062AC5">
        <w:rPr>
          <w:color w:val="000000" w:themeColor="text1"/>
          <w:sz w:val="28"/>
          <w:szCs w:val="20"/>
        </w:rPr>
        <w:t xml:space="preserve"> 17 </w:t>
      </w:r>
      <w:r w:rsidR="00131F48" w:rsidRPr="00062AC5">
        <w:rPr>
          <w:color w:val="000000" w:themeColor="text1"/>
          <w:sz w:val="28"/>
          <w:szCs w:val="20"/>
        </w:rPr>
        <w:t>предусмотренн</w:t>
      </w:r>
      <w:r w:rsidR="00131F48">
        <w:rPr>
          <w:color w:val="000000" w:themeColor="text1"/>
          <w:sz w:val="28"/>
          <w:szCs w:val="20"/>
        </w:rPr>
        <w:t>ая</w:t>
      </w:r>
      <w:r w:rsidR="00131F48" w:rsidRPr="00062AC5">
        <w:rPr>
          <w:color w:val="000000" w:themeColor="text1"/>
          <w:sz w:val="28"/>
          <w:szCs w:val="20"/>
        </w:rPr>
        <w:t xml:space="preserve">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настоящем регламенте не приводятся</w:t>
      </w:r>
      <w:r w:rsidRPr="00062AC5">
        <w:rPr>
          <w:color w:val="000000" w:themeColor="text1"/>
          <w:sz w:val="28"/>
          <w:szCs w:val="20"/>
        </w:rPr>
        <w:t>.</w:t>
      </w:r>
    </w:p>
    <w:p w14:paraId="49B8340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Уход за лесами – часть воспроизводства лесов (статья 61 Лесного кодекса Российской Федерации) и осуществляется в целях повышения продуктивности лесов и сохранения их полезных функций путем вырубки части деревьев и кустарников, проведения </w:t>
      </w:r>
      <w:proofErr w:type="spellStart"/>
      <w:r w:rsidRPr="00062AC5">
        <w:rPr>
          <w:color w:val="000000" w:themeColor="text1"/>
          <w:sz w:val="28"/>
          <w:szCs w:val="20"/>
        </w:rPr>
        <w:t>агролесомелиоративных</w:t>
      </w:r>
      <w:proofErr w:type="spellEnd"/>
      <w:r w:rsidRPr="00062AC5">
        <w:rPr>
          <w:color w:val="000000" w:themeColor="text1"/>
          <w:sz w:val="28"/>
          <w:szCs w:val="20"/>
        </w:rPr>
        <w:t xml:space="preserve"> и иных мероприятий. </w:t>
      </w:r>
    </w:p>
    <w:p w14:paraId="3AB01EF2" w14:textId="14FBCD8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На территории </w:t>
      </w:r>
      <w:r w:rsidR="00BA3BB0" w:rsidRPr="00BA3BB0">
        <w:rPr>
          <w:color w:val="000000" w:themeColor="text1"/>
          <w:sz w:val="28"/>
          <w:szCs w:val="20"/>
        </w:rPr>
        <w:t>городских лесов Арсеньевского городского округа</w:t>
      </w:r>
      <w:r w:rsidRPr="00062AC5">
        <w:rPr>
          <w:color w:val="000000" w:themeColor="text1"/>
          <w:sz w:val="28"/>
          <w:szCs w:val="20"/>
        </w:rPr>
        <w:t xml:space="preserve"> отсутствуют насаждения, требующие проведения рубок ухода в молодняках по </w:t>
      </w:r>
      <w:proofErr w:type="spellStart"/>
      <w:r w:rsidRPr="00062AC5">
        <w:rPr>
          <w:color w:val="000000" w:themeColor="text1"/>
          <w:sz w:val="28"/>
          <w:szCs w:val="20"/>
        </w:rPr>
        <w:t>лесоводственным</w:t>
      </w:r>
      <w:proofErr w:type="spellEnd"/>
      <w:r w:rsidRPr="00062AC5">
        <w:rPr>
          <w:color w:val="000000" w:themeColor="text1"/>
          <w:sz w:val="28"/>
          <w:szCs w:val="20"/>
        </w:rPr>
        <w:t xml:space="preserve"> соображениям.</w:t>
      </w:r>
    </w:p>
    <w:p w14:paraId="11A00B2D" w14:textId="2A0E2CE9"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В </w:t>
      </w:r>
      <w:r w:rsidR="00BA3BB0" w:rsidRPr="00BA3BB0">
        <w:rPr>
          <w:color w:val="000000" w:themeColor="text1"/>
          <w:sz w:val="28"/>
          <w:szCs w:val="20"/>
        </w:rPr>
        <w:t>городских лес</w:t>
      </w:r>
      <w:r w:rsidR="00BA3BB0">
        <w:rPr>
          <w:color w:val="000000" w:themeColor="text1"/>
          <w:sz w:val="28"/>
          <w:szCs w:val="20"/>
        </w:rPr>
        <w:t>ах</w:t>
      </w:r>
      <w:r w:rsidR="00BA3BB0" w:rsidRPr="00BA3BB0">
        <w:rPr>
          <w:color w:val="000000" w:themeColor="text1"/>
          <w:sz w:val="28"/>
          <w:szCs w:val="20"/>
        </w:rPr>
        <w:t xml:space="preserve"> Арсеньевского городского округа</w:t>
      </w:r>
      <w:r w:rsidRPr="00062AC5">
        <w:rPr>
          <w:color w:val="000000" w:themeColor="text1"/>
          <w:sz w:val="28"/>
          <w:szCs w:val="20"/>
        </w:rPr>
        <w:t xml:space="preserve"> настоящим регламентом допускается проведение ландшафтных рубок, но поскольку фонд таких рубок ухода при таксации лесов не выявлен, ежегодный объём этого мероприятия устанавливается после специальных обследований. </w:t>
      </w:r>
    </w:p>
    <w:p w14:paraId="43D967FB" w14:textId="21C3B0BD"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Таблица 16 «Нормативы и параметры ухода за молодняками и иные мероприятия по уходу за лесами, не связанные с рубками ухода», предусмотренная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для </w:t>
      </w:r>
      <w:r w:rsidR="000B7915" w:rsidRPr="000B7915">
        <w:rPr>
          <w:color w:val="000000" w:themeColor="text1"/>
          <w:sz w:val="28"/>
          <w:szCs w:val="20"/>
        </w:rPr>
        <w:t>городских лесов Арсеньевского городского округа</w:t>
      </w:r>
      <w:r w:rsidRPr="00062AC5">
        <w:rPr>
          <w:color w:val="000000" w:themeColor="text1"/>
          <w:sz w:val="28"/>
          <w:szCs w:val="20"/>
        </w:rPr>
        <w:t xml:space="preserve"> в настоящем лесохозяйственном регламенте не приводится. </w:t>
      </w:r>
    </w:p>
    <w:p w14:paraId="0676EF97"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Параметры профилактических и других мероприятий по предупреждению распространения вредных организмов</w:t>
      </w:r>
    </w:p>
    <w:p w14:paraId="1BD21A72"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 xml:space="preserve">По результатам специального технического проектирования или обследований могут проводиться </w:t>
      </w:r>
      <w:proofErr w:type="spellStart"/>
      <w:r w:rsidRPr="00062AC5">
        <w:rPr>
          <w:color w:val="000000" w:themeColor="text1"/>
          <w:sz w:val="28"/>
          <w:szCs w:val="20"/>
        </w:rPr>
        <w:t>благоустроительные</w:t>
      </w:r>
      <w:proofErr w:type="spellEnd"/>
      <w:r w:rsidRPr="00062AC5">
        <w:rPr>
          <w:color w:val="000000" w:themeColor="text1"/>
          <w:sz w:val="28"/>
          <w:szCs w:val="20"/>
        </w:rPr>
        <w:t xml:space="preserve"> мероприятия, проводимые в порядке иных мероприятий по уходу за лесами (другие мероприятия), связанные с рубкой отдельных деревьев и кустарников:</w:t>
      </w:r>
    </w:p>
    <w:p w14:paraId="664D4FC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формирование полян и лужаек, уход за ними;</w:t>
      </w:r>
    </w:p>
    <w:p w14:paraId="3EFB0A6B"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создание видовых площадок;</w:t>
      </w:r>
    </w:p>
    <w:p w14:paraId="3FCB8563"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прорубка и расчистка троп;</w:t>
      </w:r>
    </w:p>
    <w:p w14:paraId="7DC8EA9F" w14:textId="77777777" w:rsidR="00062AC5" w:rsidRPr="00062AC5" w:rsidRDefault="00062AC5" w:rsidP="00062AC5">
      <w:pPr>
        <w:suppressAutoHyphens/>
        <w:ind w:firstLine="720"/>
        <w:jc w:val="both"/>
        <w:rPr>
          <w:color w:val="000000" w:themeColor="text1"/>
          <w:sz w:val="28"/>
          <w:szCs w:val="20"/>
        </w:rPr>
      </w:pPr>
      <w:r w:rsidRPr="00062AC5">
        <w:rPr>
          <w:color w:val="000000" w:themeColor="text1"/>
          <w:sz w:val="28"/>
          <w:szCs w:val="20"/>
        </w:rPr>
        <w:t>размещение малых архитектурных форм (навесов от дождя, беседок, павильонов);</w:t>
      </w:r>
    </w:p>
    <w:p w14:paraId="1FDDD6CA" w14:textId="77777777" w:rsidR="00062AC5" w:rsidRDefault="00062AC5" w:rsidP="00062AC5">
      <w:pPr>
        <w:suppressAutoHyphens/>
        <w:ind w:firstLine="720"/>
        <w:jc w:val="both"/>
        <w:rPr>
          <w:color w:val="000000" w:themeColor="text1"/>
          <w:sz w:val="28"/>
          <w:szCs w:val="20"/>
        </w:rPr>
      </w:pPr>
      <w:r w:rsidRPr="00062AC5">
        <w:rPr>
          <w:color w:val="000000" w:themeColor="text1"/>
          <w:sz w:val="28"/>
          <w:szCs w:val="20"/>
        </w:rPr>
        <w:t>иные мероприятия по благоустройству.</w:t>
      </w:r>
    </w:p>
    <w:p w14:paraId="4BE94F62" w14:textId="77777777" w:rsidR="000435A7" w:rsidRPr="00062AC5" w:rsidRDefault="000435A7" w:rsidP="00062AC5">
      <w:pPr>
        <w:suppressAutoHyphens/>
        <w:ind w:firstLine="720"/>
        <w:jc w:val="both"/>
        <w:rPr>
          <w:color w:val="000000" w:themeColor="text1"/>
          <w:sz w:val="28"/>
          <w:szCs w:val="20"/>
        </w:rPr>
      </w:pPr>
    </w:p>
    <w:p w14:paraId="1C85D522" w14:textId="77777777" w:rsidR="00062AC5" w:rsidRDefault="00062AC5" w:rsidP="000435A7">
      <w:pPr>
        <w:pStyle w:val="2"/>
        <w:jc w:val="center"/>
        <w:rPr>
          <w:color w:val="000000" w:themeColor="text1"/>
          <w:sz w:val="28"/>
        </w:rPr>
      </w:pPr>
      <w:bookmarkStart w:id="111" w:name="_Toc163142038"/>
      <w:r w:rsidRPr="000435A7">
        <w:rPr>
          <w:rFonts w:ascii="Times New Roman" w:hAnsi="Times New Roman"/>
          <w:color w:val="000000" w:themeColor="text1"/>
          <w:sz w:val="28"/>
        </w:rPr>
        <w:t>2.18. Особенности требований к использованию лесов по лесорастительным зонам и лесным районам</w:t>
      </w:r>
      <w:r w:rsidRPr="00062AC5">
        <w:rPr>
          <w:color w:val="000000" w:themeColor="text1"/>
          <w:sz w:val="28"/>
        </w:rPr>
        <w:t>.</w:t>
      </w:r>
      <w:bookmarkEnd w:id="111"/>
    </w:p>
    <w:p w14:paraId="55106B8F" w14:textId="77777777" w:rsidR="000435A7" w:rsidRPr="000435A7" w:rsidRDefault="000435A7" w:rsidP="000435A7"/>
    <w:p w14:paraId="6B6479F4" w14:textId="0A14890C" w:rsidR="00ED0987" w:rsidRPr="00F755AF" w:rsidRDefault="00062AC5" w:rsidP="00062AC5">
      <w:pPr>
        <w:suppressAutoHyphens/>
        <w:ind w:firstLine="720"/>
        <w:jc w:val="both"/>
        <w:rPr>
          <w:b/>
          <w:color w:val="000000" w:themeColor="text1"/>
          <w:sz w:val="28"/>
          <w:szCs w:val="28"/>
        </w:rPr>
      </w:pPr>
      <w:r w:rsidRPr="00062AC5">
        <w:rPr>
          <w:color w:val="000000" w:themeColor="text1"/>
          <w:sz w:val="28"/>
          <w:szCs w:val="20"/>
        </w:rPr>
        <w:t xml:space="preserve">Распределение лесов по лесорастительным зонам и лесным районам утверждено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Согласно этому документу, </w:t>
      </w:r>
      <w:r w:rsidR="00121B5A">
        <w:rPr>
          <w:color w:val="000000" w:themeColor="text1"/>
          <w:sz w:val="28"/>
          <w:szCs w:val="20"/>
        </w:rPr>
        <w:t>городские леса Арсеньевского городского округа</w:t>
      </w:r>
      <w:r w:rsidRPr="00062AC5">
        <w:rPr>
          <w:color w:val="000000" w:themeColor="text1"/>
          <w:sz w:val="28"/>
          <w:szCs w:val="20"/>
        </w:rPr>
        <w:t xml:space="preserve"> расположены в границах одной лесорастительной зоны и одного лесного района (</w:t>
      </w:r>
      <w:proofErr w:type="spellStart"/>
      <w:r w:rsidRPr="00062AC5">
        <w:rPr>
          <w:color w:val="000000" w:themeColor="text1"/>
          <w:sz w:val="28"/>
          <w:szCs w:val="20"/>
        </w:rPr>
        <w:t>Приамурско</w:t>
      </w:r>
      <w:proofErr w:type="spellEnd"/>
      <w:r w:rsidRPr="00062AC5">
        <w:rPr>
          <w:color w:val="000000" w:themeColor="text1"/>
          <w:sz w:val="28"/>
          <w:szCs w:val="20"/>
        </w:rPr>
        <w:t xml:space="preserve">-Приморский хвойно-широколиственный лесной район лесорастительной зоны хвойно-широколиственных лесов). Нормативы, параметры и сроки использования лесов, приведенные в настоящем регламенте, учитывают эту особенность. Особенности требований к различным видам использования городских лесов отражены </w:t>
      </w:r>
      <w:proofErr w:type="gramStart"/>
      <w:r w:rsidRPr="00062AC5">
        <w:rPr>
          <w:color w:val="000000" w:themeColor="text1"/>
          <w:sz w:val="28"/>
          <w:szCs w:val="20"/>
        </w:rPr>
        <w:t>в предыдущих разделе</w:t>
      </w:r>
      <w:proofErr w:type="gramEnd"/>
      <w:r w:rsidRPr="00062AC5">
        <w:rPr>
          <w:color w:val="000000" w:themeColor="text1"/>
          <w:sz w:val="28"/>
          <w:szCs w:val="20"/>
        </w:rPr>
        <w:t xml:space="preserve"> 2, а ограничения использований лесов - в разделе 3</w:t>
      </w:r>
      <w:r w:rsidR="00ED0987" w:rsidRPr="00F755AF">
        <w:rPr>
          <w:color w:val="000000" w:themeColor="text1"/>
          <w:sz w:val="28"/>
          <w:szCs w:val="28"/>
        </w:rPr>
        <w:t>.</w:t>
      </w:r>
    </w:p>
    <w:p w14:paraId="08A77D3B" w14:textId="77777777" w:rsidR="00ED0987" w:rsidRPr="00A34B59" w:rsidRDefault="00ED0987" w:rsidP="00E57EAF">
      <w:pPr>
        <w:pStyle w:val="1"/>
        <w:rPr>
          <w:b/>
          <w:color w:val="000000" w:themeColor="text1"/>
          <w:sz w:val="28"/>
          <w:szCs w:val="28"/>
        </w:rPr>
      </w:pPr>
      <w:r w:rsidRPr="00F755AF">
        <w:rPr>
          <w:b/>
          <w:color w:val="000000" w:themeColor="text1"/>
          <w:sz w:val="28"/>
          <w:szCs w:val="28"/>
        </w:rPr>
        <w:br w:type="page"/>
      </w:r>
      <w:bookmarkStart w:id="112" w:name="_Toc163142039"/>
      <w:r w:rsidRPr="00A34B59">
        <w:rPr>
          <w:b/>
          <w:color w:val="000000" w:themeColor="text1"/>
          <w:sz w:val="28"/>
          <w:szCs w:val="28"/>
        </w:rPr>
        <w:t>ГЛАВА 3</w:t>
      </w:r>
      <w:bookmarkEnd w:id="112"/>
    </w:p>
    <w:p w14:paraId="1C7BF004" w14:textId="77777777" w:rsidR="00ED0987" w:rsidRPr="00A34B59" w:rsidRDefault="00ED0987" w:rsidP="00ED0987">
      <w:pPr>
        <w:pStyle w:val="Style97"/>
        <w:widowControl/>
        <w:spacing w:before="221" w:line="240" w:lineRule="auto"/>
        <w:ind w:firstLine="701"/>
        <w:rPr>
          <w:rStyle w:val="FontStyle196"/>
          <w:color w:val="000000" w:themeColor="text1"/>
          <w:sz w:val="28"/>
          <w:szCs w:val="28"/>
        </w:rPr>
      </w:pPr>
      <w:r w:rsidRPr="00A34B59">
        <w:rPr>
          <w:rStyle w:val="FontStyle196"/>
          <w:color w:val="000000" w:themeColor="text1"/>
          <w:sz w:val="28"/>
          <w:szCs w:val="28"/>
        </w:rPr>
        <w:t xml:space="preserve">Лесной кодекс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w:t>
      </w:r>
      <w:proofErr w:type="gramStart"/>
      <w:r w:rsidRPr="00A34B59">
        <w:rPr>
          <w:rStyle w:val="FontStyle196"/>
          <w:color w:val="000000" w:themeColor="text1"/>
          <w:sz w:val="28"/>
          <w:szCs w:val="28"/>
        </w:rPr>
        <w:t>обязанностей</w:t>
      </w:r>
      <w:proofErr w:type="gramEnd"/>
      <w:r w:rsidRPr="00A34B59">
        <w:rPr>
          <w:rStyle w:val="FontStyle196"/>
          <w:color w:val="000000" w:themeColor="text1"/>
          <w:sz w:val="28"/>
          <w:szCs w:val="28"/>
        </w:rPr>
        <w:t xml:space="preserve"> определяемых настоящим регламентом и определенного отношения к действиям других организаций или физических лиц.</w:t>
      </w:r>
    </w:p>
    <w:p w14:paraId="59B38A0A" w14:textId="77777777" w:rsidR="00ED0987" w:rsidRPr="004A0FCA" w:rsidRDefault="00ED0987" w:rsidP="00ED0987">
      <w:pPr>
        <w:pStyle w:val="Style100"/>
        <w:widowControl/>
        <w:spacing w:line="240" w:lineRule="exact"/>
        <w:ind w:left="1603"/>
        <w:jc w:val="both"/>
        <w:rPr>
          <w:sz w:val="26"/>
          <w:szCs w:val="26"/>
        </w:rPr>
      </w:pPr>
    </w:p>
    <w:p w14:paraId="57C39180" w14:textId="77777777" w:rsidR="00ED0987" w:rsidRPr="00BC3BC3" w:rsidRDefault="00ED0987" w:rsidP="000435A7">
      <w:pPr>
        <w:pStyle w:val="Style100"/>
        <w:widowControl/>
        <w:ind w:firstLine="720"/>
        <w:jc w:val="center"/>
        <w:outlineLvl w:val="1"/>
        <w:rPr>
          <w:rStyle w:val="FontStyle192"/>
          <w:color w:val="000000" w:themeColor="text1"/>
          <w:sz w:val="28"/>
          <w:szCs w:val="28"/>
        </w:rPr>
      </w:pPr>
      <w:bookmarkStart w:id="113" w:name="_Toc163142040"/>
      <w:r w:rsidRPr="00CA7D9B">
        <w:rPr>
          <w:rStyle w:val="FontStyle192"/>
          <w:color w:val="000000" w:themeColor="text1"/>
          <w:sz w:val="28"/>
          <w:szCs w:val="28"/>
        </w:rPr>
        <w:t>Раздел 3.1</w:t>
      </w:r>
      <w:r w:rsidR="005C3433" w:rsidRPr="00CA7D9B">
        <w:rPr>
          <w:rStyle w:val="FontStyle192"/>
          <w:color w:val="000000" w:themeColor="text1"/>
          <w:sz w:val="28"/>
          <w:szCs w:val="28"/>
        </w:rPr>
        <w:t>.</w:t>
      </w:r>
      <w:r w:rsidRPr="00BC3BC3">
        <w:rPr>
          <w:rStyle w:val="FontStyle192"/>
          <w:color w:val="000000" w:themeColor="text1"/>
          <w:sz w:val="28"/>
          <w:szCs w:val="28"/>
        </w:rPr>
        <w:t xml:space="preserve"> Ограничения по видам целевого назначения лесов</w:t>
      </w:r>
      <w:bookmarkEnd w:id="113"/>
    </w:p>
    <w:p w14:paraId="04B1BC9C" w14:textId="77777777" w:rsidR="00ED0987" w:rsidRPr="00BC3BC3" w:rsidRDefault="00ED0987" w:rsidP="00ED0987">
      <w:pPr>
        <w:pStyle w:val="Style100"/>
        <w:widowControl/>
        <w:spacing w:before="178"/>
        <w:ind w:left="1603"/>
        <w:rPr>
          <w:rStyle w:val="FontStyle197"/>
          <w:b w:val="0"/>
          <w:color w:val="000000" w:themeColor="text1"/>
          <w:sz w:val="28"/>
          <w:szCs w:val="28"/>
          <w:u w:val="single"/>
        </w:rPr>
      </w:pPr>
      <w:r w:rsidRPr="00BC3BC3">
        <w:rPr>
          <w:rStyle w:val="FontStyle197"/>
          <w:b w:val="0"/>
          <w:color w:val="000000" w:themeColor="text1"/>
          <w:sz w:val="28"/>
          <w:szCs w:val="28"/>
        </w:rPr>
        <w:t xml:space="preserve">Таблица </w:t>
      </w:r>
      <w:r w:rsidRPr="00BC3BC3">
        <w:rPr>
          <w:rStyle w:val="FontStyle190"/>
          <w:b w:val="0"/>
          <w:i w:val="0"/>
          <w:color w:val="000000" w:themeColor="text1"/>
          <w:spacing w:val="20"/>
          <w:sz w:val="28"/>
          <w:szCs w:val="28"/>
        </w:rPr>
        <w:t>18</w:t>
      </w:r>
    </w:p>
    <w:p w14:paraId="319D6FBC" w14:textId="77777777" w:rsidR="00ED0987" w:rsidRPr="00BC3BC3" w:rsidRDefault="00ED0987" w:rsidP="00ED0987">
      <w:pPr>
        <w:pStyle w:val="Style100"/>
        <w:widowControl/>
        <w:jc w:val="center"/>
        <w:rPr>
          <w:rStyle w:val="FontStyle197"/>
          <w:b w:val="0"/>
          <w:color w:val="000000" w:themeColor="text1"/>
          <w:sz w:val="28"/>
          <w:szCs w:val="28"/>
        </w:rPr>
      </w:pPr>
      <w:r w:rsidRPr="00BC3BC3">
        <w:rPr>
          <w:rStyle w:val="FontStyle197"/>
          <w:b w:val="0"/>
          <w:color w:val="000000" w:themeColor="text1"/>
          <w:sz w:val="28"/>
          <w:szCs w:val="28"/>
        </w:rPr>
        <w:t>Ограничения по видам целевого назначения лесов</w:t>
      </w:r>
    </w:p>
    <w:p w14:paraId="7FD44893" w14:textId="77777777" w:rsidR="00ED0987" w:rsidRPr="00BC3BC3" w:rsidRDefault="00ED0987" w:rsidP="00ED0987">
      <w:pPr>
        <w:pStyle w:val="Style100"/>
        <w:widowControl/>
        <w:jc w:val="center"/>
        <w:rPr>
          <w:rStyle w:val="FontStyle197"/>
          <w:b w:val="0"/>
          <w:color w:val="000000" w:themeColor="text1"/>
          <w:sz w:val="28"/>
          <w:szCs w:val="28"/>
        </w:rPr>
      </w:pPr>
    </w:p>
    <w:tbl>
      <w:tblPr>
        <w:tblW w:w="5000" w:type="pct"/>
        <w:tblCellMar>
          <w:left w:w="40" w:type="dxa"/>
          <w:right w:w="40" w:type="dxa"/>
        </w:tblCellMar>
        <w:tblLook w:val="0000" w:firstRow="0" w:lastRow="0" w:firstColumn="0" w:lastColumn="0" w:noHBand="0" w:noVBand="0"/>
      </w:tblPr>
      <w:tblGrid>
        <w:gridCol w:w="566"/>
        <w:gridCol w:w="2546"/>
        <w:gridCol w:w="6233"/>
      </w:tblGrid>
      <w:tr w:rsidR="00ED0987" w:rsidRPr="00BC3BC3" w14:paraId="1FDAA69E" w14:textId="77777777" w:rsidTr="000B7915">
        <w:trPr>
          <w:trHeight w:val="525"/>
        </w:trPr>
        <w:tc>
          <w:tcPr>
            <w:tcW w:w="303" w:type="pct"/>
            <w:tcBorders>
              <w:top w:val="single" w:sz="4" w:space="0" w:color="auto"/>
              <w:left w:val="single" w:sz="4" w:space="0" w:color="auto"/>
              <w:bottom w:val="single" w:sz="4" w:space="0" w:color="auto"/>
              <w:right w:val="single" w:sz="4" w:space="0" w:color="auto"/>
            </w:tcBorders>
          </w:tcPr>
          <w:p w14:paraId="0DF121F9" w14:textId="77777777" w:rsidR="00ED0987" w:rsidRPr="00BC3BC3" w:rsidRDefault="00ED0987" w:rsidP="008F30DA">
            <w:pPr>
              <w:pStyle w:val="Style30"/>
              <w:jc w:val="center"/>
              <w:rPr>
                <w:rStyle w:val="FontStyle195"/>
                <w:color w:val="000000" w:themeColor="text1"/>
                <w:sz w:val="22"/>
                <w:szCs w:val="22"/>
              </w:rPr>
            </w:pPr>
            <w:r w:rsidRPr="00BC3BC3">
              <w:rPr>
                <w:rStyle w:val="FontStyle195"/>
                <w:color w:val="000000" w:themeColor="text1"/>
                <w:sz w:val="22"/>
                <w:szCs w:val="22"/>
              </w:rPr>
              <w:t>№ п/п</w:t>
            </w:r>
          </w:p>
        </w:tc>
        <w:tc>
          <w:tcPr>
            <w:tcW w:w="1362" w:type="pct"/>
            <w:tcBorders>
              <w:top w:val="single" w:sz="4" w:space="0" w:color="auto"/>
              <w:left w:val="single" w:sz="4" w:space="0" w:color="auto"/>
              <w:bottom w:val="single" w:sz="4" w:space="0" w:color="auto"/>
              <w:right w:val="single" w:sz="4" w:space="0" w:color="auto"/>
            </w:tcBorders>
            <w:vAlign w:val="center"/>
          </w:tcPr>
          <w:p w14:paraId="76B0F697" w14:textId="77777777" w:rsidR="00ED0987" w:rsidRPr="00BC3BC3" w:rsidRDefault="00ED0987" w:rsidP="008F30DA">
            <w:pPr>
              <w:pStyle w:val="Style30"/>
              <w:widowControl/>
              <w:jc w:val="center"/>
              <w:rPr>
                <w:rStyle w:val="FontStyle195"/>
                <w:color w:val="000000" w:themeColor="text1"/>
                <w:sz w:val="22"/>
                <w:szCs w:val="22"/>
              </w:rPr>
            </w:pPr>
            <w:r w:rsidRPr="00BC3BC3">
              <w:rPr>
                <w:rStyle w:val="FontStyle195"/>
                <w:color w:val="000000" w:themeColor="text1"/>
                <w:sz w:val="22"/>
                <w:szCs w:val="22"/>
              </w:rPr>
              <w:t>Целевое назначение лесов</w:t>
            </w:r>
          </w:p>
        </w:tc>
        <w:tc>
          <w:tcPr>
            <w:tcW w:w="3335" w:type="pct"/>
            <w:tcBorders>
              <w:top w:val="single" w:sz="4" w:space="0" w:color="auto"/>
              <w:left w:val="single" w:sz="4" w:space="0" w:color="auto"/>
              <w:bottom w:val="single" w:sz="4" w:space="0" w:color="auto"/>
              <w:right w:val="single" w:sz="4" w:space="0" w:color="auto"/>
            </w:tcBorders>
            <w:vAlign w:val="center"/>
          </w:tcPr>
          <w:p w14:paraId="7DF0F457" w14:textId="77777777" w:rsidR="00ED0987" w:rsidRPr="00BC3BC3" w:rsidRDefault="00ED0987" w:rsidP="008F30DA">
            <w:pPr>
              <w:pStyle w:val="Style30"/>
              <w:widowControl/>
              <w:jc w:val="center"/>
              <w:rPr>
                <w:rStyle w:val="FontStyle195"/>
                <w:color w:val="000000" w:themeColor="text1"/>
                <w:sz w:val="22"/>
                <w:szCs w:val="22"/>
              </w:rPr>
            </w:pPr>
            <w:r w:rsidRPr="00BC3BC3">
              <w:rPr>
                <w:rStyle w:val="FontStyle195"/>
                <w:color w:val="000000" w:themeColor="text1"/>
                <w:sz w:val="22"/>
                <w:szCs w:val="22"/>
              </w:rPr>
              <w:t>Ограничения использования лесов</w:t>
            </w:r>
          </w:p>
        </w:tc>
      </w:tr>
      <w:tr w:rsidR="00ED0987" w:rsidRPr="00BC3BC3" w14:paraId="2E260A79" w14:textId="77777777" w:rsidTr="000B7915">
        <w:trPr>
          <w:trHeight w:val="305"/>
        </w:trPr>
        <w:tc>
          <w:tcPr>
            <w:tcW w:w="303" w:type="pct"/>
            <w:tcBorders>
              <w:top w:val="single" w:sz="4" w:space="0" w:color="auto"/>
              <w:left w:val="single" w:sz="4" w:space="0" w:color="auto"/>
              <w:bottom w:val="single" w:sz="4" w:space="0" w:color="auto"/>
              <w:right w:val="single" w:sz="4" w:space="0" w:color="auto"/>
            </w:tcBorders>
            <w:vAlign w:val="center"/>
          </w:tcPr>
          <w:p w14:paraId="2236BC5D" w14:textId="77777777" w:rsidR="00ED0987" w:rsidRPr="00BC3BC3" w:rsidRDefault="00ED0987" w:rsidP="00ED0987">
            <w:pPr>
              <w:pStyle w:val="Style30"/>
              <w:jc w:val="center"/>
              <w:rPr>
                <w:rStyle w:val="FontStyle174"/>
                <w:b w:val="0"/>
                <w:i w:val="0"/>
                <w:color w:val="000000" w:themeColor="text1"/>
                <w:spacing w:val="20"/>
                <w:sz w:val="22"/>
                <w:szCs w:val="22"/>
              </w:rPr>
            </w:pPr>
            <w:r w:rsidRPr="00BC3BC3">
              <w:rPr>
                <w:rStyle w:val="FontStyle174"/>
                <w:b w:val="0"/>
                <w:i w:val="0"/>
                <w:color w:val="000000" w:themeColor="text1"/>
                <w:spacing w:val="20"/>
                <w:sz w:val="22"/>
                <w:szCs w:val="22"/>
              </w:rPr>
              <w:t>1</w:t>
            </w:r>
          </w:p>
        </w:tc>
        <w:tc>
          <w:tcPr>
            <w:tcW w:w="1362" w:type="pct"/>
            <w:tcBorders>
              <w:top w:val="single" w:sz="4" w:space="0" w:color="auto"/>
              <w:left w:val="single" w:sz="4" w:space="0" w:color="auto"/>
              <w:bottom w:val="single" w:sz="4" w:space="0" w:color="auto"/>
              <w:right w:val="single" w:sz="4" w:space="0" w:color="auto"/>
            </w:tcBorders>
            <w:vAlign w:val="center"/>
          </w:tcPr>
          <w:p w14:paraId="28E501C5" w14:textId="77777777" w:rsidR="00ED0987" w:rsidRPr="00BC3BC3" w:rsidRDefault="00ED0987" w:rsidP="00ED0987">
            <w:pPr>
              <w:pStyle w:val="Style30"/>
              <w:jc w:val="center"/>
              <w:rPr>
                <w:rStyle w:val="FontStyle194"/>
                <w:b w:val="0"/>
                <w:color w:val="000000" w:themeColor="text1"/>
                <w:sz w:val="22"/>
                <w:szCs w:val="22"/>
              </w:rPr>
            </w:pPr>
            <w:r w:rsidRPr="00BC3BC3">
              <w:rPr>
                <w:rStyle w:val="FontStyle194"/>
                <w:b w:val="0"/>
                <w:color w:val="000000" w:themeColor="text1"/>
                <w:sz w:val="22"/>
                <w:szCs w:val="22"/>
              </w:rPr>
              <w:t>2</w:t>
            </w:r>
          </w:p>
        </w:tc>
        <w:tc>
          <w:tcPr>
            <w:tcW w:w="3335" w:type="pct"/>
            <w:tcBorders>
              <w:top w:val="single" w:sz="4" w:space="0" w:color="auto"/>
              <w:left w:val="single" w:sz="4" w:space="0" w:color="auto"/>
              <w:bottom w:val="single" w:sz="4" w:space="0" w:color="auto"/>
              <w:right w:val="single" w:sz="4" w:space="0" w:color="auto"/>
            </w:tcBorders>
            <w:vAlign w:val="center"/>
          </w:tcPr>
          <w:p w14:paraId="7481AF11" w14:textId="77777777" w:rsidR="00ED0987" w:rsidRPr="00BC3BC3" w:rsidRDefault="00ED0987" w:rsidP="00ED0987">
            <w:pPr>
              <w:pStyle w:val="Style30"/>
              <w:jc w:val="center"/>
              <w:rPr>
                <w:rStyle w:val="FontStyle195"/>
                <w:color w:val="000000" w:themeColor="text1"/>
                <w:sz w:val="22"/>
                <w:szCs w:val="22"/>
              </w:rPr>
            </w:pPr>
            <w:r w:rsidRPr="00BC3BC3">
              <w:rPr>
                <w:rStyle w:val="FontStyle195"/>
                <w:color w:val="000000" w:themeColor="text1"/>
                <w:sz w:val="22"/>
                <w:szCs w:val="22"/>
              </w:rPr>
              <w:t>3</w:t>
            </w:r>
          </w:p>
        </w:tc>
      </w:tr>
      <w:tr w:rsidR="00ED0987" w:rsidRPr="00BC3BC3" w14:paraId="59ACD041" w14:textId="77777777" w:rsidTr="000B7915">
        <w:trPr>
          <w:trHeight w:val="5239"/>
        </w:trPr>
        <w:tc>
          <w:tcPr>
            <w:tcW w:w="303" w:type="pct"/>
            <w:tcBorders>
              <w:top w:val="single" w:sz="4" w:space="0" w:color="auto"/>
              <w:left w:val="single" w:sz="4" w:space="0" w:color="auto"/>
              <w:bottom w:val="single" w:sz="4" w:space="0" w:color="auto"/>
              <w:right w:val="single" w:sz="4" w:space="0" w:color="auto"/>
            </w:tcBorders>
          </w:tcPr>
          <w:p w14:paraId="046CA1FF" w14:textId="77777777" w:rsidR="00ED0987" w:rsidRPr="00F43827" w:rsidRDefault="00ED0987" w:rsidP="00ED0987">
            <w:pPr>
              <w:pStyle w:val="Style51"/>
              <w:widowControl/>
              <w:jc w:val="center"/>
              <w:rPr>
                <w:rStyle w:val="FontStyle174"/>
                <w:b w:val="0"/>
                <w:i w:val="0"/>
                <w:color w:val="000000" w:themeColor="text1"/>
                <w:spacing w:val="20"/>
                <w:sz w:val="22"/>
                <w:szCs w:val="22"/>
              </w:rPr>
            </w:pPr>
            <w:r w:rsidRPr="00F43827">
              <w:rPr>
                <w:rStyle w:val="FontStyle174"/>
                <w:b w:val="0"/>
                <w:i w:val="0"/>
                <w:color w:val="000000" w:themeColor="text1"/>
                <w:spacing w:val="20"/>
                <w:sz w:val="22"/>
                <w:szCs w:val="22"/>
              </w:rPr>
              <w:t>I.</w:t>
            </w:r>
          </w:p>
          <w:p w14:paraId="568F658A" w14:textId="77777777" w:rsidR="00ED0987" w:rsidRPr="00BC3BC3" w:rsidRDefault="00ED0987" w:rsidP="00ED0987">
            <w:pPr>
              <w:pStyle w:val="Style11"/>
              <w:widowControl/>
              <w:spacing w:line="240" w:lineRule="auto"/>
              <w:jc w:val="center"/>
              <w:rPr>
                <w:rStyle w:val="FontStyle195"/>
                <w:color w:val="000000" w:themeColor="text1"/>
                <w:sz w:val="22"/>
                <w:szCs w:val="22"/>
              </w:rPr>
            </w:pPr>
            <w:r w:rsidRPr="00F43827">
              <w:rPr>
                <w:rStyle w:val="FontStyle195"/>
                <w:color w:val="000000" w:themeColor="text1"/>
                <w:sz w:val="22"/>
                <w:szCs w:val="22"/>
              </w:rPr>
              <w:t>1.1</w:t>
            </w:r>
            <w:r w:rsidRPr="00BC3BC3">
              <w:rPr>
                <w:rStyle w:val="FontStyle195"/>
                <w:color w:val="000000" w:themeColor="text1"/>
                <w:sz w:val="22"/>
                <w:szCs w:val="22"/>
              </w:rPr>
              <w:t>.</w:t>
            </w:r>
          </w:p>
          <w:p w14:paraId="563737EC" w14:textId="77777777" w:rsidR="00ED0987" w:rsidRPr="00BC3BC3" w:rsidRDefault="00ED0987" w:rsidP="004A0FCA">
            <w:pPr>
              <w:pStyle w:val="Style30"/>
              <w:widowControl/>
              <w:spacing w:line="274" w:lineRule="exact"/>
              <w:ind w:left="10" w:hanging="10"/>
              <w:rPr>
                <w:rStyle w:val="FontStyle174"/>
                <w:i w:val="0"/>
                <w:color w:val="000000" w:themeColor="text1"/>
                <w:spacing w:val="20"/>
                <w:sz w:val="22"/>
                <w:szCs w:val="22"/>
              </w:rPr>
            </w:pPr>
          </w:p>
        </w:tc>
        <w:tc>
          <w:tcPr>
            <w:tcW w:w="1362" w:type="pct"/>
            <w:tcBorders>
              <w:top w:val="single" w:sz="4" w:space="0" w:color="auto"/>
              <w:left w:val="single" w:sz="4" w:space="0" w:color="auto"/>
              <w:bottom w:val="single" w:sz="4" w:space="0" w:color="auto"/>
              <w:right w:val="single" w:sz="4" w:space="0" w:color="auto"/>
            </w:tcBorders>
          </w:tcPr>
          <w:p w14:paraId="1F693BF1" w14:textId="77777777" w:rsidR="00ED0987" w:rsidRPr="00BC3BC3" w:rsidRDefault="00ED0987" w:rsidP="00ED0987">
            <w:pPr>
              <w:pStyle w:val="Style9"/>
              <w:widowControl/>
              <w:rPr>
                <w:rStyle w:val="FontStyle194"/>
                <w:b w:val="0"/>
                <w:color w:val="000000" w:themeColor="text1"/>
                <w:sz w:val="22"/>
                <w:szCs w:val="22"/>
              </w:rPr>
            </w:pPr>
            <w:r w:rsidRPr="00BC3BC3">
              <w:rPr>
                <w:rStyle w:val="FontStyle194"/>
                <w:b w:val="0"/>
                <w:color w:val="000000" w:themeColor="text1"/>
                <w:sz w:val="22"/>
                <w:szCs w:val="22"/>
              </w:rPr>
              <w:t>Защитные леса</w:t>
            </w:r>
          </w:p>
          <w:p w14:paraId="232D52E9" w14:textId="77777777" w:rsidR="00ED0987" w:rsidRPr="00BC3BC3" w:rsidRDefault="00ED0987" w:rsidP="00ED0987">
            <w:pPr>
              <w:pStyle w:val="Style76"/>
              <w:widowControl/>
              <w:rPr>
                <w:rStyle w:val="FontStyle191"/>
                <w:b w:val="0"/>
                <w:i w:val="0"/>
                <w:color w:val="000000" w:themeColor="text1"/>
                <w:sz w:val="22"/>
                <w:szCs w:val="22"/>
              </w:rPr>
            </w:pPr>
            <w:r w:rsidRPr="00BC3BC3">
              <w:rPr>
                <w:rStyle w:val="FontStyle191"/>
                <w:b w:val="0"/>
                <w:i w:val="0"/>
                <w:color w:val="000000" w:themeColor="text1"/>
                <w:sz w:val="22"/>
                <w:szCs w:val="22"/>
              </w:rPr>
              <w:t>Леса, выполняющие функции защиты природных и иных объектов:</w:t>
            </w:r>
          </w:p>
          <w:p w14:paraId="1CD27DA1" w14:textId="77777777" w:rsidR="00ED0987" w:rsidRPr="00BC3BC3" w:rsidRDefault="00ED0987" w:rsidP="00F77CA6">
            <w:pPr>
              <w:pStyle w:val="Style11"/>
              <w:widowControl/>
              <w:spacing w:line="240" w:lineRule="auto"/>
              <w:rPr>
                <w:rStyle w:val="FontStyle194"/>
                <w:color w:val="000000" w:themeColor="text1"/>
                <w:sz w:val="22"/>
                <w:szCs w:val="22"/>
              </w:rPr>
            </w:pPr>
            <w:r w:rsidRPr="00BC3BC3">
              <w:rPr>
                <w:rStyle w:val="FontStyle195"/>
                <w:color w:val="000000" w:themeColor="text1"/>
                <w:sz w:val="22"/>
                <w:szCs w:val="22"/>
              </w:rPr>
              <w:t>городские леса</w:t>
            </w:r>
          </w:p>
        </w:tc>
        <w:tc>
          <w:tcPr>
            <w:tcW w:w="3335" w:type="pct"/>
            <w:tcBorders>
              <w:top w:val="single" w:sz="4" w:space="0" w:color="auto"/>
              <w:left w:val="single" w:sz="4" w:space="0" w:color="auto"/>
              <w:bottom w:val="single" w:sz="4" w:space="0" w:color="auto"/>
              <w:right w:val="single" w:sz="4" w:space="0" w:color="auto"/>
            </w:tcBorders>
          </w:tcPr>
          <w:p w14:paraId="27EABD02" w14:textId="77777777" w:rsidR="000B7915" w:rsidRDefault="000B7915" w:rsidP="000B7915">
            <w:pPr>
              <w:ind w:firstLine="547"/>
              <w:jc w:val="both"/>
            </w:pPr>
            <w:r>
              <w:t>Изменение границ земель, на которых располагаются городские леса, которое может привести к уменьшению их площади, не допускается.</w:t>
            </w:r>
          </w:p>
          <w:p w14:paraId="7361D03D" w14:textId="77777777" w:rsidR="000B7915" w:rsidRDefault="000B7915" w:rsidP="000B7915">
            <w:pPr>
              <w:ind w:firstLine="547"/>
              <w:jc w:val="both"/>
            </w:pPr>
            <w:r>
              <w:t>Как несовместимые с целевым назначением городских лесов и выполняемыми ими полезными функциями не предусматриваются и не планируются следующие виды использования:</w:t>
            </w:r>
          </w:p>
          <w:p w14:paraId="0A7E9E30" w14:textId="77777777" w:rsidR="000B7915" w:rsidRDefault="000B7915" w:rsidP="000B7915">
            <w:pPr>
              <w:ind w:firstLine="547"/>
              <w:jc w:val="both"/>
            </w:pPr>
            <w:r>
              <w:t>заготовка живицы;</w:t>
            </w:r>
          </w:p>
          <w:p w14:paraId="36874BD0" w14:textId="77777777" w:rsidR="000B7915" w:rsidRDefault="000B7915" w:rsidP="000B7915">
            <w:pPr>
              <w:ind w:firstLine="547"/>
              <w:jc w:val="both"/>
            </w:pPr>
            <w:r>
              <w:t>переработка древесины и иных лесных ресурсов;</w:t>
            </w:r>
          </w:p>
          <w:p w14:paraId="7F744320" w14:textId="77777777" w:rsidR="000B7915" w:rsidRDefault="000B7915" w:rsidP="000B7915">
            <w:pPr>
              <w:ind w:firstLine="547"/>
              <w:jc w:val="both"/>
            </w:pPr>
            <w:r>
              <w:t>строительство, реконструкция, эксплуатация линейных объектов.</w:t>
            </w:r>
          </w:p>
          <w:p w14:paraId="2A40174A" w14:textId="77777777" w:rsidR="000B7915" w:rsidRDefault="000B7915" w:rsidP="000B7915">
            <w:pPr>
              <w:ind w:firstLine="547"/>
              <w:jc w:val="both"/>
            </w:pPr>
            <w:r>
              <w:t xml:space="preserve">Вырубка деревьев, кустарников, лиан по ч. 5 статьи 21 Лесного кодекса Российской Федерации допускается,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не запрещены или не ограничены в соответствии с законодательством Российской Федерации (ч. 5.1 ст. 21 Лесного кодекса Российской Федерации). </w:t>
            </w:r>
          </w:p>
          <w:p w14:paraId="5A2507E5" w14:textId="6D974590" w:rsidR="00ED0987" w:rsidRPr="00BC3BC3" w:rsidRDefault="000B7915" w:rsidP="000B7915">
            <w:pPr>
              <w:ind w:firstLine="547"/>
              <w:jc w:val="both"/>
              <w:rPr>
                <w:rStyle w:val="FontStyle195"/>
                <w:color w:val="000000" w:themeColor="text1"/>
                <w:sz w:val="22"/>
                <w:szCs w:val="22"/>
              </w:rPr>
            </w:pPr>
            <w:r>
              <w:t>Согласно ст. 8.3. Лесного кодекса, в целях обеспечения эксплуатации линий электропередач, связи, дорог, трубопроводов и других линейных объектов, а также сооружений при них, допускаются выборочные рубки и сплошные  рубки деревьев, кустарников, лиан, в т.ч. в охранных зонах и санитарно-защитных зонах, в случае, если объекты размещены в установленном  законодательством Российской Федерации порядке в защитных лесах до дня введения в действие Лесного кодекса Российской Федерации, утвержденного Федеральным законом от 04.12.2006 № 201-ФЗ «О введении в действие Лесного кодекса Российской Федерации»</w:t>
            </w:r>
          </w:p>
        </w:tc>
      </w:tr>
    </w:tbl>
    <w:p w14:paraId="55BE3550" w14:textId="335442CA" w:rsidR="000B7915" w:rsidRDefault="000B7915" w:rsidP="00ED0987">
      <w:pPr>
        <w:rPr>
          <w:rStyle w:val="FontStyle192"/>
          <w:color w:val="000000" w:themeColor="text1"/>
          <w:sz w:val="28"/>
          <w:szCs w:val="28"/>
        </w:rPr>
      </w:pPr>
    </w:p>
    <w:p w14:paraId="42930FA2" w14:textId="77777777" w:rsidR="000B7915" w:rsidRDefault="000B7915">
      <w:pPr>
        <w:rPr>
          <w:rStyle w:val="FontStyle192"/>
          <w:color w:val="000000" w:themeColor="text1"/>
          <w:sz w:val="28"/>
          <w:szCs w:val="28"/>
        </w:rPr>
      </w:pPr>
      <w:r>
        <w:rPr>
          <w:rStyle w:val="FontStyle192"/>
          <w:color w:val="000000" w:themeColor="text1"/>
          <w:sz w:val="28"/>
          <w:szCs w:val="28"/>
        </w:rPr>
        <w:br w:type="page"/>
      </w:r>
    </w:p>
    <w:p w14:paraId="4C6755D2" w14:textId="77777777" w:rsidR="00ED0987" w:rsidRPr="00F43827" w:rsidRDefault="00ED0987" w:rsidP="00ED0987">
      <w:pPr>
        <w:rPr>
          <w:rStyle w:val="FontStyle192"/>
          <w:color w:val="000000" w:themeColor="text1"/>
          <w:sz w:val="28"/>
          <w:szCs w:val="28"/>
        </w:rPr>
      </w:pPr>
    </w:p>
    <w:p w14:paraId="7D1026E2" w14:textId="58C35E8F" w:rsidR="00ED0987" w:rsidRPr="00F43827" w:rsidRDefault="00ED0987" w:rsidP="00C34E25">
      <w:pPr>
        <w:jc w:val="center"/>
        <w:outlineLvl w:val="1"/>
        <w:rPr>
          <w:b/>
          <w:color w:val="000000" w:themeColor="text1"/>
          <w:sz w:val="28"/>
          <w:szCs w:val="28"/>
        </w:rPr>
      </w:pPr>
      <w:bookmarkStart w:id="114" w:name="_Toc163142041"/>
      <w:r w:rsidRPr="00F43827">
        <w:rPr>
          <w:b/>
          <w:color w:val="000000" w:themeColor="text1"/>
          <w:sz w:val="28"/>
          <w:szCs w:val="28"/>
        </w:rPr>
        <w:t>Раздел 3.2</w:t>
      </w:r>
      <w:r w:rsidR="00900730">
        <w:rPr>
          <w:b/>
          <w:color w:val="000000" w:themeColor="text1"/>
          <w:sz w:val="28"/>
          <w:szCs w:val="28"/>
        </w:rPr>
        <w:t>.</w:t>
      </w:r>
      <w:r w:rsidRPr="00F43827">
        <w:rPr>
          <w:b/>
          <w:color w:val="000000" w:themeColor="text1"/>
          <w:sz w:val="28"/>
          <w:szCs w:val="28"/>
        </w:rPr>
        <w:t xml:space="preserve"> Ограничения по видам особо защитных участков лесов</w:t>
      </w:r>
      <w:bookmarkEnd w:id="114"/>
    </w:p>
    <w:p w14:paraId="6FB0B0B9" w14:textId="77777777" w:rsidR="008F30DA" w:rsidRPr="00F43827" w:rsidRDefault="008F30DA" w:rsidP="008F30DA">
      <w:pPr>
        <w:ind w:firstLine="720"/>
        <w:jc w:val="both"/>
        <w:outlineLvl w:val="1"/>
        <w:rPr>
          <w:b/>
          <w:color w:val="000000" w:themeColor="text1"/>
          <w:sz w:val="28"/>
          <w:szCs w:val="28"/>
        </w:rPr>
      </w:pPr>
    </w:p>
    <w:p w14:paraId="414BD542"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Особо защитные участки лесов выделяются в целях сохранения защитных и иных, экологических и социальных функций лесов, с установлением в них соответствующего режима ведения лесного хозяйства и использования лесов.</w:t>
      </w:r>
    </w:p>
    <w:p w14:paraId="15411753"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Особо защитные участки лесов выделяются в защитных лесах, эксплуатационных лесах и резервных лесах (ст. 119 Лесного кодекса Российской Федерации)</w:t>
      </w:r>
    </w:p>
    <w:p w14:paraId="7D289687"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Проектирование особо защитных участков лесов, закрепление на местности местоположения границ особо защитных участков лесов производится при лесоустройстве (пункт 2 части 1 статьи 68 Лесного кодекса Российской Федерации). </w:t>
      </w:r>
    </w:p>
    <w:p w14:paraId="1923AEE8"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 (ч. 5 ст. 102 Лесного кодекса Российской Федерации):</w:t>
      </w:r>
    </w:p>
    <w:p w14:paraId="08F9C97C"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1) проведение сплошных рубок лесных насаждений, за исключением случаев, предусмотренных ч. 5.1 ст. 21 Лесного кодекса Российской Федерации, и случаев, если выборочные рубки не обеспечивают замену лесных насаждений, утрачивающих свои </w:t>
      </w:r>
      <w:proofErr w:type="spellStart"/>
      <w:r w:rsidRPr="000B7915">
        <w:rPr>
          <w:color w:val="000000" w:themeColor="text1"/>
          <w:sz w:val="28"/>
          <w:szCs w:val="28"/>
        </w:rPr>
        <w:t>средообразующие</w:t>
      </w:r>
      <w:proofErr w:type="spellEnd"/>
      <w:r w:rsidRPr="000B7915">
        <w:rPr>
          <w:color w:val="000000" w:themeColor="text1"/>
          <w:sz w:val="28"/>
          <w:szCs w:val="28"/>
        </w:rPr>
        <w:t xml:space="preserve">, </w:t>
      </w:r>
      <w:proofErr w:type="spellStart"/>
      <w:r w:rsidRPr="000B7915">
        <w:rPr>
          <w:color w:val="000000" w:themeColor="text1"/>
          <w:sz w:val="28"/>
          <w:szCs w:val="28"/>
        </w:rPr>
        <w:t>водоохранные</w:t>
      </w:r>
      <w:proofErr w:type="spellEnd"/>
      <w:r w:rsidRPr="000B7915">
        <w:rPr>
          <w:color w:val="000000" w:themeColor="text1"/>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1B34D4C"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2) ведение сельского хозяйства, за исключением сенокошения и пчеловодства;</w:t>
      </w:r>
    </w:p>
    <w:p w14:paraId="06A93FBE" w14:textId="594461B5"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3) строительство и эксплуатация объектов капитального строительства, </w:t>
      </w:r>
      <w:r>
        <w:rPr>
          <w:color w:val="000000" w:themeColor="text1"/>
          <w:sz w:val="28"/>
          <w:szCs w:val="28"/>
        </w:rPr>
        <w:t>и</w:t>
      </w:r>
      <w:r w:rsidRPr="000B7915">
        <w:rPr>
          <w:color w:val="000000" w:themeColor="text1"/>
          <w:sz w:val="28"/>
          <w:szCs w:val="28"/>
        </w:rPr>
        <w:t>сключением линейных объектов и гидротехнических сооружений.</w:t>
      </w:r>
    </w:p>
    <w:p w14:paraId="25FF1B7D" w14:textId="26172394"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Согласно части 39 статьи 81 Лесного кодекса Российской Федерации выделение особо защитных участков лесов и установление их границ относится к полномочиям органов государственной власти Российской Федерации в области лесных отношений.</w:t>
      </w:r>
    </w:p>
    <w:p w14:paraId="46CE5E7B" w14:textId="77777777" w:rsidR="000B7915" w:rsidRP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Примечанием к таблице 19 приложения к приказу Министерства природных ресурсов и экологии Российской Федерации от 17.02.2017 № 72 «Об утверждении состава лесохозяйственных регламентов, порядка их разработки, сроков их действия и порядка внесения в них изменений», определено, что местоположение и площадь особо защитных участков лесов указываются при их проектировании при лесоустройстве. Признаки выделения особо защитных участков лесов определены п. 23 Лесоустроительной инструкции, утвержденной приказом Министерства природных ресурсов и экологии Российской Федерации от 29.03.2018 № 122.</w:t>
      </w:r>
    </w:p>
    <w:p w14:paraId="68789686" w14:textId="6641E54E" w:rsidR="000B7915" w:rsidRDefault="000B7915" w:rsidP="000B7915">
      <w:pPr>
        <w:tabs>
          <w:tab w:val="left" w:pos="709"/>
        </w:tabs>
        <w:ind w:firstLine="709"/>
        <w:jc w:val="both"/>
        <w:rPr>
          <w:color w:val="000000" w:themeColor="text1"/>
          <w:sz w:val="28"/>
          <w:szCs w:val="28"/>
        </w:rPr>
      </w:pPr>
      <w:r w:rsidRPr="000B7915">
        <w:rPr>
          <w:color w:val="000000" w:themeColor="text1"/>
          <w:sz w:val="28"/>
          <w:szCs w:val="28"/>
        </w:rPr>
        <w:t xml:space="preserve">Ограничения использования лесов по видам особо защитных участков лесов для </w:t>
      </w:r>
      <w:r>
        <w:rPr>
          <w:color w:val="000000" w:themeColor="text1"/>
          <w:sz w:val="28"/>
          <w:szCs w:val="28"/>
        </w:rPr>
        <w:t>городских лесов Арсеньевского городского округа</w:t>
      </w:r>
      <w:r w:rsidRPr="000B7915">
        <w:rPr>
          <w:color w:val="000000" w:themeColor="text1"/>
          <w:sz w:val="28"/>
          <w:szCs w:val="28"/>
        </w:rPr>
        <w:t xml:space="preserve"> приведены в таблице 19 приложения к настоящему регламенту.</w:t>
      </w:r>
    </w:p>
    <w:p w14:paraId="0906C059" w14:textId="77777777" w:rsidR="000B7915" w:rsidRDefault="000B7915">
      <w:pPr>
        <w:rPr>
          <w:color w:val="000000" w:themeColor="text1"/>
          <w:sz w:val="28"/>
          <w:szCs w:val="28"/>
        </w:rPr>
      </w:pPr>
      <w:r>
        <w:rPr>
          <w:color w:val="000000" w:themeColor="text1"/>
          <w:sz w:val="28"/>
          <w:szCs w:val="28"/>
        </w:rPr>
        <w:br w:type="page"/>
      </w:r>
    </w:p>
    <w:p w14:paraId="3BC1A4FC" w14:textId="5E4052BD" w:rsidR="00131F48" w:rsidRPr="00131F48" w:rsidRDefault="00131F48" w:rsidP="00131F48">
      <w:pPr>
        <w:jc w:val="right"/>
        <w:rPr>
          <w:b/>
          <w:bCs/>
          <w:color w:val="000000" w:themeColor="text1"/>
        </w:rPr>
      </w:pPr>
      <w:r w:rsidRPr="00131F48">
        <w:rPr>
          <w:b/>
          <w:bCs/>
          <w:color w:val="000000" w:themeColor="text1"/>
        </w:rPr>
        <w:t>Таблица 19</w:t>
      </w:r>
    </w:p>
    <w:p w14:paraId="7D4C3803" w14:textId="77777777" w:rsidR="000B7915" w:rsidRPr="008720BD" w:rsidRDefault="000B7915" w:rsidP="000B7915">
      <w:pPr>
        <w:pStyle w:val="3c"/>
        <w:shd w:val="clear" w:color="auto" w:fill="auto"/>
        <w:spacing w:before="0" w:after="0" w:line="276" w:lineRule="auto"/>
        <w:ind w:right="40" w:firstLine="0"/>
        <w:jc w:val="center"/>
        <w:rPr>
          <w:b/>
          <w:color w:val="000000" w:themeColor="text1"/>
          <w:sz w:val="24"/>
          <w:szCs w:val="24"/>
        </w:rPr>
      </w:pPr>
      <w:bookmarkStart w:id="115" w:name="_Toc86682922"/>
      <w:bookmarkStart w:id="116" w:name="_Toc108886870"/>
      <w:bookmarkStart w:id="117" w:name="_Toc109730135"/>
      <w:r w:rsidRPr="008720BD">
        <w:rPr>
          <w:b/>
          <w:color w:val="000000" w:themeColor="text1"/>
          <w:sz w:val="24"/>
          <w:szCs w:val="24"/>
        </w:rPr>
        <w:t>Ограничение по видам особо защитных участков лесов</w:t>
      </w:r>
      <w:bookmarkEnd w:id="115"/>
      <w:bookmarkEnd w:id="116"/>
      <w:bookmarkEnd w:id="117"/>
    </w:p>
    <w:p w14:paraId="700DD388" w14:textId="77777777" w:rsidR="000B7915" w:rsidRPr="00016EC2" w:rsidRDefault="000B7915" w:rsidP="000B7915">
      <w:pPr>
        <w:pStyle w:val="3c"/>
        <w:shd w:val="clear" w:color="auto" w:fill="auto"/>
        <w:spacing w:before="0" w:after="0" w:line="276" w:lineRule="auto"/>
        <w:ind w:left="60" w:right="40" w:firstLine="700"/>
        <w:rPr>
          <w:color w:val="000000" w:themeColor="text1"/>
          <w:sz w:val="24"/>
          <w:szCs w:val="24"/>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1"/>
        <w:gridCol w:w="5954"/>
      </w:tblGrid>
      <w:tr w:rsidR="000B7915" w:rsidRPr="008720BD" w14:paraId="194424B9" w14:textId="77777777" w:rsidTr="00DE688E">
        <w:trPr>
          <w:cantSplit/>
        </w:trPr>
        <w:tc>
          <w:tcPr>
            <w:tcW w:w="993" w:type="dxa"/>
          </w:tcPr>
          <w:p w14:paraId="5D78FFC4" w14:textId="77777777" w:rsidR="000B7915" w:rsidRDefault="000B7915" w:rsidP="00DE688E">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 xml:space="preserve">№ </w:t>
            </w:r>
          </w:p>
          <w:p w14:paraId="05F8E9AF" w14:textId="77777777" w:rsidR="000B7915" w:rsidRPr="008720BD" w:rsidRDefault="000B7915" w:rsidP="00DE688E">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п/п</w:t>
            </w:r>
          </w:p>
        </w:tc>
        <w:tc>
          <w:tcPr>
            <w:tcW w:w="2551" w:type="dxa"/>
          </w:tcPr>
          <w:p w14:paraId="39298C22" w14:textId="77777777" w:rsidR="000B7915" w:rsidRPr="008720BD" w:rsidRDefault="000B7915" w:rsidP="00DE688E">
            <w:pPr>
              <w:pStyle w:val="3c"/>
              <w:shd w:val="clear" w:color="auto" w:fill="auto"/>
              <w:spacing w:before="0" w:after="0" w:line="240" w:lineRule="auto"/>
              <w:ind w:left="60" w:right="40" w:firstLine="0"/>
              <w:jc w:val="center"/>
              <w:rPr>
                <w:b/>
                <w:color w:val="000000" w:themeColor="text1"/>
                <w:sz w:val="20"/>
                <w:szCs w:val="20"/>
              </w:rPr>
            </w:pPr>
            <w:r w:rsidRPr="008720BD">
              <w:rPr>
                <w:b/>
                <w:color w:val="000000" w:themeColor="text1"/>
                <w:sz w:val="20"/>
                <w:szCs w:val="20"/>
              </w:rPr>
              <w:t>Виды особо защитных участков лесов</w:t>
            </w:r>
          </w:p>
        </w:tc>
        <w:tc>
          <w:tcPr>
            <w:tcW w:w="5954" w:type="dxa"/>
          </w:tcPr>
          <w:p w14:paraId="09F1B89D" w14:textId="77777777" w:rsidR="000B7915" w:rsidRPr="008720BD" w:rsidRDefault="000B7915" w:rsidP="00DE688E">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Ограничения использования лесов</w:t>
            </w:r>
          </w:p>
        </w:tc>
      </w:tr>
      <w:tr w:rsidR="000B7915" w:rsidRPr="008720BD" w14:paraId="48E68F63" w14:textId="77777777" w:rsidTr="00DE688E">
        <w:trPr>
          <w:cantSplit/>
        </w:trPr>
        <w:tc>
          <w:tcPr>
            <w:tcW w:w="993" w:type="dxa"/>
          </w:tcPr>
          <w:p w14:paraId="66417DD5" w14:textId="77777777" w:rsidR="000B7915" w:rsidRPr="008720BD" w:rsidRDefault="000B7915" w:rsidP="00DE688E">
            <w:pPr>
              <w:pStyle w:val="3c"/>
              <w:shd w:val="clear" w:color="auto" w:fill="auto"/>
              <w:spacing w:before="0" w:after="0" w:line="240" w:lineRule="auto"/>
              <w:ind w:left="57" w:right="57" w:firstLine="0"/>
              <w:jc w:val="center"/>
              <w:rPr>
                <w:b/>
                <w:color w:val="000000" w:themeColor="text1"/>
                <w:sz w:val="20"/>
                <w:szCs w:val="20"/>
              </w:rPr>
            </w:pPr>
            <w:r w:rsidRPr="008720BD">
              <w:rPr>
                <w:b/>
                <w:color w:val="000000" w:themeColor="text1"/>
                <w:sz w:val="20"/>
                <w:szCs w:val="20"/>
              </w:rPr>
              <w:t>1</w:t>
            </w:r>
          </w:p>
        </w:tc>
        <w:tc>
          <w:tcPr>
            <w:tcW w:w="2551" w:type="dxa"/>
          </w:tcPr>
          <w:p w14:paraId="79855028" w14:textId="77777777" w:rsidR="000B7915" w:rsidRPr="008720BD" w:rsidRDefault="000B7915" w:rsidP="00DE688E">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2</w:t>
            </w:r>
          </w:p>
        </w:tc>
        <w:tc>
          <w:tcPr>
            <w:tcW w:w="5954" w:type="dxa"/>
          </w:tcPr>
          <w:p w14:paraId="0A61116F" w14:textId="77777777" w:rsidR="000B7915" w:rsidRPr="008720BD" w:rsidRDefault="000B7915" w:rsidP="00DE688E">
            <w:pPr>
              <w:pStyle w:val="3c"/>
              <w:shd w:val="clear" w:color="auto" w:fill="auto"/>
              <w:spacing w:before="0" w:after="0" w:line="240" w:lineRule="auto"/>
              <w:ind w:left="60" w:right="40" w:firstLine="700"/>
              <w:jc w:val="center"/>
              <w:rPr>
                <w:b/>
                <w:color w:val="000000" w:themeColor="text1"/>
                <w:sz w:val="20"/>
                <w:szCs w:val="20"/>
              </w:rPr>
            </w:pPr>
            <w:r w:rsidRPr="008720BD">
              <w:rPr>
                <w:b/>
                <w:color w:val="000000" w:themeColor="text1"/>
                <w:sz w:val="20"/>
                <w:szCs w:val="20"/>
              </w:rPr>
              <w:t>3</w:t>
            </w:r>
          </w:p>
        </w:tc>
      </w:tr>
      <w:tr w:rsidR="000B7915" w:rsidRPr="00016EC2" w14:paraId="10C3F204" w14:textId="77777777" w:rsidTr="00DE688E">
        <w:trPr>
          <w:cantSplit/>
          <w:trHeight w:val="1721"/>
        </w:trPr>
        <w:tc>
          <w:tcPr>
            <w:tcW w:w="993" w:type="dxa"/>
          </w:tcPr>
          <w:p w14:paraId="5017AE6B" w14:textId="77777777" w:rsidR="000B7915" w:rsidRPr="00016EC2" w:rsidRDefault="000B7915" w:rsidP="00DE688E">
            <w:pPr>
              <w:pStyle w:val="3c"/>
              <w:shd w:val="clear" w:color="auto" w:fill="auto"/>
              <w:spacing w:before="0" w:after="0" w:line="240" w:lineRule="auto"/>
              <w:ind w:left="57" w:right="57" w:firstLine="0"/>
              <w:rPr>
                <w:color w:val="000000" w:themeColor="text1"/>
                <w:sz w:val="24"/>
                <w:szCs w:val="24"/>
              </w:rPr>
            </w:pPr>
            <w:r w:rsidRPr="00016EC2">
              <w:rPr>
                <w:color w:val="000000" w:themeColor="text1"/>
                <w:sz w:val="24"/>
                <w:szCs w:val="24"/>
              </w:rPr>
              <w:t>1</w:t>
            </w:r>
            <w:r>
              <w:rPr>
                <w:color w:val="000000" w:themeColor="text1"/>
                <w:sz w:val="24"/>
                <w:szCs w:val="24"/>
              </w:rPr>
              <w:t>.</w:t>
            </w:r>
          </w:p>
        </w:tc>
        <w:tc>
          <w:tcPr>
            <w:tcW w:w="2551" w:type="dxa"/>
          </w:tcPr>
          <w:p w14:paraId="378B1677" w14:textId="77777777" w:rsidR="000B7915" w:rsidRPr="00016EC2" w:rsidRDefault="000B7915" w:rsidP="00DE688E">
            <w:pPr>
              <w:pStyle w:val="3c"/>
              <w:shd w:val="clear" w:color="auto" w:fill="auto"/>
              <w:spacing w:before="0" w:after="0" w:line="240" w:lineRule="auto"/>
              <w:ind w:left="60" w:right="40" w:firstLine="0"/>
              <w:rPr>
                <w:color w:val="000000" w:themeColor="text1"/>
                <w:sz w:val="24"/>
                <w:szCs w:val="24"/>
              </w:rPr>
            </w:pPr>
            <w:r w:rsidRPr="00016EC2">
              <w:rPr>
                <w:color w:val="000000" w:themeColor="text1"/>
                <w:sz w:val="24"/>
                <w:szCs w:val="24"/>
              </w:rPr>
              <w:t>Берегозащитные, почвозащитные участки лесов, расположенные вдоль водных объектов, склонов оврагов</w:t>
            </w:r>
          </w:p>
        </w:tc>
        <w:tc>
          <w:tcPr>
            <w:tcW w:w="5954" w:type="dxa"/>
          </w:tcPr>
          <w:p w14:paraId="6DE993AB" w14:textId="77777777" w:rsidR="000B7915" w:rsidRPr="00016EC2" w:rsidRDefault="000B7915" w:rsidP="00DE688E">
            <w:pPr>
              <w:pStyle w:val="3c"/>
              <w:shd w:val="clear" w:color="auto" w:fill="auto"/>
              <w:spacing w:before="0" w:after="0" w:line="240" w:lineRule="auto"/>
              <w:ind w:firstLine="464"/>
              <w:jc w:val="both"/>
              <w:rPr>
                <w:color w:val="000000" w:themeColor="text1"/>
                <w:sz w:val="24"/>
                <w:szCs w:val="24"/>
              </w:rPr>
            </w:pPr>
            <w:r>
              <w:rPr>
                <w:color w:val="000000" w:themeColor="text1"/>
                <w:sz w:val="24"/>
                <w:szCs w:val="24"/>
              </w:rPr>
              <w:t>н</w:t>
            </w:r>
            <w:r w:rsidRPr="00016EC2">
              <w:rPr>
                <w:color w:val="000000" w:themeColor="text1"/>
                <w:sz w:val="24"/>
                <w:szCs w:val="24"/>
              </w:rPr>
              <w:t>а особо защитных участках лесов запрещается осуществление деятельности, не совместимой с их целевым назначени</w:t>
            </w:r>
            <w:r>
              <w:rPr>
                <w:color w:val="000000" w:themeColor="text1"/>
                <w:sz w:val="24"/>
                <w:szCs w:val="24"/>
              </w:rPr>
              <w:t xml:space="preserve">ем и полезными функциями         </w:t>
            </w:r>
            <w:proofErr w:type="gramStart"/>
            <w:r>
              <w:rPr>
                <w:color w:val="000000" w:themeColor="text1"/>
                <w:sz w:val="24"/>
                <w:szCs w:val="24"/>
              </w:rPr>
              <w:t xml:space="preserve">   (</w:t>
            </w:r>
            <w:proofErr w:type="gramEnd"/>
            <w:r>
              <w:rPr>
                <w:color w:val="000000" w:themeColor="text1"/>
                <w:sz w:val="24"/>
                <w:szCs w:val="24"/>
              </w:rPr>
              <w:t>ч. 6</w:t>
            </w:r>
            <w:r w:rsidRPr="00016EC2">
              <w:rPr>
                <w:color w:val="000000" w:themeColor="text1"/>
                <w:sz w:val="24"/>
                <w:szCs w:val="24"/>
              </w:rPr>
              <w:t xml:space="preserve"> ст. 119 </w:t>
            </w:r>
            <w:r w:rsidRPr="00BA5692">
              <w:rPr>
                <w:sz w:val="24"/>
                <w:szCs w:val="24"/>
              </w:rPr>
              <w:t>Л</w:t>
            </w:r>
            <w:r>
              <w:rPr>
                <w:sz w:val="24"/>
                <w:szCs w:val="24"/>
              </w:rPr>
              <w:t xml:space="preserve">есного кодекса </w:t>
            </w:r>
            <w:r w:rsidRPr="00BA5692">
              <w:rPr>
                <w:sz w:val="24"/>
                <w:szCs w:val="24"/>
              </w:rPr>
              <w:t>Р</w:t>
            </w:r>
            <w:r>
              <w:rPr>
                <w:sz w:val="24"/>
                <w:szCs w:val="24"/>
              </w:rPr>
              <w:t>оссийской Федерации</w:t>
            </w:r>
            <w:r w:rsidRPr="00016EC2">
              <w:rPr>
                <w:color w:val="000000" w:themeColor="text1"/>
                <w:sz w:val="24"/>
                <w:szCs w:val="24"/>
              </w:rPr>
              <w:t>).</w:t>
            </w:r>
          </w:p>
          <w:p w14:paraId="34D2E90E" w14:textId="77777777" w:rsidR="000B7915" w:rsidRPr="00016EC2" w:rsidRDefault="000B7915" w:rsidP="00DE688E">
            <w:pPr>
              <w:pStyle w:val="3c"/>
              <w:spacing w:before="0" w:after="0" w:line="240" w:lineRule="auto"/>
              <w:ind w:firstLine="464"/>
              <w:jc w:val="both"/>
              <w:rPr>
                <w:color w:val="000000" w:themeColor="text1"/>
                <w:sz w:val="24"/>
                <w:szCs w:val="24"/>
              </w:rPr>
            </w:pPr>
            <w:r w:rsidRPr="00016EC2">
              <w:rPr>
                <w:color w:val="000000" w:themeColor="text1"/>
                <w:sz w:val="24"/>
                <w:szCs w:val="24"/>
              </w:rPr>
              <w:t>На особо защитных участках лесов, за исключением указанных</w:t>
            </w:r>
            <w:r>
              <w:rPr>
                <w:color w:val="000000" w:themeColor="text1"/>
                <w:sz w:val="24"/>
                <w:szCs w:val="24"/>
              </w:rPr>
              <w:t>,</w:t>
            </w:r>
            <w:r w:rsidRPr="00016EC2">
              <w:rPr>
                <w:color w:val="000000" w:themeColor="text1"/>
                <w:sz w:val="24"/>
                <w:szCs w:val="24"/>
              </w:rPr>
              <w:t xml:space="preserve"> запрещаются:</w:t>
            </w:r>
          </w:p>
          <w:p w14:paraId="1A438126" w14:textId="77777777" w:rsidR="000B7915" w:rsidRPr="00016EC2" w:rsidRDefault="000B7915" w:rsidP="00DE688E">
            <w:pPr>
              <w:pStyle w:val="3c"/>
              <w:spacing w:before="0" w:after="0" w:line="240" w:lineRule="auto"/>
              <w:ind w:firstLine="464"/>
              <w:jc w:val="both"/>
              <w:rPr>
                <w:color w:val="000000" w:themeColor="text1"/>
                <w:sz w:val="24"/>
                <w:szCs w:val="24"/>
              </w:rPr>
            </w:pPr>
            <w:r w:rsidRPr="00016EC2">
              <w:rPr>
                <w:color w:val="000000" w:themeColor="text1"/>
                <w:sz w:val="24"/>
                <w:szCs w:val="24"/>
              </w:rPr>
              <w:t xml:space="preserve">1) проведение сплошных рубок лесных насаждений, за исключением случаев, предусмотренных частью 5.1 статьи 21 </w:t>
            </w:r>
            <w:r>
              <w:rPr>
                <w:color w:val="000000" w:themeColor="text1"/>
                <w:sz w:val="24"/>
                <w:szCs w:val="24"/>
              </w:rPr>
              <w:t>Лесного</w:t>
            </w:r>
            <w:r w:rsidRPr="00016EC2">
              <w:rPr>
                <w:color w:val="000000" w:themeColor="text1"/>
                <w:sz w:val="24"/>
                <w:szCs w:val="24"/>
              </w:rPr>
              <w:t xml:space="preserve"> </w:t>
            </w:r>
            <w:r>
              <w:rPr>
                <w:color w:val="000000" w:themeColor="text1"/>
                <w:sz w:val="24"/>
                <w:szCs w:val="24"/>
              </w:rPr>
              <w:t>к</w:t>
            </w:r>
            <w:r w:rsidRPr="00016EC2">
              <w:rPr>
                <w:color w:val="000000" w:themeColor="text1"/>
                <w:sz w:val="24"/>
                <w:szCs w:val="24"/>
              </w:rPr>
              <w:t xml:space="preserve">одекса, и случаев, если выборочные рубки не обеспечивают замену лесных насаждений, утрачивающих свои </w:t>
            </w:r>
            <w:proofErr w:type="spellStart"/>
            <w:r w:rsidRPr="00016EC2">
              <w:rPr>
                <w:color w:val="000000" w:themeColor="text1"/>
                <w:sz w:val="24"/>
                <w:szCs w:val="24"/>
              </w:rPr>
              <w:t>средообразующие</w:t>
            </w:r>
            <w:proofErr w:type="spellEnd"/>
            <w:r w:rsidRPr="00016EC2">
              <w:rPr>
                <w:color w:val="000000" w:themeColor="text1"/>
                <w:sz w:val="24"/>
                <w:szCs w:val="24"/>
              </w:rPr>
              <w:t xml:space="preserve">, </w:t>
            </w:r>
            <w:proofErr w:type="spellStart"/>
            <w:r w:rsidRPr="00016EC2">
              <w:rPr>
                <w:color w:val="000000" w:themeColor="text1"/>
                <w:sz w:val="24"/>
                <w:szCs w:val="24"/>
              </w:rPr>
              <w:t>водоохранные</w:t>
            </w:r>
            <w:proofErr w:type="spellEnd"/>
            <w:r w:rsidRPr="00016EC2">
              <w:rPr>
                <w:color w:val="000000" w:themeColor="text1"/>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ABE5816" w14:textId="77777777" w:rsidR="000B7915" w:rsidRPr="00016EC2" w:rsidRDefault="000B7915" w:rsidP="00DE688E">
            <w:pPr>
              <w:pStyle w:val="3c"/>
              <w:spacing w:before="0" w:after="0" w:line="240" w:lineRule="auto"/>
              <w:ind w:firstLine="464"/>
              <w:jc w:val="both"/>
              <w:rPr>
                <w:color w:val="000000" w:themeColor="text1"/>
                <w:sz w:val="24"/>
                <w:szCs w:val="24"/>
              </w:rPr>
            </w:pPr>
            <w:r w:rsidRPr="00016EC2">
              <w:rPr>
                <w:color w:val="000000" w:themeColor="text1"/>
                <w:sz w:val="24"/>
                <w:szCs w:val="24"/>
              </w:rPr>
              <w:t>2) ведение сельского хозяйства, за исключением сенокошения и пчеловодства;</w:t>
            </w:r>
          </w:p>
          <w:p w14:paraId="63461031" w14:textId="77777777" w:rsidR="000B7915" w:rsidRPr="00016EC2" w:rsidRDefault="000B7915" w:rsidP="00DE688E">
            <w:pPr>
              <w:pStyle w:val="3c"/>
              <w:shd w:val="clear" w:color="auto" w:fill="auto"/>
              <w:spacing w:before="0" w:after="0" w:line="240" w:lineRule="auto"/>
              <w:ind w:firstLine="464"/>
              <w:jc w:val="both"/>
              <w:rPr>
                <w:color w:val="000000" w:themeColor="text1"/>
                <w:sz w:val="24"/>
                <w:szCs w:val="24"/>
              </w:rPr>
            </w:pPr>
            <w:r w:rsidRPr="00016EC2">
              <w:rPr>
                <w:color w:val="000000" w:themeColor="text1"/>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14:paraId="11E81D97" w14:textId="77777777" w:rsidR="000B7915" w:rsidRPr="00016EC2" w:rsidRDefault="000B7915" w:rsidP="00DE688E">
            <w:pPr>
              <w:pStyle w:val="3c"/>
              <w:shd w:val="clear" w:color="auto" w:fill="auto"/>
              <w:spacing w:before="0" w:after="0" w:line="240" w:lineRule="auto"/>
              <w:ind w:firstLine="464"/>
              <w:jc w:val="both"/>
              <w:rPr>
                <w:color w:val="000000" w:themeColor="text1"/>
                <w:sz w:val="24"/>
                <w:szCs w:val="24"/>
              </w:rPr>
            </w:pPr>
            <w:r w:rsidRPr="00016EC2">
              <w:rPr>
                <w:color w:val="000000" w:themeColor="text1"/>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bl>
    <w:p w14:paraId="7533937A" w14:textId="77777777" w:rsidR="00F43827" w:rsidRPr="004A0FCA" w:rsidRDefault="00F43827" w:rsidP="008F30DA">
      <w:pPr>
        <w:ind w:firstLine="720"/>
        <w:jc w:val="both"/>
        <w:outlineLvl w:val="1"/>
        <w:rPr>
          <w:b/>
          <w:sz w:val="28"/>
          <w:szCs w:val="28"/>
        </w:rPr>
      </w:pPr>
    </w:p>
    <w:p w14:paraId="56ADB8BD" w14:textId="77777777" w:rsidR="004A0FCA" w:rsidRDefault="004A0FCA">
      <w:pPr>
        <w:rPr>
          <w:color w:val="000000" w:themeColor="text1"/>
          <w:sz w:val="28"/>
          <w:szCs w:val="28"/>
        </w:rPr>
      </w:pPr>
      <w:r>
        <w:rPr>
          <w:color w:val="000000" w:themeColor="text1"/>
          <w:sz w:val="28"/>
          <w:szCs w:val="28"/>
        </w:rPr>
        <w:br w:type="page"/>
      </w:r>
    </w:p>
    <w:p w14:paraId="61950998" w14:textId="5A0F7162" w:rsidR="00ED0987" w:rsidRPr="00BE6C1F" w:rsidRDefault="00ED0987" w:rsidP="000435A7">
      <w:pPr>
        <w:pStyle w:val="Style100"/>
        <w:pageBreakBefore/>
        <w:widowControl/>
        <w:jc w:val="center"/>
        <w:outlineLvl w:val="1"/>
        <w:rPr>
          <w:rStyle w:val="FontStyle192"/>
          <w:sz w:val="28"/>
          <w:szCs w:val="28"/>
        </w:rPr>
      </w:pPr>
      <w:bookmarkStart w:id="118" w:name="_Toc163142042"/>
      <w:r w:rsidRPr="00BE6C1F">
        <w:rPr>
          <w:rStyle w:val="FontStyle192"/>
          <w:sz w:val="28"/>
          <w:szCs w:val="28"/>
        </w:rPr>
        <w:t>Раздел 3.3</w:t>
      </w:r>
      <w:r w:rsidR="00900730" w:rsidRPr="00BE6C1F">
        <w:rPr>
          <w:rStyle w:val="FontStyle192"/>
          <w:sz w:val="28"/>
          <w:szCs w:val="28"/>
        </w:rPr>
        <w:t>.</w:t>
      </w:r>
      <w:r w:rsidRPr="00BE6C1F">
        <w:rPr>
          <w:rStyle w:val="FontStyle192"/>
          <w:sz w:val="28"/>
          <w:szCs w:val="28"/>
        </w:rPr>
        <w:t xml:space="preserve"> Ограничения по видам использования лесов</w:t>
      </w:r>
      <w:bookmarkEnd w:id="118"/>
    </w:p>
    <w:p w14:paraId="2D9DEB61" w14:textId="77777777" w:rsidR="00ED0987" w:rsidRPr="00802DC9" w:rsidRDefault="00ED0987" w:rsidP="00ED0987">
      <w:pPr>
        <w:rPr>
          <w:rStyle w:val="FontStyle192"/>
          <w:sz w:val="28"/>
          <w:szCs w:val="28"/>
        </w:rPr>
      </w:pPr>
    </w:p>
    <w:tbl>
      <w:tblPr>
        <w:tblW w:w="5000" w:type="pct"/>
        <w:tblCellMar>
          <w:left w:w="40" w:type="dxa"/>
          <w:right w:w="40" w:type="dxa"/>
        </w:tblCellMar>
        <w:tblLook w:val="0000" w:firstRow="0" w:lastRow="0" w:firstColumn="0" w:lastColumn="0" w:noHBand="0" w:noVBand="0"/>
      </w:tblPr>
      <w:tblGrid>
        <w:gridCol w:w="2451"/>
        <w:gridCol w:w="6888"/>
      </w:tblGrid>
      <w:tr w:rsidR="00ED0987" w:rsidRPr="00DD025C" w14:paraId="6DC8E524" w14:textId="77777777" w:rsidTr="00ED0987">
        <w:trPr>
          <w:trHeight w:val="188"/>
          <w:tblHeader/>
        </w:trPr>
        <w:tc>
          <w:tcPr>
            <w:tcW w:w="1312" w:type="pct"/>
            <w:tcBorders>
              <w:top w:val="single" w:sz="6" w:space="0" w:color="auto"/>
              <w:left w:val="single" w:sz="6" w:space="0" w:color="auto"/>
              <w:bottom w:val="single" w:sz="6" w:space="0" w:color="auto"/>
              <w:right w:val="single" w:sz="6" w:space="0" w:color="auto"/>
            </w:tcBorders>
          </w:tcPr>
          <w:p w14:paraId="1E5BB5F1" w14:textId="77777777" w:rsidR="00DD025C"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 xml:space="preserve">Виды использования </w:t>
            </w:r>
          </w:p>
          <w:p w14:paraId="3F5F9FE3"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лесов</w:t>
            </w:r>
          </w:p>
        </w:tc>
        <w:tc>
          <w:tcPr>
            <w:tcW w:w="3688" w:type="pct"/>
            <w:tcBorders>
              <w:top w:val="single" w:sz="6" w:space="0" w:color="auto"/>
              <w:left w:val="single" w:sz="6" w:space="0" w:color="auto"/>
              <w:bottom w:val="single" w:sz="6" w:space="0" w:color="auto"/>
              <w:right w:val="single" w:sz="6" w:space="0" w:color="auto"/>
            </w:tcBorders>
          </w:tcPr>
          <w:p w14:paraId="5285B04A"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О г р а н и ч е н и я</w:t>
            </w:r>
          </w:p>
        </w:tc>
      </w:tr>
      <w:tr w:rsidR="00ED0987" w:rsidRPr="00DD025C" w14:paraId="11BE830D" w14:textId="77777777" w:rsidTr="00ED0987">
        <w:trPr>
          <w:trHeight w:val="188"/>
          <w:tblHeader/>
        </w:trPr>
        <w:tc>
          <w:tcPr>
            <w:tcW w:w="1312" w:type="pct"/>
            <w:tcBorders>
              <w:top w:val="single" w:sz="6" w:space="0" w:color="auto"/>
              <w:left w:val="single" w:sz="6" w:space="0" w:color="auto"/>
              <w:bottom w:val="single" w:sz="6" w:space="0" w:color="auto"/>
              <w:right w:val="single" w:sz="6" w:space="0" w:color="auto"/>
            </w:tcBorders>
          </w:tcPr>
          <w:p w14:paraId="4F0B8340"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1</w:t>
            </w:r>
          </w:p>
        </w:tc>
        <w:tc>
          <w:tcPr>
            <w:tcW w:w="3688" w:type="pct"/>
            <w:tcBorders>
              <w:top w:val="single" w:sz="6" w:space="0" w:color="auto"/>
              <w:left w:val="single" w:sz="6" w:space="0" w:color="auto"/>
              <w:bottom w:val="single" w:sz="6" w:space="0" w:color="auto"/>
              <w:right w:val="single" w:sz="6" w:space="0" w:color="auto"/>
            </w:tcBorders>
          </w:tcPr>
          <w:p w14:paraId="07B6FAC1" w14:textId="77777777" w:rsidR="00ED0987" w:rsidRPr="00DD025C" w:rsidRDefault="00ED0987" w:rsidP="00ED0987">
            <w:pPr>
              <w:jc w:val="center"/>
              <w:rPr>
                <w:rStyle w:val="FontStyle193"/>
                <w:color w:val="000000" w:themeColor="text1"/>
                <w:sz w:val="22"/>
                <w:szCs w:val="22"/>
              </w:rPr>
            </w:pPr>
            <w:r w:rsidRPr="00DD025C">
              <w:rPr>
                <w:rStyle w:val="FontStyle193"/>
                <w:color w:val="000000" w:themeColor="text1"/>
                <w:sz w:val="22"/>
                <w:szCs w:val="22"/>
              </w:rPr>
              <w:t>2</w:t>
            </w:r>
          </w:p>
        </w:tc>
      </w:tr>
      <w:tr w:rsidR="00ED0987" w:rsidRPr="00DD025C" w14:paraId="570B65FF"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54B6416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древесины</w:t>
            </w:r>
          </w:p>
        </w:tc>
        <w:tc>
          <w:tcPr>
            <w:tcW w:w="3688" w:type="pct"/>
            <w:tcBorders>
              <w:top w:val="single" w:sz="6" w:space="0" w:color="auto"/>
              <w:left w:val="single" w:sz="6" w:space="0" w:color="auto"/>
              <w:bottom w:val="single" w:sz="6" w:space="0" w:color="auto"/>
              <w:right w:val="single" w:sz="6" w:space="0" w:color="auto"/>
            </w:tcBorders>
          </w:tcPr>
          <w:p w14:paraId="6EF797F4" w14:textId="77777777" w:rsidR="00ED0987" w:rsidRPr="00DD025C" w:rsidRDefault="00ED0987" w:rsidP="00ED0987">
            <w:pPr>
              <w:jc w:val="both"/>
              <w:rPr>
                <w:color w:val="000000" w:themeColor="text1"/>
                <w:sz w:val="22"/>
                <w:szCs w:val="22"/>
              </w:rPr>
            </w:pPr>
            <w:r w:rsidRPr="00DD025C">
              <w:rPr>
                <w:color w:val="000000" w:themeColor="text1"/>
                <w:sz w:val="22"/>
                <w:szCs w:val="22"/>
              </w:rPr>
              <w:t>При заготовке древесины:</w:t>
            </w:r>
          </w:p>
          <w:p w14:paraId="2B8D6ACC"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использование русел рек и ручьев в качестве трасс волоков и лесных дорог;</w:t>
            </w:r>
          </w:p>
          <w:p w14:paraId="6B46D106"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14:paraId="16CDC6DF" w14:textId="77777777" w:rsidR="00ED0987" w:rsidRPr="00DD025C" w:rsidRDefault="00ED0987" w:rsidP="00ED0987">
            <w:pPr>
              <w:jc w:val="both"/>
              <w:rPr>
                <w:color w:val="000000" w:themeColor="text1"/>
                <w:sz w:val="22"/>
                <w:szCs w:val="22"/>
              </w:rPr>
            </w:pPr>
            <w:r w:rsidRPr="00DD025C">
              <w:rPr>
                <w:color w:val="000000" w:themeColor="text1"/>
                <w:sz w:val="22"/>
                <w:szCs w:val="22"/>
              </w:rPr>
              <w:t>- необходимо сохранять дороги, мосты и просеки, а также осушительную сеть, дорожные, гидромелиоративные и другие сооружения, водотоки, ручьи, реки;</w:t>
            </w:r>
          </w:p>
          <w:p w14:paraId="6F531DDE" w14:textId="77777777" w:rsidR="00ED0987" w:rsidRPr="00DD025C" w:rsidRDefault="00ED0987" w:rsidP="00ED0987">
            <w:pPr>
              <w:jc w:val="both"/>
              <w:rPr>
                <w:color w:val="000000" w:themeColor="text1"/>
                <w:sz w:val="22"/>
                <w:szCs w:val="22"/>
              </w:rPr>
            </w:pPr>
            <w:r w:rsidRPr="00DD025C">
              <w:rPr>
                <w:color w:val="000000" w:themeColor="text1"/>
                <w:sz w:val="22"/>
                <w:szCs w:val="22"/>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62ADCB14" w14:textId="77777777" w:rsidR="00ED0987" w:rsidRPr="00DD025C" w:rsidRDefault="00ED0987" w:rsidP="00ED0987">
            <w:pPr>
              <w:jc w:val="both"/>
              <w:rPr>
                <w:color w:val="000000" w:themeColor="text1"/>
                <w:sz w:val="22"/>
                <w:szCs w:val="22"/>
              </w:rPr>
            </w:pPr>
            <w:r w:rsidRPr="00DD025C">
              <w:rPr>
                <w:color w:val="000000" w:themeColor="text1"/>
                <w:sz w:val="22"/>
                <w:szCs w:val="22"/>
              </w:rPr>
              <w:t>- запрещается уничтожение или повреждение граничных, квартальных, лесосечных и других столбов и знаков, клейм и номеров на деревьях и пнях;</w:t>
            </w:r>
          </w:p>
          <w:p w14:paraId="40549ACD" w14:textId="77777777" w:rsidR="00ED0987" w:rsidRPr="00DD025C" w:rsidRDefault="00ED0987" w:rsidP="00ED0987">
            <w:pPr>
              <w:jc w:val="both"/>
              <w:rPr>
                <w:color w:val="000000" w:themeColor="text1"/>
                <w:sz w:val="22"/>
                <w:szCs w:val="22"/>
              </w:rPr>
            </w:pPr>
            <w:r w:rsidRPr="00DD025C">
              <w:rPr>
                <w:color w:val="000000" w:themeColor="text1"/>
                <w:sz w:val="22"/>
                <w:szCs w:val="22"/>
              </w:rPr>
              <w:t xml:space="preserve">- запрещается рубка и повреждение деревьев, не предназначенных для рубки и подлежащих сохранению в соответствии с Правилами заготовки древесины, утвержденными приказом Федерального агентства лесного хозяйства от 01.08.2011 № 337,  и лесным </w:t>
            </w:r>
            <w:hyperlink r:id="rId31" w:history="1">
              <w:r w:rsidRPr="00802DC9">
                <w:rPr>
                  <w:rStyle w:val="a9"/>
                  <w:b w:val="0"/>
                  <w:color w:val="000000" w:themeColor="text1"/>
                  <w:sz w:val="22"/>
                  <w:szCs w:val="22"/>
                </w:rPr>
                <w:t>законодательством</w:t>
              </w:r>
            </w:hyperlink>
            <w:r w:rsidRPr="00DD025C">
              <w:rPr>
                <w:color w:val="000000" w:themeColor="text1"/>
                <w:sz w:val="22"/>
                <w:szCs w:val="22"/>
              </w:rPr>
              <w:t xml:space="preserve"> Российской Федерации, в том числе источников обсеменения и плюсовых деревьев;</w:t>
            </w:r>
          </w:p>
          <w:p w14:paraId="08C390D4"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14:paraId="5197CD23"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оставление не вывезенной в установленный срок (включая предоставление отсрочки) древесины на лесосеке;</w:t>
            </w:r>
          </w:p>
          <w:p w14:paraId="47A5936D"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вывозка, трелевка древесины в места, не предусмотренные технологической картой разработки лесосеки;</w:t>
            </w:r>
          </w:p>
          <w:p w14:paraId="3615A307" w14:textId="77777777" w:rsidR="00ED0987" w:rsidRPr="00DD025C" w:rsidRDefault="00ED0987" w:rsidP="00ED0987">
            <w:pPr>
              <w:jc w:val="both"/>
              <w:rPr>
                <w:color w:val="000000" w:themeColor="text1"/>
                <w:sz w:val="22"/>
                <w:szCs w:val="22"/>
              </w:rPr>
            </w:pPr>
            <w:r w:rsidRPr="00DD025C">
              <w:rPr>
                <w:color w:val="000000" w:themeColor="text1"/>
                <w:sz w:val="22"/>
                <w:szCs w:val="22"/>
              </w:rPr>
              <w:t>- не допускается невыполнение или несвоевременное выполнение работ по очистке лесосеки;</w:t>
            </w:r>
          </w:p>
          <w:p w14:paraId="771C02A1" w14:textId="77777777" w:rsidR="00ED0987" w:rsidRDefault="00ED0987" w:rsidP="00ED0987">
            <w:pPr>
              <w:jc w:val="both"/>
              <w:rPr>
                <w:color w:val="000000" w:themeColor="text1"/>
                <w:sz w:val="22"/>
                <w:szCs w:val="22"/>
              </w:rPr>
            </w:pPr>
            <w:r w:rsidRPr="00DD025C">
              <w:rPr>
                <w:color w:val="000000" w:themeColor="text1"/>
                <w:sz w:val="22"/>
                <w:szCs w:val="22"/>
              </w:rPr>
              <w:t>- не допускается уничтожение верхнего плодородного слоя почвы вне волоков и погрузочных площадок.</w:t>
            </w:r>
          </w:p>
          <w:p w14:paraId="089DD872" w14:textId="77777777" w:rsidR="00BE6C1F" w:rsidRDefault="00BE6C1F" w:rsidP="00ED0987">
            <w:pPr>
              <w:jc w:val="both"/>
              <w:rPr>
                <w:sz w:val="22"/>
                <w:szCs w:val="22"/>
              </w:rPr>
            </w:pPr>
            <w:r w:rsidRPr="00BE6C1F">
              <w:rPr>
                <w:sz w:val="22"/>
                <w:szCs w:val="22"/>
              </w:rPr>
              <w:t>На срок действия лесохозяйственного регламента рубка спелых и перестойных лесных насаждений для заготовки древесины в городских лесах не запроектирована.</w:t>
            </w:r>
          </w:p>
          <w:p w14:paraId="2A854DEE" w14:textId="77777777" w:rsidR="00E613C4" w:rsidRPr="00DD025C" w:rsidRDefault="00E613C4" w:rsidP="00ED0987">
            <w:pPr>
              <w:jc w:val="both"/>
              <w:rPr>
                <w:color w:val="000000" w:themeColor="text1"/>
                <w:sz w:val="22"/>
                <w:szCs w:val="22"/>
              </w:rPr>
            </w:pPr>
          </w:p>
        </w:tc>
      </w:tr>
      <w:tr w:rsidR="00ED0987" w:rsidRPr="00DD025C" w14:paraId="4ADFB18B"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6B54CCDD"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живицы</w:t>
            </w:r>
          </w:p>
        </w:tc>
        <w:tc>
          <w:tcPr>
            <w:tcW w:w="3688" w:type="pct"/>
            <w:tcBorders>
              <w:top w:val="single" w:sz="6" w:space="0" w:color="auto"/>
              <w:left w:val="single" w:sz="6" w:space="0" w:color="auto"/>
              <w:bottom w:val="single" w:sz="6" w:space="0" w:color="auto"/>
              <w:right w:val="single" w:sz="6" w:space="0" w:color="auto"/>
            </w:tcBorders>
          </w:tcPr>
          <w:p w14:paraId="2F442356" w14:textId="77777777" w:rsidR="00ED0987"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живицы не допускается в городских лесах, где запрещается проведение сплошных или выборочных рубок спелых и перестойных лесных насаждений в целях заготовки древесины.</w:t>
            </w:r>
          </w:p>
          <w:p w14:paraId="640C6731" w14:textId="77777777" w:rsidR="00E613C4" w:rsidRPr="00DD025C" w:rsidRDefault="00E613C4" w:rsidP="00ED0987">
            <w:pPr>
              <w:jc w:val="both"/>
              <w:rPr>
                <w:rStyle w:val="FontStyle193"/>
                <w:color w:val="000000" w:themeColor="text1"/>
                <w:sz w:val="22"/>
                <w:szCs w:val="22"/>
              </w:rPr>
            </w:pPr>
          </w:p>
        </w:tc>
      </w:tr>
      <w:tr w:rsidR="00ED0987" w:rsidRPr="00DD025C" w14:paraId="678EF670"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2AB0D2C" w14:textId="77777777" w:rsidR="00DD025C"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Заготовка и сбор </w:t>
            </w:r>
          </w:p>
          <w:p w14:paraId="77250522" w14:textId="77777777" w:rsidR="00DD025C" w:rsidRPr="00DD025C" w:rsidRDefault="00ED0987" w:rsidP="00ED0987">
            <w:pPr>
              <w:jc w:val="both"/>
              <w:rPr>
                <w:rStyle w:val="FontStyle193"/>
                <w:color w:val="000000" w:themeColor="text1"/>
                <w:sz w:val="22"/>
                <w:szCs w:val="22"/>
              </w:rPr>
            </w:pPr>
            <w:proofErr w:type="spellStart"/>
            <w:r w:rsidRPr="00DD025C">
              <w:rPr>
                <w:rStyle w:val="FontStyle193"/>
                <w:color w:val="000000" w:themeColor="text1"/>
                <w:sz w:val="22"/>
                <w:szCs w:val="22"/>
              </w:rPr>
              <w:t>недревесных</w:t>
            </w:r>
            <w:proofErr w:type="spellEnd"/>
            <w:r w:rsidRPr="00DD025C">
              <w:rPr>
                <w:rStyle w:val="FontStyle193"/>
                <w:color w:val="000000" w:themeColor="text1"/>
                <w:sz w:val="22"/>
                <w:szCs w:val="22"/>
              </w:rPr>
              <w:t xml:space="preserve"> лесных</w:t>
            </w:r>
          </w:p>
          <w:p w14:paraId="6242D360"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ресурсов</w:t>
            </w:r>
          </w:p>
        </w:tc>
        <w:tc>
          <w:tcPr>
            <w:tcW w:w="3688" w:type="pct"/>
            <w:tcBorders>
              <w:top w:val="single" w:sz="6" w:space="0" w:color="auto"/>
              <w:left w:val="single" w:sz="6" w:space="0" w:color="auto"/>
              <w:bottom w:val="single" w:sz="6" w:space="0" w:color="auto"/>
              <w:right w:val="single" w:sz="6" w:space="0" w:color="auto"/>
            </w:tcBorders>
          </w:tcPr>
          <w:p w14:paraId="38B3FB8B" w14:textId="77777777" w:rsidR="00ED0987" w:rsidRPr="00DD025C" w:rsidRDefault="00ED0987" w:rsidP="00ED0987">
            <w:pPr>
              <w:jc w:val="both"/>
              <w:rPr>
                <w:color w:val="000000" w:themeColor="text1"/>
                <w:sz w:val="22"/>
                <w:szCs w:val="22"/>
              </w:rPr>
            </w:pPr>
            <w:r w:rsidRPr="00DD025C">
              <w:rPr>
                <w:rStyle w:val="FontStyle193"/>
                <w:color w:val="000000" w:themeColor="text1"/>
                <w:sz w:val="22"/>
                <w:szCs w:val="22"/>
              </w:rPr>
              <w:t xml:space="preserve">Запрещается использовать для заготовки и сбора </w:t>
            </w:r>
            <w:proofErr w:type="spellStart"/>
            <w:r w:rsidRPr="00DD025C">
              <w:rPr>
                <w:rStyle w:val="FontStyle193"/>
                <w:color w:val="000000" w:themeColor="text1"/>
                <w:sz w:val="22"/>
                <w:szCs w:val="22"/>
              </w:rPr>
              <w:t>недревесных</w:t>
            </w:r>
            <w:proofErr w:type="spellEnd"/>
            <w:r w:rsidRPr="00DD025C">
              <w:rPr>
                <w:rStyle w:val="FontStyle193"/>
                <w:color w:val="000000" w:themeColor="text1"/>
                <w:sz w:val="22"/>
                <w:szCs w:val="22"/>
              </w:rPr>
              <w:t xml:space="preserve"> лесных ресурсов виды растений, занесённые в Красную книгу Российской Федерации, Красную книгу </w:t>
            </w:r>
            <w:r w:rsidR="006B602C">
              <w:rPr>
                <w:rStyle w:val="FontStyle193"/>
                <w:color w:val="000000" w:themeColor="text1"/>
                <w:sz w:val="22"/>
                <w:szCs w:val="22"/>
              </w:rPr>
              <w:t>Приморского края</w:t>
            </w:r>
            <w:r w:rsidRPr="00DD025C">
              <w:rPr>
                <w:rStyle w:val="FontStyle193"/>
                <w:color w:val="000000" w:themeColor="text1"/>
                <w:sz w:val="22"/>
                <w:szCs w:val="22"/>
              </w:rPr>
              <w:t>, признаваемые наркотическими средствами в соответствии Федеральным законом, а также включённых в перечень видов, заготовка которых не допускается в соответствии с приказом Федерального агентства лесного хозяйства</w:t>
            </w:r>
            <w:r w:rsidRPr="00DD025C">
              <w:rPr>
                <w:color w:val="000000" w:themeColor="text1"/>
                <w:sz w:val="28"/>
                <w:szCs w:val="28"/>
              </w:rPr>
              <w:t xml:space="preserve"> </w:t>
            </w:r>
            <w:r w:rsidRPr="00DD025C">
              <w:rPr>
                <w:color w:val="000000" w:themeColor="text1"/>
                <w:sz w:val="22"/>
                <w:szCs w:val="22"/>
              </w:rPr>
              <w:t>от 05.12</w:t>
            </w:r>
            <w:r w:rsidRPr="00DD025C">
              <w:rPr>
                <w:color w:val="000000" w:themeColor="text1"/>
                <w:spacing w:val="2"/>
                <w:sz w:val="22"/>
                <w:szCs w:val="22"/>
              </w:rPr>
              <w:t>.</w:t>
            </w:r>
            <w:r w:rsidRPr="00DD025C">
              <w:rPr>
                <w:color w:val="000000" w:themeColor="text1"/>
                <w:sz w:val="22"/>
                <w:szCs w:val="22"/>
              </w:rPr>
              <w:t>2011</w:t>
            </w:r>
            <w:r w:rsidRPr="00DD025C">
              <w:rPr>
                <w:color w:val="000000" w:themeColor="text1"/>
                <w:spacing w:val="2"/>
                <w:sz w:val="22"/>
                <w:szCs w:val="22"/>
              </w:rPr>
              <w:t xml:space="preserve"> </w:t>
            </w:r>
            <w:r w:rsidRPr="00DD025C">
              <w:rPr>
                <w:color w:val="000000" w:themeColor="text1"/>
                <w:sz w:val="22"/>
                <w:szCs w:val="22"/>
              </w:rPr>
              <w:t>№</w:t>
            </w:r>
            <w:r w:rsidRPr="00DD025C">
              <w:rPr>
                <w:color w:val="000000" w:themeColor="text1"/>
                <w:spacing w:val="-2"/>
                <w:sz w:val="22"/>
                <w:szCs w:val="22"/>
              </w:rPr>
              <w:t xml:space="preserve"> </w:t>
            </w:r>
            <w:r w:rsidRPr="00DD025C">
              <w:rPr>
                <w:color w:val="000000" w:themeColor="text1"/>
                <w:spacing w:val="2"/>
                <w:sz w:val="22"/>
                <w:szCs w:val="22"/>
              </w:rPr>
              <w:t xml:space="preserve">513 </w:t>
            </w:r>
            <w:r w:rsidRPr="00DD025C">
              <w:rPr>
                <w:color w:val="000000" w:themeColor="text1"/>
                <w:sz w:val="22"/>
                <w:szCs w:val="22"/>
              </w:rPr>
              <w:t>«Об</w:t>
            </w:r>
            <w:r w:rsidRPr="00DD025C">
              <w:rPr>
                <w:color w:val="000000" w:themeColor="text1"/>
                <w:spacing w:val="9"/>
                <w:sz w:val="22"/>
                <w:szCs w:val="22"/>
              </w:rPr>
              <w:t xml:space="preserve"> </w:t>
            </w:r>
            <w:r w:rsidRPr="00DD025C">
              <w:rPr>
                <w:color w:val="000000" w:themeColor="text1"/>
                <w:spacing w:val="-5"/>
                <w:sz w:val="22"/>
                <w:szCs w:val="22"/>
              </w:rPr>
              <w:t>у</w:t>
            </w:r>
            <w:r w:rsidRPr="00DD025C">
              <w:rPr>
                <w:color w:val="000000" w:themeColor="text1"/>
                <w:spacing w:val="2"/>
                <w:sz w:val="22"/>
                <w:szCs w:val="22"/>
              </w:rPr>
              <w:t>т</w:t>
            </w:r>
            <w:r w:rsidRPr="00DD025C">
              <w:rPr>
                <w:color w:val="000000" w:themeColor="text1"/>
                <w:sz w:val="22"/>
                <w:szCs w:val="22"/>
              </w:rPr>
              <w:t>вер</w:t>
            </w:r>
            <w:r w:rsidRPr="00DD025C">
              <w:rPr>
                <w:color w:val="000000" w:themeColor="text1"/>
                <w:spacing w:val="1"/>
                <w:sz w:val="22"/>
                <w:szCs w:val="22"/>
              </w:rPr>
              <w:t>ж</w:t>
            </w:r>
            <w:r w:rsidRPr="00DD025C">
              <w:rPr>
                <w:color w:val="000000" w:themeColor="text1"/>
                <w:sz w:val="22"/>
                <w:szCs w:val="22"/>
              </w:rPr>
              <w:t>де</w:t>
            </w:r>
            <w:r w:rsidRPr="00DD025C">
              <w:rPr>
                <w:color w:val="000000" w:themeColor="text1"/>
                <w:spacing w:val="1"/>
                <w:sz w:val="22"/>
                <w:szCs w:val="22"/>
              </w:rPr>
              <w:t>ни</w:t>
            </w:r>
            <w:r w:rsidRPr="00DD025C">
              <w:rPr>
                <w:color w:val="000000" w:themeColor="text1"/>
                <w:sz w:val="22"/>
                <w:szCs w:val="22"/>
              </w:rPr>
              <w:t>и</w:t>
            </w:r>
            <w:r w:rsidRPr="00DD025C">
              <w:rPr>
                <w:color w:val="000000" w:themeColor="text1"/>
                <w:spacing w:val="7"/>
                <w:sz w:val="22"/>
                <w:szCs w:val="22"/>
              </w:rPr>
              <w:t xml:space="preserve"> </w:t>
            </w:r>
            <w:r w:rsidRPr="00DD025C">
              <w:rPr>
                <w:color w:val="000000" w:themeColor="text1"/>
                <w:sz w:val="22"/>
                <w:szCs w:val="22"/>
              </w:rPr>
              <w:t>Пе</w:t>
            </w:r>
            <w:r w:rsidRPr="00DD025C">
              <w:rPr>
                <w:color w:val="000000" w:themeColor="text1"/>
                <w:spacing w:val="3"/>
                <w:sz w:val="22"/>
                <w:szCs w:val="22"/>
              </w:rPr>
              <w:t>р</w:t>
            </w:r>
            <w:r w:rsidRPr="00DD025C">
              <w:rPr>
                <w:color w:val="000000" w:themeColor="text1"/>
                <w:sz w:val="22"/>
                <w:szCs w:val="22"/>
              </w:rPr>
              <w:t>е</w:t>
            </w:r>
            <w:r w:rsidRPr="00DD025C">
              <w:rPr>
                <w:color w:val="000000" w:themeColor="text1"/>
                <w:spacing w:val="-1"/>
                <w:sz w:val="22"/>
                <w:szCs w:val="22"/>
              </w:rPr>
              <w:t>ч</w:t>
            </w:r>
            <w:r w:rsidRPr="00DD025C">
              <w:rPr>
                <w:color w:val="000000" w:themeColor="text1"/>
                <w:sz w:val="22"/>
                <w:szCs w:val="22"/>
              </w:rPr>
              <w:t>ня</w:t>
            </w:r>
            <w:r w:rsidRPr="00DD025C">
              <w:rPr>
                <w:color w:val="000000" w:themeColor="text1"/>
                <w:spacing w:val="6"/>
                <w:sz w:val="22"/>
                <w:szCs w:val="22"/>
              </w:rPr>
              <w:t xml:space="preserve"> </w:t>
            </w:r>
            <w:r w:rsidRPr="00DD025C">
              <w:rPr>
                <w:color w:val="000000" w:themeColor="text1"/>
                <w:sz w:val="22"/>
                <w:szCs w:val="22"/>
              </w:rPr>
              <w:t>в</w:t>
            </w:r>
            <w:r w:rsidRPr="00DD025C">
              <w:rPr>
                <w:color w:val="000000" w:themeColor="text1"/>
                <w:spacing w:val="1"/>
                <w:sz w:val="22"/>
                <w:szCs w:val="22"/>
              </w:rPr>
              <w:t>и</w:t>
            </w:r>
            <w:r w:rsidRPr="00DD025C">
              <w:rPr>
                <w:color w:val="000000" w:themeColor="text1"/>
                <w:sz w:val="22"/>
                <w:szCs w:val="22"/>
              </w:rPr>
              <w:t>дов</w:t>
            </w:r>
            <w:r w:rsidRPr="00DD025C">
              <w:rPr>
                <w:color w:val="000000" w:themeColor="text1"/>
                <w:spacing w:val="6"/>
                <w:sz w:val="22"/>
                <w:szCs w:val="22"/>
              </w:rPr>
              <w:t xml:space="preserve"> </w:t>
            </w:r>
            <w:r w:rsidRPr="00DD025C">
              <w:rPr>
                <w:color w:val="000000" w:themeColor="text1"/>
                <w:sz w:val="22"/>
                <w:szCs w:val="22"/>
              </w:rPr>
              <w:t>(</w:t>
            </w:r>
            <w:r w:rsidRPr="00DD025C">
              <w:rPr>
                <w:color w:val="000000" w:themeColor="text1"/>
                <w:spacing w:val="1"/>
                <w:sz w:val="22"/>
                <w:szCs w:val="22"/>
              </w:rPr>
              <w:t>п</w:t>
            </w:r>
            <w:r w:rsidRPr="00DD025C">
              <w:rPr>
                <w:color w:val="000000" w:themeColor="text1"/>
                <w:sz w:val="22"/>
                <w:szCs w:val="22"/>
              </w:rPr>
              <w:t>ород)</w:t>
            </w:r>
            <w:r w:rsidRPr="00DD025C">
              <w:rPr>
                <w:color w:val="000000" w:themeColor="text1"/>
                <w:spacing w:val="6"/>
                <w:sz w:val="22"/>
                <w:szCs w:val="22"/>
              </w:rPr>
              <w:t xml:space="preserve"> </w:t>
            </w:r>
            <w:r w:rsidRPr="00DD025C">
              <w:rPr>
                <w:color w:val="000000" w:themeColor="text1"/>
                <w:sz w:val="22"/>
                <w:szCs w:val="22"/>
              </w:rPr>
              <w:t>д</w:t>
            </w:r>
            <w:r w:rsidRPr="00DD025C">
              <w:rPr>
                <w:color w:val="000000" w:themeColor="text1"/>
                <w:spacing w:val="3"/>
                <w:sz w:val="22"/>
                <w:szCs w:val="22"/>
              </w:rPr>
              <w:t>е</w:t>
            </w:r>
            <w:r w:rsidRPr="00DD025C">
              <w:rPr>
                <w:color w:val="000000" w:themeColor="text1"/>
                <w:sz w:val="22"/>
                <w:szCs w:val="22"/>
              </w:rPr>
              <w:t>рев</w:t>
            </w:r>
            <w:r w:rsidRPr="00DD025C">
              <w:rPr>
                <w:color w:val="000000" w:themeColor="text1"/>
                <w:spacing w:val="-1"/>
                <w:sz w:val="22"/>
                <w:szCs w:val="22"/>
              </w:rPr>
              <w:t>ь</w:t>
            </w:r>
            <w:r w:rsidRPr="00DD025C">
              <w:rPr>
                <w:color w:val="000000" w:themeColor="text1"/>
                <w:sz w:val="22"/>
                <w:szCs w:val="22"/>
              </w:rPr>
              <w:t>ев</w:t>
            </w:r>
            <w:r w:rsidRPr="00DD025C">
              <w:rPr>
                <w:color w:val="000000" w:themeColor="text1"/>
                <w:spacing w:val="6"/>
                <w:sz w:val="22"/>
                <w:szCs w:val="22"/>
              </w:rPr>
              <w:t xml:space="preserve"> </w:t>
            </w:r>
            <w:r w:rsidRPr="00DD025C">
              <w:rPr>
                <w:color w:val="000000" w:themeColor="text1"/>
                <w:sz w:val="22"/>
                <w:szCs w:val="22"/>
              </w:rPr>
              <w:t>и</w:t>
            </w:r>
            <w:r w:rsidRPr="00DD025C">
              <w:rPr>
                <w:color w:val="000000" w:themeColor="text1"/>
                <w:spacing w:val="7"/>
                <w:sz w:val="22"/>
                <w:szCs w:val="22"/>
              </w:rPr>
              <w:t xml:space="preserve"> </w:t>
            </w:r>
            <w:r w:rsidRPr="00DD025C">
              <w:rPr>
                <w:color w:val="000000" w:themeColor="text1"/>
                <w:spacing w:val="4"/>
                <w:sz w:val="22"/>
                <w:szCs w:val="22"/>
              </w:rPr>
              <w:t>к</w:t>
            </w:r>
            <w:r w:rsidRPr="00DD025C">
              <w:rPr>
                <w:color w:val="000000" w:themeColor="text1"/>
                <w:spacing w:val="-5"/>
                <w:sz w:val="22"/>
                <w:szCs w:val="22"/>
              </w:rPr>
              <w:t>у</w:t>
            </w:r>
            <w:r w:rsidRPr="00DD025C">
              <w:rPr>
                <w:color w:val="000000" w:themeColor="text1"/>
                <w:sz w:val="22"/>
                <w:szCs w:val="22"/>
              </w:rPr>
              <w:t>с</w:t>
            </w:r>
            <w:r w:rsidRPr="00DD025C">
              <w:rPr>
                <w:color w:val="000000" w:themeColor="text1"/>
                <w:spacing w:val="2"/>
                <w:sz w:val="22"/>
                <w:szCs w:val="22"/>
              </w:rPr>
              <w:t>т</w:t>
            </w:r>
            <w:r w:rsidRPr="00DD025C">
              <w:rPr>
                <w:color w:val="000000" w:themeColor="text1"/>
                <w:sz w:val="22"/>
                <w:szCs w:val="22"/>
              </w:rPr>
              <w:t>ар</w:t>
            </w:r>
            <w:r w:rsidRPr="00DD025C">
              <w:rPr>
                <w:color w:val="000000" w:themeColor="text1"/>
                <w:spacing w:val="1"/>
                <w:sz w:val="22"/>
                <w:szCs w:val="22"/>
              </w:rPr>
              <w:t>н</w:t>
            </w:r>
            <w:r w:rsidRPr="00DD025C">
              <w:rPr>
                <w:color w:val="000000" w:themeColor="text1"/>
                <w:sz w:val="22"/>
                <w:szCs w:val="22"/>
              </w:rPr>
              <w:t>и</w:t>
            </w:r>
            <w:r w:rsidRPr="00DD025C">
              <w:rPr>
                <w:color w:val="000000" w:themeColor="text1"/>
                <w:spacing w:val="-1"/>
                <w:sz w:val="22"/>
                <w:szCs w:val="22"/>
              </w:rPr>
              <w:t>к</w:t>
            </w:r>
            <w:r w:rsidRPr="00DD025C">
              <w:rPr>
                <w:color w:val="000000" w:themeColor="text1"/>
                <w:sz w:val="22"/>
                <w:szCs w:val="22"/>
              </w:rPr>
              <w:t>ов,</w:t>
            </w:r>
            <w:r w:rsidRPr="00DD025C">
              <w:rPr>
                <w:color w:val="000000" w:themeColor="text1"/>
                <w:spacing w:val="-1"/>
                <w:sz w:val="22"/>
                <w:szCs w:val="22"/>
              </w:rPr>
              <w:t xml:space="preserve"> </w:t>
            </w:r>
            <w:r w:rsidRPr="00DD025C">
              <w:rPr>
                <w:color w:val="000000" w:themeColor="text1"/>
                <w:spacing w:val="1"/>
                <w:sz w:val="22"/>
                <w:szCs w:val="22"/>
              </w:rPr>
              <w:t>з</w:t>
            </w:r>
            <w:r w:rsidRPr="00DD025C">
              <w:rPr>
                <w:color w:val="000000" w:themeColor="text1"/>
                <w:sz w:val="22"/>
                <w:szCs w:val="22"/>
              </w:rPr>
              <w:t>а</w:t>
            </w:r>
            <w:r w:rsidRPr="00DD025C">
              <w:rPr>
                <w:color w:val="000000" w:themeColor="text1"/>
                <w:spacing w:val="2"/>
                <w:sz w:val="22"/>
                <w:szCs w:val="22"/>
              </w:rPr>
              <w:t>г</w:t>
            </w:r>
            <w:r w:rsidRPr="00DD025C">
              <w:rPr>
                <w:color w:val="000000" w:themeColor="text1"/>
                <w:sz w:val="22"/>
                <w:szCs w:val="22"/>
              </w:rPr>
              <w:t>ото</w:t>
            </w:r>
            <w:r w:rsidRPr="00DD025C">
              <w:rPr>
                <w:color w:val="000000" w:themeColor="text1"/>
                <w:spacing w:val="2"/>
                <w:sz w:val="22"/>
                <w:szCs w:val="22"/>
              </w:rPr>
              <w:t>в</w:t>
            </w:r>
            <w:r w:rsidRPr="00DD025C">
              <w:rPr>
                <w:color w:val="000000" w:themeColor="text1"/>
                <w:spacing w:val="-1"/>
                <w:sz w:val="22"/>
                <w:szCs w:val="22"/>
              </w:rPr>
              <w:t>к</w:t>
            </w:r>
            <w:r w:rsidRPr="00DD025C">
              <w:rPr>
                <w:color w:val="000000" w:themeColor="text1"/>
                <w:sz w:val="22"/>
                <w:szCs w:val="22"/>
              </w:rPr>
              <w:t>а</w:t>
            </w:r>
            <w:r w:rsidRPr="00DD025C">
              <w:rPr>
                <w:color w:val="000000" w:themeColor="text1"/>
                <w:spacing w:val="-1"/>
                <w:sz w:val="22"/>
                <w:szCs w:val="22"/>
              </w:rPr>
              <w:t xml:space="preserve"> </w:t>
            </w:r>
            <w:r w:rsidRPr="00DD025C">
              <w:rPr>
                <w:color w:val="000000" w:themeColor="text1"/>
                <w:sz w:val="22"/>
                <w:szCs w:val="22"/>
              </w:rPr>
              <w:t>др</w:t>
            </w:r>
            <w:r w:rsidRPr="00DD025C">
              <w:rPr>
                <w:color w:val="000000" w:themeColor="text1"/>
                <w:spacing w:val="3"/>
                <w:sz w:val="22"/>
                <w:szCs w:val="22"/>
              </w:rPr>
              <w:t>е</w:t>
            </w:r>
            <w:r w:rsidRPr="00DD025C">
              <w:rPr>
                <w:color w:val="000000" w:themeColor="text1"/>
                <w:sz w:val="22"/>
                <w:szCs w:val="22"/>
              </w:rPr>
              <w:t>ве</w:t>
            </w:r>
            <w:r w:rsidRPr="00DD025C">
              <w:rPr>
                <w:color w:val="000000" w:themeColor="text1"/>
                <w:spacing w:val="3"/>
                <w:sz w:val="22"/>
                <w:szCs w:val="22"/>
              </w:rPr>
              <w:t>с</w:t>
            </w:r>
            <w:r w:rsidRPr="00DD025C">
              <w:rPr>
                <w:color w:val="000000" w:themeColor="text1"/>
                <w:spacing w:val="1"/>
                <w:sz w:val="22"/>
                <w:szCs w:val="22"/>
              </w:rPr>
              <w:t>ин</w:t>
            </w:r>
            <w:r w:rsidRPr="00DD025C">
              <w:rPr>
                <w:color w:val="000000" w:themeColor="text1"/>
                <w:sz w:val="22"/>
                <w:szCs w:val="22"/>
              </w:rPr>
              <w:t>ы</w:t>
            </w:r>
            <w:r w:rsidRPr="00DD025C">
              <w:rPr>
                <w:color w:val="000000" w:themeColor="text1"/>
                <w:spacing w:val="-1"/>
                <w:sz w:val="22"/>
                <w:szCs w:val="22"/>
              </w:rPr>
              <w:t xml:space="preserve"> к</w:t>
            </w:r>
            <w:r w:rsidRPr="00DD025C">
              <w:rPr>
                <w:color w:val="000000" w:themeColor="text1"/>
                <w:sz w:val="22"/>
                <w:szCs w:val="22"/>
              </w:rPr>
              <w:t>отор</w:t>
            </w:r>
            <w:r w:rsidRPr="00DD025C">
              <w:rPr>
                <w:color w:val="000000" w:themeColor="text1"/>
                <w:spacing w:val="1"/>
                <w:sz w:val="22"/>
                <w:szCs w:val="22"/>
              </w:rPr>
              <w:t>ы</w:t>
            </w:r>
            <w:r w:rsidRPr="00DD025C">
              <w:rPr>
                <w:color w:val="000000" w:themeColor="text1"/>
                <w:sz w:val="22"/>
                <w:szCs w:val="22"/>
              </w:rPr>
              <w:t>х</w:t>
            </w:r>
            <w:r w:rsidRPr="00DD025C">
              <w:rPr>
                <w:color w:val="000000" w:themeColor="text1"/>
                <w:spacing w:val="-1"/>
                <w:sz w:val="22"/>
                <w:szCs w:val="22"/>
              </w:rPr>
              <w:t xml:space="preserve"> </w:t>
            </w:r>
            <w:r w:rsidRPr="00DD025C">
              <w:rPr>
                <w:color w:val="000000" w:themeColor="text1"/>
                <w:spacing w:val="1"/>
                <w:sz w:val="22"/>
                <w:szCs w:val="22"/>
              </w:rPr>
              <w:t>н</w:t>
            </w:r>
            <w:r w:rsidRPr="00DD025C">
              <w:rPr>
                <w:color w:val="000000" w:themeColor="text1"/>
                <w:sz w:val="22"/>
                <w:szCs w:val="22"/>
              </w:rPr>
              <w:t>е</w:t>
            </w:r>
            <w:r w:rsidRPr="00DD025C">
              <w:rPr>
                <w:color w:val="000000" w:themeColor="text1"/>
                <w:spacing w:val="1"/>
                <w:sz w:val="22"/>
                <w:szCs w:val="22"/>
              </w:rPr>
              <w:t xml:space="preserve"> </w:t>
            </w:r>
            <w:r w:rsidRPr="00DD025C">
              <w:rPr>
                <w:color w:val="000000" w:themeColor="text1"/>
                <w:sz w:val="22"/>
                <w:szCs w:val="22"/>
              </w:rPr>
              <w:t>до</w:t>
            </w:r>
            <w:r w:rsidRPr="00DD025C">
              <w:rPr>
                <w:color w:val="000000" w:themeColor="text1"/>
                <w:spacing w:val="5"/>
                <w:sz w:val="22"/>
                <w:szCs w:val="22"/>
              </w:rPr>
              <w:t>п</w:t>
            </w:r>
            <w:r w:rsidRPr="00DD025C">
              <w:rPr>
                <w:color w:val="000000" w:themeColor="text1"/>
                <w:spacing w:val="-2"/>
                <w:sz w:val="22"/>
                <w:szCs w:val="22"/>
              </w:rPr>
              <w:t>у</w:t>
            </w:r>
            <w:r w:rsidRPr="00DD025C">
              <w:rPr>
                <w:color w:val="000000" w:themeColor="text1"/>
                <w:sz w:val="22"/>
                <w:szCs w:val="22"/>
              </w:rPr>
              <w:t>с</w:t>
            </w:r>
            <w:r w:rsidRPr="00DD025C">
              <w:rPr>
                <w:color w:val="000000" w:themeColor="text1"/>
                <w:spacing w:val="-1"/>
                <w:sz w:val="22"/>
                <w:szCs w:val="22"/>
              </w:rPr>
              <w:t>к</w:t>
            </w:r>
            <w:r w:rsidRPr="00DD025C">
              <w:rPr>
                <w:color w:val="000000" w:themeColor="text1"/>
                <w:sz w:val="22"/>
                <w:szCs w:val="22"/>
              </w:rPr>
              <w:t>аетс</w:t>
            </w:r>
            <w:r w:rsidRPr="00DD025C">
              <w:rPr>
                <w:color w:val="000000" w:themeColor="text1"/>
                <w:spacing w:val="3"/>
                <w:sz w:val="22"/>
                <w:szCs w:val="22"/>
              </w:rPr>
              <w:t>я</w:t>
            </w:r>
            <w:r w:rsidRPr="00DD025C">
              <w:rPr>
                <w:color w:val="000000" w:themeColor="text1"/>
                <w:spacing w:val="-2"/>
                <w:sz w:val="22"/>
                <w:szCs w:val="22"/>
              </w:rPr>
              <w:t>»</w:t>
            </w:r>
            <w:r w:rsidRPr="00DD025C">
              <w:rPr>
                <w:color w:val="000000" w:themeColor="text1"/>
                <w:sz w:val="22"/>
                <w:szCs w:val="22"/>
              </w:rPr>
              <w:t>;</w:t>
            </w:r>
          </w:p>
          <w:p w14:paraId="6BC5CC06"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Не допускается:</w:t>
            </w:r>
          </w:p>
          <w:p w14:paraId="1E30FBC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 заготовка </w:t>
            </w:r>
            <w:proofErr w:type="spellStart"/>
            <w:r w:rsidRPr="00DD025C">
              <w:rPr>
                <w:rStyle w:val="FontStyle193"/>
                <w:color w:val="000000" w:themeColor="text1"/>
                <w:sz w:val="22"/>
                <w:szCs w:val="22"/>
              </w:rPr>
              <w:t>пневого</w:t>
            </w:r>
            <w:proofErr w:type="spellEnd"/>
            <w:r w:rsidRPr="00DD025C">
              <w:rPr>
                <w:rStyle w:val="FontStyle193"/>
                <w:color w:val="000000" w:themeColor="text1"/>
                <w:sz w:val="22"/>
                <w:szCs w:val="22"/>
              </w:rPr>
              <w:t xml:space="preserve"> осмола на берегозащитных и почвозащитных участках лесов вдоль водных объектов, на склонах гор, в молодняках с </w:t>
            </w:r>
            <w:proofErr w:type="gramStart"/>
            <w:r w:rsidRPr="00DD025C">
              <w:rPr>
                <w:rStyle w:val="FontStyle193"/>
                <w:color w:val="000000" w:themeColor="text1"/>
                <w:sz w:val="22"/>
                <w:szCs w:val="22"/>
              </w:rPr>
              <w:t>пол</w:t>
            </w:r>
            <w:r w:rsidR="00966F87">
              <w:rPr>
                <w:rStyle w:val="FontStyle193"/>
                <w:color w:val="000000" w:themeColor="text1"/>
                <w:sz w:val="22"/>
                <w:szCs w:val="22"/>
              </w:rPr>
              <w:t xml:space="preserve">- </w:t>
            </w:r>
            <w:r w:rsidRPr="00DD025C">
              <w:rPr>
                <w:rStyle w:val="FontStyle193"/>
                <w:color w:val="000000" w:themeColor="text1"/>
                <w:sz w:val="22"/>
                <w:szCs w:val="22"/>
              </w:rPr>
              <w:t>нотой</w:t>
            </w:r>
            <w:proofErr w:type="gramEnd"/>
            <w:r w:rsidRPr="00DD025C">
              <w:rPr>
                <w:rStyle w:val="FontStyle193"/>
                <w:color w:val="000000" w:themeColor="text1"/>
                <w:sz w:val="22"/>
                <w:szCs w:val="22"/>
              </w:rPr>
              <w:t xml:space="preserve"> 0,8 - 1,0;</w:t>
            </w:r>
          </w:p>
          <w:p w14:paraId="583846B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рубка деревьев для заготовки бересты;</w:t>
            </w:r>
          </w:p>
          <w:p w14:paraId="01FE3F51" w14:textId="77777777" w:rsidR="00ED0987" w:rsidRDefault="00ED0987" w:rsidP="00F77CA6">
            <w:pPr>
              <w:jc w:val="both"/>
              <w:rPr>
                <w:rStyle w:val="FontStyle193"/>
                <w:color w:val="000000" w:themeColor="text1"/>
                <w:sz w:val="22"/>
                <w:szCs w:val="22"/>
              </w:rPr>
            </w:pPr>
            <w:r w:rsidRPr="00DD025C">
              <w:rPr>
                <w:rStyle w:val="FontStyle193"/>
                <w:color w:val="000000" w:themeColor="text1"/>
                <w:sz w:val="22"/>
                <w:szCs w:val="22"/>
              </w:rPr>
              <w:t>- сбор лесной подстилки.</w:t>
            </w:r>
          </w:p>
          <w:p w14:paraId="11CFAF91" w14:textId="77777777" w:rsidR="00E613C4" w:rsidRPr="00DD025C" w:rsidRDefault="00E613C4" w:rsidP="00F77CA6">
            <w:pPr>
              <w:jc w:val="both"/>
              <w:rPr>
                <w:rStyle w:val="FontStyle193"/>
                <w:color w:val="000000" w:themeColor="text1"/>
                <w:sz w:val="22"/>
                <w:szCs w:val="22"/>
              </w:rPr>
            </w:pPr>
          </w:p>
        </w:tc>
      </w:tr>
      <w:tr w:rsidR="00ED0987" w:rsidRPr="00DD025C" w14:paraId="0A81F3D5" w14:textId="77777777" w:rsidTr="00ED0987">
        <w:trPr>
          <w:trHeight w:val="188"/>
        </w:trPr>
        <w:tc>
          <w:tcPr>
            <w:tcW w:w="1312" w:type="pct"/>
            <w:tcBorders>
              <w:top w:val="single" w:sz="6" w:space="0" w:color="auto"/>
              <w:left w:val="single" w:sz="6" w:space="0" w:color="auto"/>
              <w:bottom w:val="single" w:sz="4" w:space="0" w:color="auto"/>
              <w:right w:val="single" w:sz="6" w:space="0" w:color="auto"/>
            </w:tcBorders>
          </w:tcPr>
          <w:p w14:paraId="7291105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Заготовка пищевых лесных ресурсов и сбор лекарственных растений</w:t>
            </w:r>
          </w:p>
        </w:tc>
        <w:tc>
          <w:tcPr>
            <w:tcW w:w="3688" w:type="pct"/>
            <w:tcBorders>
              <w:top w:val="single" w:sz="6" w:space="0" w:color="auto"/>
              <w:left w:val="single" w:sz="6" w:space="0" w:color="auto"/>
              <w:bottom w:val="single" w:sz="6" w:space="0" w:color="auto"/>
              <w:right w:val="single" w:sz="6" w:space="0" w:color="auto"/>
            </w:tcBorders>
          </w:tcPr>
          <w:p w14:paraId="422C916D" w14:textId="77777777" w:rsidR="00ED0987" w:rsidRPr="00DD025C" w:rsidRDefault="00ED0987" w:rsidP="00ED0987">
            <w:pPr>
              <w:jc w:val="both"/>
              <w:rPr>
                <w:color w:val="000000" w:themeColor="text1"/>
                <w:sz w:val="22"/>
                <w:szCs w:val="22"/>
              </w:rPr>
            </w:pPr>
            <w:r w:rsidRPr="00DD025C">
              <w:rPr>
                <w:rStyle w:val="FontStyle193"/>
                <w:color w:val="000000" w:themeColor="text1"/>
                <w:sz w:val="22"/>
                <w:szCs w:val="22"/>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6B602C">
              <w:rPr>
                <w:rStyle w:val="FontStyle193"/>
                <w:color w:val="000000" w:themeColor="text1"/>
                <w:sz w:val="22"/>
                <w:szCs w:val="22"/>
              </w:rPr>
              <w:t>Приморского края</w:t>
            </w:r>
            <w:r w:rsidRPr="00DD025C">
              <w:rPr>
                <w:rStyle w:val="FontStyle193"/>
                <w:color w:val="000000" w:themeColor="text1"/>
                <w:sz w:val="22"/>
                <w:szCs w:val="22"/>
              </w:rPr>
              <w:t xml:space="preserve">, или которые признаются наркотическими средствами в соответствии Федеральным законом от 08.01.1998 № 3-ФЗ </w:t>
            </w:r>
            <w:r w:rsidRPr="00DD025C">
              <w:rPr>
                <w:color w:val="000000" w:themeColor="text1"/>
                <w:sz w:val="22"/>
                <w:szCs w:val="22"/>
              </w:rPr>
              <w:t>«О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14:paraId="42D3E8E0"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 Не допускается:</w:t>
            </w:r>
          </w:p>
          <w:p w14:paraId="5699B0E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6123FAA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рубка деревьев и кустарников при заготовке орехов, а также применение способов, приводящих к их повреждению;</w:t>
            </w:r>
          </w:p>
          <w:p w14:paraId="3C540B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вырывать грибы с грибницей, переворачивать мох и лесную подстилку, уничтожать старые грибы;</w:t>
            </w:r>
          </w:p>
          <w:p w14:paraId="7F47FD6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превышать нормы нагрузки на дерево высверливаемых каналов при заготовке берёзового сока;</w:t>
            </w:r>
          </w:p>
          <w:p w14:paraId="07D0AB2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при заготовке черемши, папоротника вырывать растения с корнями, повреждать листья и корневища папоротника;</w:t>
            </w:r>
          </w:p>
          <w:p w14:paraId="6B4328D2" w14:textId="77777777" w:rsidR="00E613C4" w:rsidRPr="00DD025C" w:rsidRDefault="00ED0987" w:rsidP="00E613C4">
            <w:pPr>
              <w:jc w:val="both"/>
              <w:rPr>
                <w:rStyle w:val="FontStyle193"/>
                <w:color w:val="000000" w:themeColor="text1"/>
                <w:sz w:val="22"/>
                <w:szCs w:val="22"/>
              </w:rPr>
            </w:pPr>
            <w:r w:rsidRPr="00DD025C">
              <w:rPr>
                <w:rStyle w:val="FontStyle193"/>
                <w:color w:val="000000" w:themeColor="text1"/>
                <w:sz w:val="22"/>
                <w:szCs w:val="22"/>
              </w:rPr>
              <w:t>- заготавливать лекарственные растения в объёмах, не обеспечивающих своевременное восстановление растений и воспроизводство запасов сырья.</w:t>
            </w:r>
          </w:p>
        </w:tc>
      </w:tr>
      <w:tr w:rsidR="00ED0987" w:rsidRPr="00DD025C" w14:paraId="1A1F8F94" w14:textId="77777777" w:rsidTr="00ED0987">
        <w:trPr>
          <w:trHeight w:val="2005"/>
        </w:trPr>
        <w:tc>
          <w:tcPr>
            <w:tcW w:w="1312" w:type="pct"/>
            <w:tcBorders>
              <w:top w:val="single" w:sz="4" w:space="0" w:color="auto"/>
              <w:left w:val="single" w:sz="6" w:space="0" w:color="auto"/>
              <w:bottom w:val="single" w:sz="4" w:space="0" w:color="auto"/>
              <w:right w:val="single" w:sz="6" w:space="0" w:color="auto"/>
            </w:tcBorders>
          </w:tcPr>
          <w:p w14:paraId="3673E97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Осуществление видов деятельности в сфере охотничьего хозяйства</w:t>
            </w:r>
          </w:p>
        </w:tc>
        <w:tc>
          <w:tcPr>
            <w:tcW w:w="3688" w:type="pct"/>
            <w:tcBorders>
              <w:top w:val="single" w:sz="6" w:space="0" w:color="auto"/>
              <w:left w:val="single" w:sz="6" w:space="0" w:color="auto"/>
              <w:bottom w:val="single" w:sz="4" w:space="0" w:color="auto"/>
              <w:right w:val="single" w:sz="6" w:space="0" w:color="auto"/>
            </w:tcBorders>
          </w:tcPr>
          <w:p w14:paraId="17CFCE07" w14:textId="0FDFF5D2" w:rsidR="00ED0987" w:rsidRPr="00DD025C" w:rsidRDefault="00ED0987" w:rsidP="006B602C">
            <w:pPr>
              <w:jc w:val="both"/>
              <w:rPr>
                <w:rStyle w:val="FontStyle193"/>
                <w:color w:val="000000" w:themeColor="text1"/>
                <w:sz w:val="22"/>
                <w:szCs w:val="22"/>
              </w:rPr>
            </w:pPr>
            <w:r w:rsidRPr="00DD025C">
              <w:rPr>
                <w:rStyle w:val="FontStyle193"/>
                <w:color w:val="000000" w:themeColor="text1"/>
                <w:sz w:val="22"/>
                <w:szCs w:val="22"/>
              </w:rPr>
              <w:t>Запрещается использование городских лесов для осуществления видов деятельности в сфере охотничьего хозяйства (ч.</w:t>
            </w:r>
            <w:r w:rsidR="006B602C">
              <w:rPr>
                <w:rStyle w:val="FontStyle193"/>
                <w:color w:val="000000" w:themeColor="text1"/>
                <w:sz w:val="22"/>
                <w:szCs w:val="22"/>
              </w:rPr>
              <w:t>2</w:t>
            </w:r>
            <w:r w:rsidRPr="00DD025C">
              <w:rPr>
                <w:rStyle w:val="FontStyle193"/>
                <w:color w:val="000000" w:themeColor="text1"/>
                <w:sz w:val="22"/>
                <w:szCs w:val="22"/>
              </w:rPr>
              <w:t xml:space="preserve"> ст. 1</w:t>
            </w:r>
            <w:r w:rsidR="006B602C">
              <w:rPr>
                <w:rStyle w:val="FontStyle193"/>
                <w:color w:val="000000" w:themeColor="text1"/>
                <w:sz w:val="22"/>
                <w:szCs w:val="22"/>
              </w:rPr>
              <w:t>16</w:t>
            </w:r>
            <w:r w:rsidRPr="00DD025C">
              <w:rPr>
                <w:rStyle w:val="FontStyle193"/>
                <w:color w:val="000000" w:themeColor="text1"/>
                <w:sz w:val="22"/>
                <w:szCs w:val="22"/>
              </w:rPr>
              <w:t xml:space="preserve"> ЛК РФ</w:t>
            </w:r>
            <w:r w:rsidR="00131F48">
              <w:rPr>
                <w:rStyle w:val="FontStyle193"/>
                <w:color w:val="000000" w:themeColor="text1"/>
                <w:sz w:val="22"/>
                <w:szCs w:val="22"/>
              </w:rPr>
              <w:t>)</w:t>
            </w:r>
          </w:p>
        </w:tc>
      </w:tr>
      <w:tr w:rsidR="00ED0987" w:rsidRPr="00DD025C" w14:paraId="2A91720C" w14:textId="77777777" w:rsidTr="00E613C4">
        <w:trPr>
          <w:trHeight w:val="2036"/>
        </w:trPr>
        <w:tc>
          <w:tcPr>
            <w:tcW w:w="1312" w:type="pct"/>
            <w:tcBorders>
              <w:top w:val="single" w:sz="6" w:space="0" w:color="auto"/>
              <w:left w:val="single" w:sz="6" w:space="0" w:color="auto"/>
              <w:right w:val="single" w:sz="6" w:space="0" w:color="auto"/>
            </w:tcBorders>
          </w:tcPr>
          <w:p w14:paraId="47D3DA9C"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Ведение сельского хозяйства</w:t>
            </w:r>
          </w:p>
          <w:p w14:paraId="25767534" w14:textId="77777777" w:rsidR="00ED0987" w:rsidRPr="00DD025C" w:rsidRDefault="00ED0987" w:rsidP="00ED0987">
            <w:pPr>
              <w:jc w:val="both"/>
              <w:rPr>
                <w:rStyle w:val="FontStyle193"/>
                <w:color w:val="000000" w:themeColor="text1"/>
                <w:sz w:val="22"/>
                <w:szCs w:val="22"/>
              </w:rPr>
            </w:pPr>
          </w:p>
        </w:tc>
        <w:tc>
          <w:tcPr>
            <w:tcW w:w="3688" w:type="pct"/>
            <w:tcBorders>
              <w:top w:val="single" w:sz="6" w:space="0" w:color="auto"/>
              <w:left w:val="single" w:sz="6" w:space="0" w:color="auto"/>
              <w:right w:val="single" w:sz="6" w:space="0" w:color="auto"/>
            </w:tcBorders>
          </w:tcPr>
          <w:p w14:paraId="4C7B2042" w14:textId="2213CF98" w:rsidR="00ED0987" w:rsidRPr="00DD025C" w:rsidRDefault="00ED0987" w:rsidP="00E613C4">
            <w:pPr>
              <w:jc w:val="both"/>
              <w:rPr>
                <w:rStyle w:val="FontStyle193"/>
                <w:color w:val="000000" w:themeColor="text1"/>
                <w:sz w:val="22"/>
                <w:szCs w:val="22"/>
              </w:rPr>
            </w:pPr>
            <w:r w:rsidRPr="00DD025C">
              <w:rPr>
                <w:rStyle w:val="FontStyle193"/>
                <w:color w:val="000000" w:themeColor="text1"/>
                <w:sz w:val="22"/>
                <w:szCs w:val="22"/>
              </w:rPr>
              <w:t>Запрещается использование городских лесов для ведения сельского хозяйства (</w:t>
            </w:r>
            <w:r w:rsidR="006B602C" w:rsidRPr="006B602C">
              <w:rPr>
                <w:color w:val="000000" w:themeColor="text1"/>
                <w:sz w:val="22"/>
                <w:szCs w:val="22"/>
              </w:rPr>
              <w:t>ч.2 ст. 116 ЛК РФ</w:t>
            </w:r>
            <w:r w:rsidRPr="00DD025C">
              <w:rPr>
                <w:rStyle w:val="FontStyle196"/>
                <w:color w:val="000000" w:themeColor="text1"/>
                <w:sz w:val="22"/>
                <w:szCs w:val="22"/>
              </w:rPr>
              <w:t xml:space="preserve">). </w:t>
            </w:r>
          </w:p>
        </w:tc>
      </w:tr>
      <w:tr w:rsidR="00ED0987" w:rsidRPr="00DD025C" w14:paraId="46716032"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28D109A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Осуществление научно-исследовательской, образовательной деятельности</w:t>
            </w:r>
          </w:p>
        </w:tc>
        <w:tc>
          <w:tcPr>
            <w:tcW w:w="3688" w:type="pct"/>
            <w:tcBorders>
              <w:top w:val="single" w:sz="6" w:space="0" w:color="auto"/>
              <w:left w:val="single" w:sz="6" w:space="0" w:color="auto"/>
              <w:bottom w:val="single" w:sz="6" w:space="0" w:color="auto"/>
              <w:right w:val="single" w:sz="6" w:space="0" w:color="auto"/>
            </w:tcBorders>
          </w:tcPr>
          <w:p w14:paraId="766D31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использовании лесов для осуществления научно-исследовательской, образовательной деятельности, запрещается:</w:t>
            </w:r>
          </w:p>
          <w:p w14:paraId="560EEF6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лесных насаждений, растительного покрова и почв за пределами предоставленного лесного участка;</w:t>
            </w:r>
          </w:p>
          <w:p w14:paraId="1604231C"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37C39BF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загрязнение площади предоставленного лесного участка и территории за его пределами химическими и радиоактивными веществами;</w:t>
            </w:r>
          </w:p>
          <w:p w14:paraId="66437F2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маршрутам вне дорог за пределами предоставленного лесного участка.</w:t>
            </w:r>
          </w:p>
        </w:tc>
      </w:tr>
      <w:tr w:rsidR="00ED0987" w:rsidRPr="00DD025C" w14:paraId="7C018614"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6842905" w14:textId="77777777" w:rsidR="00ED0987" w:rsidRPr="00DD025C" w:rsidRDefault="00ED0987" w:rsidP="00ED0987">
            <w:pPr>
              <w:rPr>
                <w:rStyle w:val="FontStyle193"/>
                <w:color w:val="000000" w:themeColor="text1"/>
                <w:sz w:val="22"/>
                <w:szCs w:val="22"/>
              </w:rPr>
            </w:pPr>
            <w:r w:rsidRPr="00DD025C">
              <w:rPr>
                <w:rStyle w:val="FontStyle193"/>
                <w:color w:val="000000" w:themeColor="text1"/>
                <w:sz w:val="22"/>
                <w:szCs w:val="22"/>
              </w:rPr>
              <w:t>Осуществление рекреационной деятельности</w:t>
            </w:r>
          </w:p>
        </w:tc>
        <w:tc>
          <w:tcPr>
            <w:tcW w:w="3688" w:type="pct"/>
            <w:tcBorders>
              <w:top w:val="single" w:sz="6" w:space="0" w:color="auto"/>
              <w:left w:val="single" w:sz="6" w:space="0" w:color="auto"/>
              <w:bottom w:val="single" w:sz="6" w:space="0" w:color="auto"/>
              <w:right w:val="single" w:sz="6" w:space="0" w:color="auto"/>
            </w:tcBorders>
          </w:tcPr>
          <w:p w14:paraId="172669E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использовании лесов для осуществления рекреационной деятельности запрещается:</w:t>
            </w:r>
          </w:p>
          <w:p w14:paraId="37B9888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осуществление рекреационной деятельности способами, наносящими вред окружающей среде и здоровью человека;</w:t>
            </w:r>
          </w:p>
          <w:p w14:paraId="63B77311"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препятствование праву граждан пребыванию в лесах.</w:t>
            </w:r>
          </w:p>
          <w:p w14:paraId="0FC62CB8"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осуществлении рекреационной деятельности в лесах не допускается:</w:t>
            </w:r>
          </w:p>
          <w:p w14:paraId="40AE44A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лесных насаждений, растительного покрова и почв за пределами предоставленного лесного участка;</w:t>
            </w:r>
          </w:p>
          <w:p w14:paraId="788C317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3551FBD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неустановленным маршрутам;</w:t>
            </w:r>
          </w:p>
          <w:p w14:paraId="25384D7D"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размещение объектов капитального строительства, кроме гидротехнических сооружений.</w:t>
            </w:r>
          </w:p>
        </w:tc>
      </w:tr>
      <w:tr w:rsidR="00ED0987" w:rsidRPr="00DD025C" w14:paraId="509BBC9E"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6181AD0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Создание лесных плантаций и их эксплуатация</w:t>
            </w:r>
          </w:p>
        </w:tc>
        <w:tc>
          <w:tcPr>
            <w:tcW w:w="3688" w:type="pct"/>
            <w:tcBorders>
              <w:top w:val="single" w:sz="6" w:space="0" w:color="auto"/>
              <w:left w:val="single" w:sz="6" w:space="0" w:color="auto"/>
              <w:bottom w:val="single" w:sz="6" w:space="0" w:color="auto"/>
              <w:right w:val="single" w:sz="6" w:space="0" w:color="auto"/>
            </w:tcBorders>
          </w:tcPr>
          <w:p w14:paraId="46D7671E" w14:textId="77777777" w:rsidR="00ED0987" w:rsidRPr="00DD025C" w:rsidRDefault="00ED0987" w:rsidP="00ED0987">
            <w:pPr>
              <w:jc w:val="both"/>
              <w:rPr>
                <w:color w:val="000000" w:themeColor="text1"/>
                <w:sz w:val="22"/>
                <w:szCs w:val="22"/>
              </w:rPr>
            </w:pPr>
            <w:r w:rsidRPr="00DD025C">
              <w:rPr>
                <w:color w:val="000000" w:themeColor="text1"/>
                <w:sz w:val="22"/>
                <w:szCs w:val="22"/>
              </w:rPr>
              <w:t>Не допускается</w:t>
            </w:r>
            <w:r w:rsidRPr="00DD025C">
              <w:rPr>
                <w:color w:val="000000" w:themeColor="text1"/>
                <w:spacing w:val="-1"/>
                <w:sz w:val="22"/>
                <w:szCs w:val="22"/>
              </w:rPr>
              <w:t xml:space="preserve"> в целях создания лесных плантаций и</w:t>
            </w:r>
            <w:r w:rsidRPr="00DD025C">
              <w:rPr>
                <w:color w:val="000000" w:themeColor="text1"/>
                <w:sz w:val="22"/>
                <w:szCs w:val="22"/>
              </w:rPr>
              <w:t xml:space="preserve">спользование лесов, расположенных в </w:t>
            </w:r>
            <w:proofErr w:type="spellStart"/>
            <w:r w:rsidRPr="00DD025C">
              <w:rPr>
                <w:color w:val="000000" w:themeColor="text1"/>
                <w:sz w:val="22"/>
                <w:szCs w:val="22"/>
              </w:rPr>
              <w:t>водоохранных</w:t>
            </w:r>
            <w:proofErr w:type="spellEnd"/>
            <w:r w:rsidRPr="00DD025C">
              <w:rPr>
                <w:color w:val="000000" w:themeColor="text1"/>
                <w:sz w:val="22"/>
                <w:szCs w:val="22"/>
              </w:rPr>
              <w:t xml:space="preserve"> зонах, лесов, выполняющих </w:t>
            </w:r>
            <w:r w:rsidRPr="00DD025C">
              <w:rPr>
                <w:color w:val="000000" w:themeColor="text1"/>
                <w:spacing w:val="-1"/>
                <w:sz w:val="22"/>
                <w:szCs w:val="22"/>
              </w:rPr>
              <w:t>функции защиты природных и иных объектов, ценных лесов и лесов, расположенных на особо защитных участках лесов.</w:t>
            </w:r>
          </w:p>
        </w:tc>
      </w:tr>
      <w:tr w:rsidR="00ED0987" w:rsidRPr="00DD025C" w14:paraId="0C8FAED3"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019FE79F"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Выращивание лесных плодовых, ягодных, декоративных растений, лекарственных растений</w:t>
            </w:r>
          </w:p>
        </w:tc>
        <w:tc>
          <w:tcPr>
            <w:tcW w:w="3688" w:type="pct"/>
            <w:tcBorders>
              <w:top w:val="single" w:sz="6" w:space="0" w:color="auto"/>
              <w:left w:val="single" w:sz="6" w:space="0" w:color="auto"/>
              <w:bottom w:val="single" w:sz="6" w:space="0" w:color="auto"/>
              <w:right w:val="single" w:sz="6" w:space="0" w:color="auto"/>
            </w:tcBorders>
          </w:tcPr>
          <w:p w14:paraId="6E8579A7"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Запрещается:</w:t>
            </w:r>
          </w:p>
          <w:p w14:paraId="1198F308"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 применять способы и технологии, предотвращающие возникновение эрозии почв, исключающие или ограничивающие негативное воздействие на последующее воспроизводство лесов, а также на состояние водных и других природных объектов;</w:t>
            </w:r>
          </w:p>
          <w:p w14:paraId="33B0468F" w14:textId="77777777" w:rsidR="00ED0987" w:rsidRPr="000F126E" w:rsidRDefault="00ED0987" w:rsidP="006B602C">
            <w:pPr>
              <w:suppressAutoHyphens/>
              <w:jc w:val="both"/>
              <w:rPr>
                <w:color w:val="000000" w:themeColor="text1"/>
                <w:sz w:val="22"/>
                <w:szCs w:val="22"/>
              </w:rPr>
            </w:pPr>
            <w:r w:rsidRPr="000F126E">
              <w:rPr>
                <w:color w:val="000000" w:themeColor="text1"/>
                <w:sz w:val="22"/>
                <w:szCs w:val="22"/>
              </w:rPr>
              <w:t xml:space="preserve">- использование лесных участков, на которых встречаются виды растений, занесенные в Красную книгу Российской Федерации, Красную книгу </w:t>
            </w:r>
            <w:r w:rsidR="006B602C">
              <w:rPr>
                <w:color w:val="000000" w:themeColor="text1"/>
                <w:sz w:val="22"/>
                <w:szCs w:val="22"/>
              </w:rPr>
              <w:t>Приморского края,</w:t>
            </w:r>
            <w:r w:rsidRPr="000F126E">
              <w:rPr>
                <w:color w:val="000000" w:themeColor="text1"/>
                <w:sz w:val="22"/>
                <w:szCs w:val="22"/>
              </w:rPr>
              <w:t xml:space="preserve"> для выращивания лесных плодовых, ягодных, декоративных растений, лекарственных растений.</w:t>
            </w:r>
          </w:p>
        </w:tc>
      </w:tr>
      <w:tr w:rsidR="00ED0987" w:rsidRPr="00DD025C" w14:paraId="599DC14B"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7F328414"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Выращивание посадочного материала лесных растений (саженцев, сеянцев)</w:t>
            </w:r>
          </w:p>
        </w:tc>
        <w:tc>
          <w:tcPr>
            <w:tcW w:w="3688" w:type="pct"/>
            <w:tcBorders>
              <w:top w:val="single" w:sz="6" w:space="0" w:color="auto"/>
              <w:left w:val="single" w:sz="6" w:space="0" w:color="auto"/>
              <w:bottom w:val="single" w:sz="6" w:space="0" w:color="auto"/>
              <w:right w:val="single" w:sz="6" w:space="0" w:color="auto"/>
            </w:tcBorders>
          </w:tcPr>
          <w:p w14:paraId="5001F2A5" w14:textId="77777777" w:rsidR="00ED0987" w:rsidRPr="000F126E" w:rsidRDefault="00ED0987" w:rsidP="00ED0987">
            <w:pPr>
              <w:suppressAutoHyphens/>
              <w:jc w:val="both"/>
              <w:rPr>
                <w:color w:val="000000" w:themeColor="text1"/>
                <w:sz w:val="22"/>
                <w:szCs w:val="22"/>
              </w:rPr>
            </w:pPr>
            <w:r w:rsidRPr="000F126E">
              <w:rPr>
                <w:color w:val="000000" w:themeColor="text1"/>
                <w:sz w:val="22"/>
                <w:szCs w:val="22"/>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75C675AF" w14:textId="77777777" w:rsidR="00ED0987" w:rsidRPr="00DD025C" w:rsidRDefault="00ED0987" w:rsidP="0013443C">
            <w:pPr>
              <w:suppressAutoHyphens/>
              <w:jc w:val="both"/>
              <w:rPr>
                <w:color w:val="000000" w:themeColor="text1"/>
              </w:rPr>
            </w:pPr>
            <w:r w:rsidRPr="000F126E">
              <w:rPr>
                <w:color w:val="000000" w:themeColor="text1"/>
                <w:sz w:val="22"/>
                <w:szCs w:val="22"/>
              </w:rPr>
              <w:t xml:space="preserve">Использование лесных участков, на которых встречаются виды растений, занесенные в Красную книгу Российской Федерации, Красную книгу </w:t>
            </w:r>
            <w:r w:rsidR="006B602C" w:rsidRPr="006B602C">
              <w:rPr>
                <w:color w:val="000000" w:themeColor="text1"/>
                <w:sz w:val="22"/>
                <w:szCs w:val="22"/>
              </w:rPr>
              <w:t>Приморского края</w:t>
            </w:r>
            <w:r w:rsidRPr="000F126E">
              <w:rPr>
                <w:color w:val="000000" w:themeColor="text1"/>
                <w:sz w:val="22"/>
                <w:szCs w:val="22"/>
              </w:rPr>
              <w:t>, для выращивания посадочного материала лесных растений (саженцев, сеянцев) запрещается  в соответствии со статьей 59 ЛК РФ.</w:t>
            </w:r>
          </w:p>
        </w:tc>
      </w:tr>
      <w:tr w:rsidR="00ED0987" w:rsidRPr="00DD025C" w14:paraId="1E937B50"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40D4AD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Выполнение работ по геологическому изучению недр, разработки месторождений полезных ископаемых</w:t>
            </w:r>
          </w:p>
        </w:tc>
        <w:tc>
          <w:tcPr>
            <w:tcW w:w="3688" w:type="pct"/>
            <w:tcBorders>
              <w:top w:val="single" w:sz="6" w:space="0" w:color="auto"/>
              <w:left w:val="single" w:sz="6" w:space="0" w:color="auto"/>
              <w:bottom w:val="single" w:sz="6" w:space="0" w:color="auto"/>
              <w:right w:val="single" w:sz="6" w:space="0" w:color="auto"/>
            </w:tcBorders>
          </w:tcPr>
          <w:p w14:paraId="5CFDDA59" w14:textId="6D0FB70F" w:rsidR="00ED0987" w:rsidRPr="00DD025C" w:rsidRDefault="00ED0987" w:rsidP="00ED0987">
            <w:pPr>
              <w:jc w:val="both"/>
              <w:rPr>
                <w:rStyle w:val="FontStyle196"/>
                <w:color w:val="000000" w:themeColor="text1"/>
                <w:sz w:val="22"/>
                <w:szCs w:val="22"/>
              </w:rPr>
            </w:pPr>
            <w:r w:rsidRPr="00DD025C">
              <w:rPr>
                <w:rStyle w:val="FontStyle193"/>
                <w:color w:val="000000" w:themeColor="text1"/>
                <w:sz w:val="22"/>
                <w:szCs w:val="22"/>
              </w:rPr>
              <w:t>Запрещается использование городских лесов для</w:t>
            </w:r>
            <w:r w:rsidR="006B602C">
              <w:rPr>
                <w:rStyle w:val="FontStyle193"/>
                <w:color w:val="000000" w:themeColor="text1"/>
                <w:sz w:val="22"/>
                <w:szCs w:val="22"/>
              </w:rPr>
              <w:t xml:space="preserve"> разведки и</w:t>
            </w:r>
            <w:r w:rsidRPr="00DD025C">
              <w:rPr>
                <w:rStyle w:val="FontStyle193"/>
                <w:color w:val="000000" w:themeColor="text1"/>
                <w:sz w:val="22"/>
                <w:szCs w:val="22"/>
              </w:rPr>
              <w:t xml:space="preserve"> разработки месторождений полезных ископаемых (ч. </w:t>
            </w:r>
            <w:r w:rsidR="006B602C">
              <w:rPr>
                <w:rStyle w:val="FontStyle193"/>
                <w:color w:val="000000" w:themeColor="text1"/>
                <w:sz w:val="22"/>
                <w:szCs w:val="22"/>
              </w:rPr>
              <w:t>2</w:t>
            </w:r>
            <w:r w:rsidRPr="00DD025C">
              <w:rPr>
                <w:rStyle w:val="FontStyle193"/>
                <w:color w:val="000000" w:themeColor="text1"/>
                <w:sz w:val="22"/>
                <w:szCs w:val="22"/>
              </w:rPr>
              <w:t xml:space="preserve"> ст. 1</w:t>
            </w:r>
            <w:r w:rsidR="006B602C">
              <w:rPr>
                <w:rStyle w:val="FontStyle193"/>
                <w:color w:val="000000" w:themeColor="text1"/>
                <w:sz w:val="22"/>
                <w:szCs w:val="22"/>
              </w:rPr>
              <w:t>16</w:t>
            </w:r>
            <w:r w:rsidRPr="00DD025C">
              <w:rPr>
                <w:rStyle w:val="FontStyle193"/>
                <w:color w:val="000000" w:themeColor="text1"/>
                <w:sz w:val="22"/>
                <w:szCs w:val="22"/>
              </w:rPr>
              <w:t xml:space="preserve"> ЛК РФ</w:t>
            </w:r>
            <w:r w:rsidRPr="00DD025C">
              <w:rPr>
                <w:rStyle w:val="FontStyle196"/>
                <w:color w:val="000000" w:themeColor="text1"/>
                <w:sz w:val="22"/>
                <w:szCs w:val="22"/>
              </w:rPr>
              <w:t xml:space="preserve">). </w:t>
            </w:r>
          </w:p>
          <w:p w14:paraId="11AE6EE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При выполнении работ по геологическому изучению недр запрещается:</w:t>
            </w:r>
          </w:p>
          <w:p w14:paraId="6BE1ADAB"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w:t>
            </w:r>
          </w:p>
          <w:p w14:paraId="4BD06ED5"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1638C902"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затопление и длительное подтопление лесных насаждений;</w:t>
            </w:r>
          </w:p>
          <w:p w14:paraId="1B840D39"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лесов строительными, промышленными, древесными, бытовыми и иными отходами, мусором;</w:t>
            </w:r>
          </w:p>
          <w:p w14:paraId="33FBFFB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загрязнение лесов химическими и радиоактивными веществами;</w:t>
            </w:r>
          </w:p>
          <w:p w14:paraId="658E4900" w14:textId="77777777" w:rsidR="00ED0987" w:rsidRPr="00DD025C" w:rsidRDefault="00ED0987" w:rsidP="00F77CA6">
            <w:pPr>
              <w:jc w:val="both"/>
              <w:rPr>
                <w:rStyle w:val="FontStyle193"/>
                <w:color w:val="000000" w:themeColor="text1"/>
                <w:sz w:val="22"/>
                <w:szCs w:val="22"/>
              </w:rPr>
            </w:pPr>
            <w:r w:rsidRPr="00DD025C">
              <w:rPr>
                <w:rStyle w:val="FontStyle193"/>
                <w:color w:val="000000" w:themeColor="text1"/>
                <w:sz w:val="22"/>
                <w:szCs w:val="22"/>
              </w:rPr>
              <w:t>- проезд транспортных средств и иных механизмов по произвольным, неустановленным маршрутам.</w:t>
            </w:r>
          </w:p>
        </w:tc>
      </w:tr>
      <w:tr w:rsidR="00ED0987" w:rsidRPr="00DD025C" w14:paraId="35A21ADA"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AEE7EA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688" w:type="pct"/>
            <w:tcBorders>
              <w:top w:val="single" w:sz="6" w:space="0" w:color="auto"/>
              <w:left w:val="single" w:sz="6" w:space="0" w:color="auto"/>
              <w:bottom w:val="single" w:sz="6" w:space="0" w:color="auto"/>
              <w:right w:val="single" w:sz="6" w:space="0" w:color="auto"/>
            </w:tcBorders>
          </w:tcPr>
          <w:p w14:paraId="4A7CED22" w14:textId="77777777" w:rsidR="00ED0987" w:rsidRPr="003A3692" w:rsidRDefault="00ED0987" w:rsidP="00ED0987">
            <w:pPr>
              <w:jc w:val="both"/>
              <w:rPr>
                <w:color w:val="000000" w:themeColor="text1"/>
                <w:sz w:val="22"/>
                <w:szCs w:val="22"/>
              </w:rPr>
            </w:pPr>
            <w:r w:rsidRPr="003A3692">
              <w:rPr>
                <w:color w:val="000000" w:themeColor="text1"/>
                <w:sz w:val="22"/>
                <w:szCs w:val="22"/>
              </w:rPr>
              <w:t>Запрещается использование городских лесов для строительства и эксплуатации водохранилищ и иных искусственных водных объектов, специализированных портов, кроме гидротехнических сооружений (</w:t>
            </w:r>
            <w:r w:rsidR="006B602C" w:rsidRPr="006B602C">
              <w:rPr>
                <w:color w:val="000000" w:themeColor="text1"/>
                <w:sz w:val="22"/>
                <w:szCs w:val="22"/>
              </w:rPr>
              <w:t>ч. 2 ст. 116 ЛК РФ</w:t>
            </w:r>
            <w:r w:rsidRPr="003A3692">
              <w:rPr>
                <w:color w:val="000000" w:themeColor="text1"/>
                <w:sz w:val="22"/>
                <w:szCs w:val="22"/>
              </w:rPr>
              <w:t>).</w:t>
            </w:r>
          </w:p>
        </w:tc>
      </w:tr>
      <w:tr w:rsidR="00ED0987" w:rsidRPr="00DD025C" w14:paraId="31C635F0" w14:textId="77777777" w:rsidTr="003A3692">
        <w:trPr>
          <w:trHeight w:val="793"/>
        </w:trPr>
        <w:tc>
          <w:tcPr>
            <w:tcW w:w="1312" w:type="pct"/>
            <w:tcBorders>
              <w:top w:val="single" w:sz="6" w:space="0" w:color="auto"/>
              <w:left w:val="single" w:sz="6" w:space="0" w:color="auto"/>
              <w:bottom w:val="single" w:sz="6" w:space="0" w:color="auto"/>
              <w:right w:val="single" w:sz="6" w:space="0" w:color="auto"/>
            </w:tcBorders>
          </w:tcPr>
          <w:p w14:paraId="26ECED72"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Строительство, реконструкция, эксплуатация линейных объектов</w:t>
            </w:r>
          </w:p>
        </w:tc>
        <w:tc>
          <w:tcPr>
            <w:tcW w:w="3688" w:type="pct"/>
            <w:tcBorders>
              <w:top w:val="single" w:sz="6" w:space="0" w:color="auto"/>
              <w:left w:val="single" w:sz="6" w:space="0" w:color="auto"/>
              <w:bottom w:val="single" w:sz="6" w:space="0" w:color="auto"/>
              <w:right w:val="single" w:sz="6" w:space="0" w:color="auto"/>
            </w:tcBorders>
          </w:tcPr>
          <w:p w14:paraId="6A5DF67E" w14:textId="63134E2E" w:rsidR="00ED0987" w:rsidRPr="003A3692" w:rsidRDefault="00ED0987" w:rsidP="00966F87">
            <w:pPr>
              <w:jc w:val="both"/>
              <w:rPr>
                <w:sz w:val="22"/>
                <w:szCs w:val="22"/>
              </w:rPr>
            </w:pPr>
            <w:r w:rsidRPr="00DD025C">
              <w:rPr>
                <w:color w:val="000000" w:themeColor="text1"/>
                <w:sz w:val="22"/>
                <w:szCs w:val="22"/>
              </w:rPr>
              <w:t xml:space="preserve">Согласно </w:t>
            </w:r>
            <w:r w:rsidR="006B602C" w:rsidRPr="006B602C">
              <w:rPr>
                <w:color w:val="000000" w:themeColor="text1"/>
                <w:sz w:val="22"/>
                <w:szCs w:val="22"/>
              </w:rPr>
              <w:t>ч. 2 ст. 116 ЛК РФ</w:t>
            </w:r>
            <w:r w:rsidRPr="00DD025C">
              <w:rPr>
                <w:color w:val="000000" w:themeColor="text1"/>
                <w:sz w:val="22"/>
                <w:szCs w:val="22"/>
              </w:rPr>
              <w:t xml:space="preserve"> в городских лесах запрещается размещение объектов капитального</w:t>
            </w:r>
            <w:r w:rsidR="003A3692">
              <w:rPr>
                <w:color w:val="000000" w:themeColor="text1"/>
                <w:sz w:val="22"/>
                <w:szCs w:val="22"/>
              </w:rPr>
              <w:t xml:space="preserve"> строительства</w:t>
            </w:r>
            <w:r w:rsidR="00131F48">
              <w:rPr>
                <w:color w:val="000000" w:themeColor="text1"/>
                <w:sz w:val="22"/>
                <w:szCs w:val="22"/>
              </w:rPr>
              <w:t>.</w:t>
            </w:r>
          </w:p>
        </w:tc>
      </w:tr>
      <w:tr w:rsidR="00ED0987" w:rsidRPr="00DD025C" w14:paraId="6A23D04F" w14:textId="77777777" w:rsidTr="00ED0987">
        <w:trPr>
          <w:trHeight w:val="188"/>
        </w:trPr>
        <w:tc>
          <w:tcPr>
            <w:tcW w:w="1312" w:type="pct"/>
            <w:tcBorders>
              <w:top w:val="single" w:sz="6" w:space="0" w:color="auto"/>
              <w:left w:val="single" w:sz="6" w:space="0" w:color="auto"/>
              <w:bottom w:val="single" w:sz="6" w:space="0" w:color="auto"/>
              <w:right w:val="single" w:sz="6" w:space="0" w:color="auto"/>
            </w:tcBorders>
          </w:tcPr>
          <w:p w14:paraId="1C0FFCD3"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Переработка древесины и иных лесных ресурсов</w:t>
            </w:r>
          </w:p>
        </w:tc>
        <w:tc>
          <w:tcPr>
            <w:tcW w:w="3688" w:type="pct"/>
            <w:tcBorders>
              <w:top w:val="single" w:sz="6" w:space="0" w:color="auto"/>
              <w:left w:val="single" w:sz="6" w:space="0" w:color="auto"/>
              <w:bottom w:val="single" w:sz="6" w:space="0" w:color="auto"/>
              <w:right w:val="single" w:sz="6" w:space="0" w:color="auto"/>
            </w:tcBorders>
          </w:tcPr>
          <w:p w14:paraId="2C62ECD1" w14:textId="77777777" w:rsidR="00ED0987" w:rsidRPr="00DD025C" w:rsidRDefault="00ED0987" w:rsidP="004F7736">
            <w:pPr>
              <w:jc w:val="both"/>
              <w:rPr>
                <w:rStyle w:val="FontStyle193"/>
                <w:color w:val="000000" w:themeColor="text1"/>
                <w:sz w:val="22"/>
                <w:szCs w:val="22"/>
              </w:rPr>
            </w:pPr>
            <w:r w:rsidRPr="00DD025C">
              <w:rPr>
                <w:rStyle w:val="FontStyle193"/>
                <w:color w:val="000000" w:themeColor="text1"/>
                <w:sz w:val="22"/>
                <w:szCs w:val="22"/>
              </w:rPr>
              <w:t>В соответствии с частью 2 статьи 14 ЛК РФ</w:t>
            </w:r>
            <w:r w:rsidRPr="00DD025C">
              <w:rPr>
                <w:rStyle w:val="FontStyle196"/>
                <w:color w:val="000000" w:themeColor="text1"/>
                <w:sz w:val="22"/>
                <w:szCs w:val="22"/>
              </w:rPr>
              <w:t xml:space="preserve"> </w:t>
            </w:r>
            <w:r w:rsidRPr="00DD025C">
              <w:rPr>
                <w:rStyle w:val="FontStyle193"/>
                <w:color w:val="000000" w:themeColor="text1"/>
                <w:sz w:val="22"/>
                <w:szCs w:val="22"/>
              </w:rPr>
              <w:t>в защитных лесах и лесах, расположенных на особо защитных участках лесов, запрещается размещение объектов лесоперерабатывающей инфраструктуры</w:t>
            </w:r>
            <w:r w:rsidRPr="00DD025C">
              <w:rPr>
                <w:rStyle w:val="FontStyle196"/>
                <w:color w:val="000000" w:themeColor="text1"/>
                <w:sz w:val="22"/>
                <w:szCs w:val="22"/>
              </w:rPr>
              <w:t xml:space="preserve"> (Особенности использования, охраны, защиты, воспроизводства лесов, расположенных в </w:t>
            </w:r>
            <w:proofErr w:type="spellStart"/>
            <w:r w:rsidRPr="00DD025C">
              <w:rPr>
                <w:rStyle w:val="FontStyle196"/>
                <w:color w:val="000000" w:themeColor="text1"/>
                <w:sz w:val="22"/>
                <w:szCs w:val="22"/>
              </w:rPr>
              <w:t>водоохранных</w:t>
            </w:r>
            <w:proofErr w:type="spellEnd"/>
            <w:r w:rsidRPr="00DD025C">
              <w:rPr>
                <w:rStyle w:val="FontStyle196"/>
                <w:color w:val="000000" w:themeColor="text1"/>
                <w:sz w:val="22"/>
                <w:szCs w:val="22"/>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утверждены</w:t>
            </w:r>
            <w:r w:rsidR="001274F1">
              <w:rPr>
                <w:rStyle w:val="FontStyle196"/>
                <w:color w:val="000000" w:themeColor="text1"/>
                <w:sz w:val="22"/>
                <w:szCs w:val="22"/>
              </w:rPr>
              <w:t xml:space="preserve"> приказом Федерального агентства </w:t>
            </w:r>
            <w:r w:rsidRPr="00DD025C">
              <w:rPr>
                <w:rStyle w:val="FontStyle196"/>
                <w:color w:val="000000" w:themeColor="text1"/>
                <w:sz w:val="22"/>
                <w:szCs w:val="22"/>
              </w:rPr>
              <w:t>лесного</w:t>
            </w:r>
            <w:r w:rsidR="001274F1">
              <w:rPr>
                <w:rStyle w:val="FontStyle196"/>
                <w:color w:val="000000" w:themeColor="text1"/>
                <w:sz w:val="22"/>
                <w:szCs w:val="22"/>
              </w:rPr>
              <w:t xml:space="preserve"> </w:t>
            </w:r>
            <w:r w:rsidRPr="00DD025C">
              <w:rPr>
                <w:rStyle w:val="FontStyle196"/>
                <w:color w:val="000000" w:themeColor="text1"/>
                <w:sz w:val="22"/>
                <w:szCs w:val="22"/>
              </w:rPr>
              <w:t>хозяйства</w:t>
            </w:r>
            <w:r w:rsidR="001274F1">
              <w:rPr>
                <w:rStyle w:val="FontStyle196"/>
                <w:color w:val="000000" w:themeColor="text1"/>
                <w:sz w:val="22"/>
                <w:szCs w:val="22"/>
              </w:rPr>
              <w:t xml:space="preserve"> от </w:t>
            </w:r>
            <w:r w:rsidRPr="00DD025C">
              <w:rPr>
                <w:rStyle w:val="FontStyle196"/>
                <w:color w:val="000000" w:themeColor="text1"/>
                <w:sz w:val="22"/>
                <w:szCs w:val="22"/>
              </w:rPr>
              <w:t>14.12.2010</w:t>
            </w:r>
            <w:r w:rsidR="004F7736">
              <w:rPr>
                <w:rStyle w:val="FontStyle196"/>
                <w:color w:val="000000" w:themeColor="text1"/>
                <w:sz w:val="22"/>
                <w:szCs w:val="22"/>
              </w:rPr>
              <w:t>).</w:t>
            </w:r>
          </w:p>
        </w:tc>
      </w:tr>
      <w:tr w:rsidR="00ED0987" w:rsidRPr="00DD025C" w14:paraId="67F1DE93" w14:textId="77777777" w:rsidTr="00ED0987">
        <w:trPr>
          <w:trHeight w:val="664"/>
        </w:trPr>
        <w:tc>
          <w:tcPr>
            <w:tcW w:w="1312" w:type="pct"/>
            <w:tcBorders>
              <w:top w:val="single" w:sz="6" w:space="0" w:color="auto"/>
              <w:left w:val="single" w:sz="6" w:space="0" w:color="auto"/>
              <w:bottom w:val="single" w:sz="6" w:space="0" w:color="auto"/>
              <w:right w:val="single" w:sz="6" w:space="0" w:color="auto"/>
            </w:tcBorders>
          </w:tcPr>
          <w:p w14:paraId="7AFB645A" w14:textId="77777777" w:rsidR="00921D85"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Осуществление </w:t>
            </w:r>
          </w:p>
          <w:p w14:paraId="1945C1FD" w14:textId="77777777" w:rsidR="00921D85"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религиозной </w:t>
            </w:r>
          </w:p>
          <w:p w14:paraId="242FD2F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деятельности</w:t>
            </w:r>
          </w:p>
        </w:tc>
        <w:tc>
          <w:tcPr>
            <w:tcW w:w="3688" w:type="pct"/>
            <w:tcBorders>
              <w:top w:val="single" w:sz="6" w:space="0" w:color="auto"/>
              <w:left w:val="single" w:sz="6" w:space="0" w:color="auto"/>
              <w:bottom w:val="single" w:sz="6" w:space="0" w:color="auto"/>
              <w:right w:val="single" w:sz="6" w:space="0" w:color="auto"/>
            </w:tcBorders>
          </w:tcPr>
          <w:p w14:paraId="59BD0F3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xml:space="preserve">Запрещается: </w:t>
            </w:r>
          </w:p>
          <w:p w14:paraId="44FDA7B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захламление участка бытовыми отходами;</w:t>
            </w:r>
          </w:p>
          <w:p w14:paraId="5218FA0A"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проезд транспорта по произвольным маршрутам;</w:t>
            </w:r>
          </w:p>
          <w:p w14:paraId="233D3F8E"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повреждение лесных насаждений;</w:t>
            </w:r>
          </w:p>
          <w:p w14:paraId="7FBBEFF7" w14:textId="77777777" w:rsidR="00ED0987" w:rsidRPr="00DD025C" w:rsidRDefault="00ED0987" w:rsidP="00ED0987">
            <w:pPr>
              <w:jc w:val="both"/>
              <w:rPr>
                <w:rStyle w:val="FontStyle193"/>
                <w:color w:val="000000" w:themeColor="text1"/>
                <w:sz w:val="22"/>
                <w:szCs w:val="22"/>
              </w:rPr>
            </w:pPr>
            <w:r w:rsidRPr="00DD025C">
              <w:rPr>
                <w:rStyle w:val="FontStyle193"/>
                <w:color w:val="000000" w:themeColor="text1"/>
                <w:sz w:val="22"/>
                <w:szCs w:val="22"/>
              </w:rPr>
              <w:t>- размещение объектов капитального строительства, кроме гидротехнических сооружений.</w:t>
            </w:r>
          </w:p>
        </w:tc>
      </w:tr>
    </w:tbl>
    <w:p w14:paraId="44F49361" w14:textId="77777777" w:rsidR="00802DC9" w:rsidRDefault="00802DC9">
      <w:pPr>
        <w:rPr>
          <w:rStyle w:val="FontStyle197"/>
        </w:rPr>
      </w:pPr>
    </w:p>
    <w:p w14:paraId="75C6D23E" w14:textId="77777777" w:rsidR="006F27F9" w:rsidRPr="008372B1" w:rsidRDefault="006F27F9" w:rsidP="00802DC9">
      <w:pPr>
        <w:pStyle w:val="Style124"/>
        <w:widowControl/>
        <w:spacing w:before="62"/>
        <w:ind w:firstLine="0"/>
        <w:rPr>
          <w:rStyle w:val="FontStyle197"/>
        </w:rPr>
      </w:pPr>
    </w:p>
    <w:p w14:paraId="677C84D7" w14:textId="77777777" w:rsidR="00253C0B" w:rsidRPr="008372B1" w:rsidRDefault="00253C0B" w:rsidP="00802DC9">
      <w:pPr>
        <w:pStyle w:val="Style124"/>
        <w:widowControl/>
        <w:spacing w:before="62"/>
        <w:ind w:firstLine="0"/>
        <w:rPr>
          <w:rStyle w:val="FontStyle197"/>
        </w:rPr>
      </w:pPr>
    </w:p>
    <w:p w14:paraId="2F0110BC" w14:textId="77777777" w:rsidR="00253C0B" w:rsidRPr="008372B1" w:rsidRDefault="00253C0B" w:rsidP="00802DC9">
      <w:pPr>
        <w:pStyle w:val="Style124"/>
        <w:widowControl/>
        <w:spacing w:before="62"/>
        <w:ind w:firstLine="0"/>
        <w:rPr>
          <w:rStyle w:val="FontStyle197"/>
        </w:rPr>
      </w:pPr>
    </w:p>
    <w:p w14:paraId="56EBD3F6" w14:textId="77777777" w:rsidR="00253C0B" w:rsidRPr="008372B1" w:rsidRDefault="00253C0B" w:rsidP="00802DC9">
      <w:pPr>
        <w:pStyle w:val="Style124"/>
        <w:widowControl/>
        <w:spacing w:before="62"/>
        <w:ind w:firstLine="0"/>
        <w:rPr>
          <w:rStyle w:val="FontStyle197"/>
        </w:rPr>
      </w:pPr>
    </w:p>
    <w:p w14:paraId="302F7223" w14:textId="77777777" w:rsidR="00253C0B" w:rsidRPr="008372B1" w:rsidRDefault="00253C0B" w:rsidP="00802DC9">
      <w:pPr>
        <w:pStyle w:val="Style124"/>
        <w:widowControl/>
        <w:spacing w:before="62"/>
        <w:ind w:firstLine="0"/>
        <w:rPr>
          <w:rStyle w:val="FontStyle197"/>
        </w:rPr>
      </w:pPr>
    </w:p>
    <w:p w14:paraId="273A8687" w14:textId="77777777" w:rsidR="00253C0B" w:rsidRPr="008372B1" w:rsidRDefault="00253C0B" w:rsidP="00802DC9">
      <w:pPr>
        <w:pStyle w:val="Style124"/>
        <w:widowControl/>
        <w:spacing w:before="62"/>
        <w:ind w:firstLine="0"/>
        <w:rPr>
          <w:rStyle w:val="FontStyle197"/>
        </w:rPr>
      </w:pPr>
    </w:p>
    <w:p w14:paraId="0B47AC68" w14:textId="77777777" w:rsidR="00253C0B" w:rsidRPr="008372B1" w:rsidRDefault="00253C0B" w:rsidP="00802DC9">
      <w:pPr>
        <w:pStyle w:val="Style124"/>
        <w:widowControl/>
        <w:spacing w:before="62"/>
        <w:ind w:firstLine="0"/>
        <w:rPr>
          <w:rStyle w:val="FontStyle197"/>
        </w:rPr>
      </w:pPr>
    </w:p>
    <w:p w14:paraId="57ADD092" w14:textId="77777777" w:rsidR="00253C0B" w:rsidRPr="008372B1" w:rsidRDefault="00253C0B" w:rsidP="00802DC9">
      <w:pPr>
        <w:pStyle w:val="Style124"/>
        <w:widowControl/>
        <w:spacing w:before="62"/>
        <w:ind w:firstLine="0"/>
        <w:rPr>
          <w:rStyle w:val="FontStyle197"/>
        </w:rPr>
      </w:pPr>
    </w:p>
    <w:p w14:paraId="4227531F" w14:textId="77777777" w:rsidR="00253C0B" w:rsidRPr="008372B1" w:rsidRDefault="00253C0B" w:rsidP="00802DC9">
      <w:pPr>
        <w:pStyle w:val="Style124"/>
        <w:widowControl/>
        <w:spacing w:before="62"/>
        <w:ind w:firstLine="0"/>
        <w:rPr>
          <w:rStyle w:val="FontStyle197"/>
        </w:rPr>
      </w:pPr>
    </w:p>
    <w:p w14:paraId="79AC9D2E" w14:textId="77777777" w:rsidR="00253C0B" w:rsidRPr="008372B1" w:rsidRDefault="00253C0B" w:rsidP="00802DC9">
      <w:pPr>
        <w:pStyle w:val="Style124"/>
        <w:widowControl/>
        <w:spacing w:before="62"/>
        <w:ind w:firstLine="0"/>
        <w:rPr>
          <w:rStyle w:val="FontStyle197"/>
        </w:rPr>
      </w:pPr>
    </w:p>
    <w:p w14:paraId="6E16F481" w14:textId="77777777" w:rsidR="00253C0B" w:rsidRPr="008372B1" w:rsidRDefault="00253C0B" w:rsidP="00802DC9">
      <w:pPr>
        <w:pStyle w:val="Style124"/>
        <w:widowControl/>
        <w:spacing w:before="62"/>
        <w:ind w:firstLine="0"/>
        <w:rPr>
          <w:rStyle w:val="FontStyle197"/>
        </w:rPr>
      </w:pPr>
    </w:p>
    <w:p w14:paraId="01AEF061" w14:textId="77777777" w:rsidR="004F7736" w:rsidRDefault="004F7736">
      <w:pPr>
        <w:rPr>
          <w:rStyle w:val="FontStyle197"/>
        </w:rPr>
      </w:pPr>
      <w:r>
        <w:rPr>
          <w:rStyle w:val="FontStyle197"/>
        </w:rPr>
        <w:br w:type="page"/>
      </w:r>
    </w:p>
    <w:p w14:paraId="2F4861ED" w14:textId="77777777" w:rsidR="00253C0B" w:rsidRDefault="00253C0B" w:rsidP="00802DC9">
      <w:pPr>
        <w:pStyle w:val="Style124"/>
        <w:widowControl/>
        <w:spacing w:before="62"/>
        <w:ind w:firstLine="0"/>
        <w:rPr>
          <w:rStyle w:val="FontStyle197"/>
        </w:rPr>
      </w:pPr>
    </w:p>
    <w:p w14:paraId="06E18CC8" w14:textId="77777777" w:rsidR="004F7736" w:rsidRDefault="004F7736" w:rsidP="00802DC9">
      <w:pPr>
        <w:pStyle w:val="Style124"/>
        <w:widowControl/>
        <w:spacing w:before="62"/>
        <w:ind w:firstLine="0"/>
        <w:rPr>
          <w:rStyle w:val="FontStyle197"/>
        </w:rPr>
      </w:pPr>
    </w:p>
    <w:p w14:paraId="15E28A4F" w14:textId="77777777" w:rsidR="004F7736" w:rsidRDefault="004F7736" w:rsidP="00802DC9">
      <w:pPr>
        <w:pStyle w:val="Style124"/>
        <w:widowControl/>
        <w:spacing w:before="62"/>
        <w:ind w:firstLine="0"/>
        <w:rPr>
          <w:rStyle w:val="FontStyle197"/>
        </w:rPr>
      </w:pPr>
    </w:p>
    <w:p w14:paraId="2EE0AE46" w14:textId="77777777" w:rsidR="004F7736" w:rsidRDefault="004F7736" w:rsidP="00802DC9">
      <w:pPr>
        <w:pStyle w:val="Style124"/>
        <w:widowControl/>
        <w:spacing w:before="62"/>
        <w:ind w:firstLine="0"/>
        <w:rPr>
          <w:rStyle w:val="FontStyle197"/>
        </w:rPr>
      </w:pPr>
    </w:p>
    <w:p w14:paraId="7C8A8865" w14:textId="77777777" w:rsidR="004F7736" w:rsidRDefault="004F7736" w:rsidP="00802DC9">
      <w:pPr>
        <w:pStyle w:val="Style124"/>
        <w:widowControl/>
        <w:spacing w:before="62"/>
        <w:ind w:firstLine="0"/>
        <w:rPr>
          <w:rStyle w:val="FontStyle197"/>
        </w:rPr>
      </w:pPr>
    </w:p>
    <w:p w14:paraId="699F8A24" w14:textId="77777777" w:rsidR="004F7736" w:rsidRDefault="004F7736" w:rsidP="00802DC9">
      <w:pPr>
        <w:pStyle w:val="Style124"/>
        <w:widowControl/>
        <w:spacing w:before="62"/>
        <w:ind w:firstLine="0"/>
        <w:rPr>
          <w:rStyle w:val="FontStyle197"/>
        </w:rPr>
      </w:pPr>
    </w:p>
    <w:p w14:paraId="2883863C" w14:textId="77777777" w:rsidR="00802DC9" w:rsidRDefault="00802DC9" w:rsidP="00802DC9">
      <w:pPr>
        <w:pStyle w:val="Style124"/>
        <w:widowControl/>
        <w:spacing w:before="62"/>
        <w:ind w:firstLine="0"/>
        <w:rPr>
          <w:rStyle w:val="FontStyle197"/>
        </w:rPr>
      </w:pPr>
    </w:p>
    <w:p w14:paraId="58C168A3" w14:textId="77777777" w:rsidR="00B55ECF" w:rsidRPr="008372B1" w:rsidRDefault="00B55ECF" w:rsidP="00802DC9">
      <w:pPr>
        <w:pStyle w:val="Style124"/>
        <w:widowControl/>
        <w:spacing w:before="62"/>
        <w:ind w:firstLine="0"/>
        <w:rPr>
          <w:rStyle w:val="FontStyle197"/>
        </w:rPr>
      </w:pPr>
    </w:p>
    <w:p w14:paraId="0ED821F0" w14:textId="77777777" w:rsidR="00B55ECF" w:rsidRPr="008372B1" w:rsidRDefault="00B55ECF" w:rsidP="00802DC9">
      <w:pPr>
        <w:pStyle w:val="Style124"/>
        <w:widowControl/>
        <w:spacing w:before="62"/>
        <w:ind w:firstLine="0"/>
        <w:rPr>
          <w:rStyle w:val="FontStyle197"/>
        </w:rPr>
      </w:pPr>
    </w:p>
    <w:p w14:paraId="149ABD2C" w14:textId="77777777" w:rsidR="00253C0B" w:rsidRDefault="00253C0B" w:rsidP="00802DC9">
      <w:pPr>
        <w:pStyle w:val="Style124"/>
        <w:widowControl/>
        <w:spacing w:before="62"/>
        <w:ind w:firstLine="0"/>
        <w:rPr>
          <w:rStyle w:val="FontStyle197"/>
        </w:rPr>
      </w:pPr>
    </w:p>
    <w:p w14:paraId="0F57F151" w14:textId="77777777" w:rsidR="00F77CA6" w:rsidRDefault="00F77CA6" w:rsidP="00802DC9">
      <w:pPr>
        <w:pStyle w:val="Style124"/>
        <w:widowControl/>
        <w:spacing w:before="62"/>
        <w:ind w:firstLine="0"/>
        <w:rPr>
          <w:rStyle w:val="FontStyle197"/>
        </w:rPr>
      </w:pPr>
    </w:p>
    <w:p w14:paraId="3BD169F9" w14:textId="77777777" w:rsidR="00F77CA6" w:rsidRDefault="00F77CA6" w:rsidP="00802DC9">
      <w:pPr>
        <w:pStyle w:val="Style124"/>
        <w:widowControl/>
        <w:spacing w:before="62"/>
        <w:ind w:firstLine="0"/>
        <w:rPr>
          <w:rStyle w:val="FontStyle197"/>
        </w:rPr>
      </w:pPr>
    </w:p>
    <w:p w14:paraId="6BDB3C1D" w14:textId="77777777" w:rsidR="00F77CA6" w:rsidRDefault="00F77CA6" w:rsidP="00802DC9">
      <w:pPr>
        <w:pStyle w:val="Style124"/>
        <w:widowControl/>
        <w:spacing w:before="62"/>
        <w:ind w:firstLine="0"/>
        <w:rPr>
          <w:rStyle w:val="FontStyle197"/>
        </w:rPr>
      </w:pPr>
    </w:p>
    <w:p w14:paraId="549E0963" w14:textId="77777777" w:rsidR="00E613C4" w:rsidRDefault="00E613C4" w:rsidP="00802DC9">
      <w:pPr>
        <w:pStyle w:val="Style124"/>
        <w:widowControl/>
        <w:spacing w:before="62"/>
        <w:ind w:firstLine="0"/>
        <w:rPr>
          <w:rStyle w:val="FontStyle197"/>
        </w:rPr>
      </w:pPr>
    </w:p>
    <w:p w14:paraId="4DDB07AF" w14:textId="77777777" w:rsidR="00E613C4" w:rsidRDefault="00E613C4" w:rsidP="00802DC9">
      <w:pPr>
        <w:pStyle w:val="Style124"/>
        <w:widowControl/>
        <w:spacing w:before="62"/>
        <w:ind w:firstLine="0"/>
        <w:rPr>
          <w:rStyle w:val="FontStyle197"/>
        </w:rPr>
      </w:pPr>
    </w:p>
    <w:p w14:paraId="66C2B3EA" w14:textId="77777777" w:rsidR="00E613C4" w:rsidRDefault="00E613C4" w:rsidP="00802DC9">
      <w:pPr>
        <w:pStyle w:val="Style124"/>
        <w:widowControl/>
        <w:spacing w:before="62"/>
        <w:ind w:firstLine="0"/>
        <w:rPr>
          <w:rStyle w:val="FontStyle197"/>
        </w:rPr>
      </w:pPr>
    </w:p>
    <w:p w14:paraId="567D1510" w14:textId="77777777" w:rsidR="00E613C4" w:rsidRDefault="00E613C4" w:rsidP="00802DC9">
      <w:pPr>
        <w:pStyle w:val="Style124"/>
        <w:widowControl/>
        <w:spacing w:before="62"/>
        <w:ind w:firstLine="0"/>
        <w:rPr>
          <w:rStyle w:val="FontStyle197"/>
        </w:rPr>
      </w:pPr>
    </w:p>
    <w:p w14:paraId="179DE6B9" w14:textId="77777777" w:rsidR="00E613C4" w:rsidRPr="008372B1" w:rsidRDefault="00E613C4" w:rsidP="00802DC9">
      <w:pPr>
        <w:pStyle w:val="Style124"/>
        <w:widowControl/>
        <w:spacing w:before="62"/>
        <w:ind w:firstLine="0"/>
        <w:rPr>
          <w:rStyle w:val="FontStyle197"/>
        </w:rPr>
      </w:pPr>
    </w:p>
    <w:p w14:paraId="1FA90DDE" w14:textId="77777777" w:rsidR="006F27F9" w:rsidRDefault="00253C0B" w:rsidP="00E57EAF">
      <w:pPr>
        <w:pStyle w:val="Style124"/>
        <w:widowControl/>
        <w:spacing w:before="62"/>
        <w:ind w:firstLine="0"/>
        <w:jc w:val="center"/>
        <w:outlineLvl w:val="0"/>
        <w:rPr>
          <w:rStyle w:val="FontStyle197"/>
          <w:color w:val="000000" w:themeColor="text1"/>
          <w:sz w:val="42"/>
          <w:szCs w:val="42"/>
        </w:rPr>
      </w:pPr>
      <w:bookmarkStart w:id="119" w:name="_Toc163142043"/>
      <w:r w:rsidRPr="00B55ECF">
        <w:rPr>
          <w:rStyle w:val="FontStyle197"/>
          <w:color w:val="000000" w:themeColor="text1"/>
          <w:sz w:val="42"/>
          <w:szCs w:val="42"/>
        </w:rPr>
        <w:t>ПРИЛОЖЕНИЯ</w:t>
      </w:r>
      <w:bookmarkEnd w:id="119"/>
    </w:p>
    <w:p w14:paraId="3385BC24" w14:textId="77777777" w:rsidR="00560CC0" w:rsidRDefault="00560CC0" w:rsidP="00BB7D1F">
      <w:pPr>
        <w:pStyle w:val="Style124"/>
        <w:widowControl/>
        <w:spacing w:before="62"/>
        <w:ind w:firstLine="0"/>
        <w:jc w:val="center"/>
        <w:rPr>
          <w:rStyle w:val="FontStyle197"/>
          <w:color w:val="000000" w:themeColor="text1"/>
          <w:sz w:val="42"/>
          <w:szCs w:val="42"/>
        </w:rPr>
      </w:pPr>
    </w:p>
    <w:p w14:paraId="2C8F774A" w14:textId="77777777" w:rsidR="00560CC0" w:rsidRDefault="00560CC0">
      <w:pPr>
        <w:rPr>
          <w:rStyle w:val="FontStyle197"/>
          <w:color w:val="000000" w:themeColor="text1"/>
          <w:sz w:val="42"/>
          <w:szCs w:val="42"/>
        </w:rPr>
      </w:pPr>
    </w:p>
    <w:p w14:paraId="16E00CEE" w14:textId="77777777" w:rsidR="003E5164" w:rsidRPr="00FE2D7D" w:rsidRDefault="003E5164" w:rsidP="00FE2D7D">
      <w:pPr>
        <w:suppressAutoHyphens/>
        <w:ind w:firstLine="720"/>
        <w:jc w:val="both"/>
        <w:rPr>
          <w:rStyle w:val="FontStyle196"/>
          <w:color w:val="000000" w:themeColor="text1"/>
          <w:sz w:val="28"/>
          <w:szCs w:val="28"/>
        </w:rPr>
      </w:pPr>
    </w:p>
    <w:p w14:paraId="2C5CBF09" w14:textId="0E3CBEE7" w:rsidR="00FE2D7D" w:rsidRDefault="00FE2D7D">
      <w:pPr>
        <w:suppressAutoHyphens/>
        <w:ind w:firstLine="720"/>
        <w:jc w:val="both"/>
        <w:rPr>
          <w:rStyle w:val="FontStyle196"/>
          <w:b/>
          <w:bCs/>
          <w:sz w:val="28"/>
          <w:szCs w:val="28"/>
        </w:rPr>
      </w:pPr>
    </w:p>
    <w:p w14:paraId="4B7463AE" w14:textId="1567E62B" w:rsidR="00DE688E" w:rsidRDefault="00DE688E">
      <w:pPr>
        <w:suppressAutoHyphens/>
        <w:ind w:firstLine="720"/>
        <w:jc w:val="both"/>
        <w:rPr>
          <w:rStyle w:val="FontStyle196"/>
          <w:b/>
          <w:bCs/>
          <w:sz w:val="28"/>
          <w:szCs w:val="28"/>
        </w:rPr>
      </w:pPr>
    </w:p>
    <w:p w14:paraId="4DF5BA70" w14:textId="447CBBFB" w:rsidR="00DE688E" w:rsidRDefault="00DE688E">
      <w:pPr>
        <w:suppressAutoHyphens/>
        <w:ind w:firstLine="720"/>
        <w:jc w:val="both"/>
        <w:rPr>
          <w:rStyle w:val="FontStyle196"/>
          <w:b/>
          <w:bCs/>
          <w:sz w:val="28"/>
          <w:szCs w:val="28"/>
        </w:rPr>
      </w:pPr>
    </w:p>
    <w:p w14:paraId="004464D4" w14:textId="641A0D23" w:rsidR="00DE688E" w:rsidRDefault="00DE688E">
      <w:pPr>
        <w:suppressAutoHyphens/>
        <w:ind w:firstLine="720"/>
        <w:jc w:val="both"/>
        <w:rPr>
          <w:rStyle w:val="FontStyle196"/>
          <w:b/>
          <w:bCs/>
          <w:sz w:val="28"/>
          <w:szCs w:val="28"/>
        </w:rPr>
      </w:pPr>
    </w:p>
    <w:p w14:paraId="5676E329" w14:textId="1DA3A87B" w:rsidR="00DE688E" w:rsidRDefault="00DE688E">
      <w:pPr>
        <w:suppressAutoHyphens/>
        <w:ind w:firstLine="720"/>
        <w:jc w:val="both"/>
        <w:rPr>
          <w:rStyle w:val="FontStyle196"/>
          <w:b/>
          <w:bCs/>
          <w:sz w:val="28"/>
          <w:szCs w:val="28"/>
        </w:rPr>
      </w:pPr>
    </w:p>
    <w:p w14:paraId="2A834369" w14:textId="6B3F0C4D" w:rsidR="00DE688E" w:rsidRDefault="00DE688E">
      <w:pPr>
        <w:suppressAutoHyphens/>
        <w:ind w:firstLine="720"/>
        <w:jc w:val="both"/>
        <w:rPr>
          <w:rStyle w:val="FontStyle196"/>
          <w:b/>
          <w:bCs/>
          <w:sz w:val="28"/>
          <w:szCs w:val="28"/>
        </w:rPr>
      </w:pPr>
    </w:p>
    <w:p w14:paraId="6CC7D431" w14:textId="691986B0" w:rsidR="00DE688E" w:rsidRDefault="00DE688E">
      <w:pPr>
        <w:suppressAutoHyphens/>
        <w:ind w:firstLine="720"/>
        <w:jc w:val="both"/>
        <w:rPr>
          <w:rStyle w:val="FontStyle196"/>
          <w:b/>
          <w:bCs/>
          <w:sz w:val="28"/>
          <w:szCs w:val="28"/>
        </w:rPr>
      </w:pPr>
    </w:p>
    <w:p w14:paraId="135107D9" w14:textId="44B28831" w:rsidR="00DE688E" w:rsidRDefault="00DE688E">
      <w:pPr>
        <w:suppressAutoHyphens/>
        <w:ind w:firstLine="720"/>
        <w:jc w:val="both"/>
        <w:rPr>
          <w:rStyle w:val="FontStyle196"/>
          <w:b/>
          <w:bCs/>
          <w:sz w:val="28"/>
          <w:szCs w:val="28"/>
        </w:rPr>
      </w:pPr>
    </w:p>
    <w:p w14:paraId="101F9CCA" w14:textId="71B09BE7" w:rsidR="00DE688E" w:rsidRDefault="00DE688E">
      <w:pPr>
        <w:suppressAutoHyphens/>
        <w:ind w:firstLine="720"/>
        <w:jc w:val="both"/>
        <w:rPr>
          <w:rStyle w:val="FontStyle196"/>
          <w:b/>
          <w:bCs/>
          <w:sz w:val="28"/>
          <w:szCs w:val="28"/>
        </w:rPr>
      </w:pPr>
    </w:p>
    <w:p w14:paraId="1F59CFC0" w14:textId="21DBAE4A" w:rsidR="00DE688E" w:rsidRDefault="00DE688E">
      <w:pPr>
        <w:suppressAutoHyphens/>
        <w:ind w:firstLine="720"/>
        <w:jc w:val="both"/>
        <w:rPr>
          <w:rStyle w:val="FontStyle196"/>
          <w:b/>
          <w:bCs/>
          <w:sz w:val="28"/>
          <w:szCs w:val="28"/>
        </w:rPr>
      </w:pPr>
    </w:p>
    <w:p w14:paraId="03BA12B8" w14:textId="4D37E241" w:rsidR="00DE688E" w:rsidRDefault="00DE688E">
      <w:pPr>
        <w:suppressAutoHyphens/>
        <w:ind w:firstLine="720"/>
        <w:jc w:val="both"/>
        <w:rPr>
          <w:rStyle w:val="FontStyle196"/>
          <w:b/>
          <w:bCs/>
          <w:sz w:val="28"/>
          <w:szCs w:val="28"/>
        </w:rPr>
      </w:pPr>
    </w:p>
    <w:p w14:paraId="73EFB712" w14:textId="02AE5796" w:rsidR="00DE688E" w:rsidRDefault="00DE688E">
      <w:pPr>
        <w:suppressAutoHyphens/>
        <w:ind w:firstLine="720"/>
        <w:jc w:val="both"/>
        <w:rPr>
          <w:rStyle w:val="FontStyle196"/>
          <w:b/>
          <w:bCs/>
          <w:sz w:val="28"/>
          <w:szCs w:val="28"/>
        </w:rPr>
      </w:pPr>
    </w:p>
    <w:p w14:paraId="7562BF86" w14:textId="7B7772A7" w:rsidR="00DE688E" w:rsidRDefault="00DE688E">
      <w:pPr>
        <w:suppressAutoHyphens/>
        <w:ind w:firstLine="720"/>
        <w:jc w:val="both"/>
        <w:rPr>
          <w:rStyle w:val="FontStyle196"/>
          <w:b/>
          <w:bCs/>
          <w:sz w:val="28"/>
          <w:szCs w:val="28"/>
        </w:rPr>
      </w:pPr>
    </w:p>
    <w:p w14:paraId="30766662" w14:textId="7B2C77EB" w:rsidR="00DE688E" w:rsidRDefault="00DE688E">
      <w:pPr>
        <w:suppressAutoHyphens/>
        <w:ind w:firstLine="720"/>
        <w:jc w:val="both"/>
        <w:rPr>
          <w:rStyle w:val="FontStyle196"/>
          <w:b/>
          <w:bCs/>
          <w:sz w:val="28"/>
          <w:szCs w:val="28"/>
        </w:rPr>
      </w:pPr>
    </w:p>
    <w:p w14:paraId="74016B4D" w14:textId="15D60A01" w:rsidR="00DE688E" w:rsidRDefault="00DE688E">
      <w:pPr>
        <w:suppressAutoHyphens/>
        <w:ind w:firstLine="720"/>
        <w:jc w:val="both"/>
        <w:rPr>
          <w:rStyle w:val="FontStyle196"/>
          <w:b/>
          <w:bCs/>
          <w:sz w:val="28"/>
          <w:szCs w:val="28"/>
        </w:rPr>
      </w:pPr>
    </w:p>
    <w:p w14:paraId="4F4A8701" w14:textId="3B7643E4" w:rsidR="00DE688E" w:rsidRDefault="00DE688E">
      <w:pPr>
        <w:suppressAutoHyphens/>
        <w:ind w:firstLine="720"/>
        <w:jc w:val="both"/>
        <w:rPr>
          <w:rStyle w:val="FontStyle196"/>
          <w:b/>
          <w:bCs/>
          <w:sz w:val="28"/>
          <w:szCs w:val="28"/>
        </w:rPr>
      </w:pPr>
    </w:p>
    <w:p w14:paraId="431747A9" w14:textId="346F51F2" w:rsidR="00DE688E" w:rsidRDefault="00DE688E">
      <w:pPr>
        <w:suppressAutoHyphens/>
        <w:ind w:firstLine="720"/>
        <w:jc w:val="both"/>
        <w:rPr>
          <w:rStyle w:val="FontStyle196"/>
          <w:b/>
          <w:bCs/>
          <w:sz w:val="28"/>
          <w:szCs w:val="28"/>
        </w:rPr>
      </w:pPr>
    </w:p>
    <w:p w14:paraId="2DA78D01" w14:textId="7786FCF2" w:rsidR="00DE688E" w:rsidRDefault="00DE688E">
      <w:pPr>
        <w:suppressAutoHyphens/>
        <w:ind w:firstLine="720"/>
        <w:jc w:val="both"/>
        <w:rPr>
          <w:rStyle w:val="FontStyle196"/>
          <w:b/>
          <w:bCs/>
          <w:sz w:val="28"/>
          <w:szCs w:val="28"/>
        </w:rPr>
      </w:pPr>
    </w:p>
    <w:p w14:paraId="7DFD8B3E" w14:textId="77777777" w:rsidR="00DE688E" w:rsidRDefault="00DE688E">
      <w:pPr>
        <w:suppressAutoHyphens/>
        <w:ind w:firstLine="720"/>
        <w:jc w:val="both"/>
        <w:rPr>
          <w:rStyle w:val="FontStyle196"/>
          <w:b/>
          <w:bCs/>
          <w:sz w:val="28"/>
          <w:szCs w:val="28"/>
        </w:rPr>
        <w:sectPr w:rsidR="00DE688E" w:rsidSect="00866BA8">
          <w:footerReference w:type="even" r:id="rId32"/>
          <w:footerReference w:type="default" r:id="rId33"/>
          <w:pgSz w:w="11907" w:h="16840" w:code="9"/>
          <w:pgMar w:top="1134" w:right="851" w:bottom="1134" w:left="1701" w:header="720" w:footer="720" w:gutter="0"/>
          <w:cols w:space="708"/>
          <w:docGrid w:linePitch="360"/>
        </w:sectPr>
      </w:pPr>
    </w:p>
    <w:p w14:paraId="10A2C99A" w14:textId="304263DB" w:rsidR="00DE688E" w:rsidRDefault="00DE688E">
      <w:pPr>
        <w:suppressAutoHyphens/>
        <w:ind w:firstLine="720"/>
        <w:jc w:val="both"/>
        <w:rPr>
          <w:rStyle w:val="FontStyle196"/>
          <w:b/>
          <w:bCs/>
          <w:sz w:val="28"/>
          <w:szCs w:val="28"/>
        </w:rPr>
      </w:pPr>
    </w:p>
    <w:p w14:paraId="165859CC" w14:textId="47F6250D" w:rsidR="00DE688E" w:rsidRDefault="00DE688E" w:rsidP="00DE688E">
      <w:pPr>
        <w:suppressAutoHyphens/>
        <w:ind w:firstLine="720"/>
        <w:jc w:val="both"/>
        <w:rPr>
          <w:rStyle w:val="FontStyle196"/>
          <w:b/>
          <w:bCs/>
          <w:sz w:val="28"/>
          <w:szCs w:val="28"/>
        </w:rPr>
        <w:sectPr w:rsidR="00DE688E" w:rsidSect="00DE688E">
          <w:pgSz w:w="16840" w:h="11907" w:orient="landscape" w:code="9"/>
          <w:pgMar w:top="1276" w:right="1134" w:bottom="567" w:left="1134" w:header="720" w:footer="720" w:gutter="0"/>
          <w:cols w:space="708"/>
          <w:docGrid w:linePitch="360"/>
        </w:sectPr>
      </w:pPr>
      <w:r w:rsidRPr="00DE688E">
        <w:rPr>
          <w:rStyle w:val="FontStyle196"/>
          <w:b/>
          <w:bCs/>
          <w:noProof/>
          <w:sz w:val="28"/>
          <w:szCs w:val="28"/>
        </w:rPr>
        <w:drawing>
          <wp:inline distT="0" distB="0" distL="0" distR="0" wp14:anchorId="04CCB715" wp14:editId="071E6F60">
            <wp:extent cx="7915275" cy="5601042"/>
            <wp:effectExtent l="0" t="0" r="0" b="0"/>
            <wp:docPr id="6" name="Рисунок 6" descr="D:\МОЯ ПАПКА\СРЗУ ЛЕСА\ЛЕСОХОЗЯЙСТВЕННЫЙ РЕГЛАМЕНТ\Attachments_mamuks@inbox.ru_2024-04-05_16-39-14 (1)\ЛХР Арсеньевское городское\Приложение 1. Карта-схема размещения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Я ПАПКА\СРЗУ ЛЕСА\ЛЕСОХОЗЯЙСТВЕННЫЙ РЕГЛАМЕНТ\Attachments_mamuks@inbox.ru_2024-04-05_16-39-14 (1)\ЛХР Арсеньевское городское\Приложение 1. Карта-схема размещения г.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17047" cy="5602296"/>
                    </a:xfrm>
                    <a:prstGeom prst="rect">
                      <a:avLst/>
                    </a:prstGeom>
                    <a:noFill/>
                    <a:ln>
                      <a:noFill/>
                    </a:ln>
                  </pic:spPr>
                </pic:pic>
              </a:graphicData>
            </a:graphic>
          </wp:inline>
        </w:drawing>
      </w:r>
    </w:p>
    <w:p w14:paraId="6B1137C4" w14:textId="0B3E60DB" w:rsidR="00DE688E" w:rsidRDefault="00DE688E" w:rsidP="00DE688E">
      <w:pPr>
        <w:tabs>
          <w:tab w:val="left" w:pos="5790"/>
        </w:tabs>
        <w:rPr>
          <w:sz w:val="28"/>
          <w:szCs w:val="28"/>
        </w:rPr>
      </w:pPr>
    </w:p>
    <w:p w14:paraId="6AC859AA" w14:textId="4F3FAA2F" w:rsidR="00DE688E" w:rsidRPr="00DE688E" w:rsidRDefault="00DE688E" w:rsidP="00DE688E">
      <w:pPr>
        <w:jc w:val="center"/>
        <w:rPr>
          <w:sz w:val="28"/>
          <w:szCs w:val="28"/>
        </w:rPr>
      </w:pPr>
      <w:r>
        <w:rPr>
          <w:noProof/>
          <w:sz w:val="28"/>
          <w:szCs w:val="28"/>
        </w:rPr>
        <w:drawing>
          <wp:inline distT="0" distB="0" distL="0" distR="0" wp14:anchorId="70C24045" wp14:editId="13B797AB">
            <wp:extent cx="5949458" cy="8404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2575" cy="8408628"/>
                    </a:xfrm>
                    <a:prstGeom prst="rect">
                      <a:avLst/>
                    </a:prstGeom>
                    <a:noFill/>
                  </pic:spPr>
                </pic:pic>
              </a:graphicData>
            </a:graphic>
          </wp:inline>
        </w:drawing>
      </w:r>
    </w:p>
    <w:p w14:paraId="555E2E1D" w14:textId="77777777" w:rsidR="00DE688E" w:rsidRPr="00DE688E" w:rsidRDefault="00DE688E" w:rsidP="00DE688E">
      <w:pPr>
        <w:rPr>
          <w:sz w:val="28"/>
          <w:szCs w:val="28"/>
        </w:rPr>
      </w:pPr>
    </w:p>
    <w:p w14:paraId="5D52AC32" w14:textId="77777777" w:rsidR="00DE688E" w:rsidRPr="00DE688E" w:rsidRDefault="00DE688E" w:rsidP="00DE688E">
      <w:pPr>
        <w:rPr>
          <w:sz w:val="28"/>
          <w:szCs w:val="28"/>
        </w:rPr>
      </w:pPr>
    </w:p>
    <w:p w14:paraId="1951DCF1" w14:textId="77777777" w:rsidR="00DE688E" w:rsidRPr="00DE688E" w:rsidRDefault="00DE688E" w:rsidP="00DE688E">
      <w:pPr>
        <w:rPr>
          <w:sz w:val="28"/>
          <w:szCs w:val="28"/>
        </w:rPr>
      </w:pPr>
    </w:p>
    <w:p w14:paraId="33C2F634" w14:textId="77777777" w:rsidR="00DE688E" w:rsidRPr="00DE688E" w:rsidRDefault="00DE688E" w:rsidP="00DE688E">
      <w:pPr>
        <w:rPr>
          <w:sz w:val="28"/>
          <w:szCs w:val="28"/>
        </w:rPr>
      </w:pPr>
    </w:p>
    <w:p w14:paraId="731675AA" w14:textId="7EAA39C1" w:rsidR="00DE688E" w:rsidRDefault="00DE688E" w:rsidP="00DE688E">
      <w:pPr>
        <w:rPr>
          <w:sz w:val="28"/>
          <w:szCs w:val="28"/>
        </w:rPr>
      </w:pPr>
    </w:p>
    <w:p w14:paraId="63768FA1" w14:textId="6E75F432" w:rsidR="00DE688E" w:rsidRPr="00DE688E" w:rsidRDefault="00DE688E" w:rsidP="00DE688E">
      <w:pPr>
        <w:tabs>
          <w:tab w:val="left" w:pos="8025"/>
        </w:tabs>
        <w:rPr>
          <w:sz w:val="28"/>
          <w:szCs w:val="28"/>
        </w:rPr>
      </w:pPr>
      <w:r>
        <w:rPr>
          <w:sz w:val="28"/>
          <w:szCs w:val="28"/>
        </w:rPr>
        <w:tab/>
      </w:r>
      <w:r w:rsidR="00B41A88">
        <w:rPr>
          <w:noProof/>
          <w:sz w:val="28"/>
          <w:szCs w:val="28"/>
        </w:rPr>
        <w:drawing>
          <wp:inline distT="0" distB="0" distL="0" distR="0" wp14:anchorId="0039EFC8" wp14:editId="7AAD8937">
            <wp:extent cx="5937885" cy="8394700"/>
            <wp:effectExtent l="0" t="0" r="571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8394700"/>
                    </a:xfrm>
                    <a:prstGeom prst="rect">
                      <a:avLst/>
                    </a:prstGeom>
                    <a:noFill/>
                  </pic:spPr>
                </pic:pic>
              </a:graphicData>
            </a:graphic>
          </wp:inline>
        </w:drawing>
      </w:r>
    </w:p>
    <w:p w14:paraId="45516168" w14:textId="06A11E47" w:rsidR="00DE688E" w:rsidRPr="00FE2D7D" w:rsidRDefault="00DE688E" w:rsidP="00DE688E">
      <w:pPr>
        <w:suppressAutoHyphens/>
        <w:jc w:val="both"/>
        <w:rPr>
          <w:rStyle w:val="FontStyle196"/>
          <w:b/>
          <w:bCs/>
          <w:sz w:val="28"/>
          <w:szCs w:val="28"/>
        </w:rPr>
      </w:pPr>
    </w:p>
    <w:sectPr w:rsidR="00DE688E" w:rsidRPr="00FE2D7D" w:rsidSect="00DE688E">
      <w:pgSz w:w="11907" w:h="16840" w:code="9"/>
      <w:pgMar w:top="1134" w:right="567" w:bottom="1134" w:left="709"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A72EA" w14:textId="77777777" w:rsidR="000A6295" w:rsidRDefault="000A6295">
      <w:pPr>
        <w:pStyle w:val="a5"/>
      </w:pPr>
      <w:r>
        <w:separator/>
      </w:r>
    </w:p>
  </w:endnote>
  <w:endnote w:type="continuationSeparator" w:id="0">
    <w:p w14:paraId="7F6802CB" w14:textId="77777777" w:rsidR="000A6295" w:rsidRDefault="000A6295">
      <w:pPr>
        <w:pStyle w:val="a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958E" w14:textId="77777777" w:rsidR="00DE688E" w:rsidRDefault="00DE688E">
    <w:pPr>
      <w:pStyle w:val="ae"/>
      <w:ind w:right="360"/>
    </w:pPr>
  </w:p>
  <w:p w14:paraId="3C9CE645" w14:textId="77777777" w:rsidR="00DE688E" w:rsidRDefault="00DE688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7D94" w14:textId="77777777" w:rsidR="00DE688E" w:rsidRDefault="00DE688E">
    <w:pPr>
      <w:pStyle w:val="ae"/>
      <w:jc w:val="center"/>
      <w:rPr>
        <w:sz w:val="20"/>
        <w:szCs w:val="20"/>
      </w:rPr>
    </w:pPr>
  </w:p>
  <w:p w14:paraId="7632F3D2" w14:textId="77777777" w:rsidR="00DE688E" w:rsidRDefault="00DE688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27B0" w14:textId="77777777" w:rsidR="00DE688E" w:rsidRDefault="00DE688E" w:rsidP="0018118C">
    <w:pPr>
      <w:pStyle w:val="ae"/>
      <w:framePr w:wrap="around" w:vAnchor="text" w:hAnchor="margin" w:xAlign="outside" w:y="1"/>
      <w:rPr>
        <w:rStyle w:val="af0"/>
        <w:sz w:val="22"/>
      </w:rPr>
    </w:pPr>
    <w:r>
      <w:rPr>
        <w:rStyle w:val="af0"/>
        <w:sz w:val="22"/>
      </w:rPr>
      <w:fldChar w:fldCharType="begin"/>
    </w:r>
    <w:r>
      <w:rPr>
        <w:rStyle w:val="af0"/>
        <w:sz w:val="22"/>
      </w:rPr>
      <w:instrText xml:space="preserve">PAGE  </w:instrText>
    </w:r>
    <w:r>
      <w:rPr>
        <w:rStyle w:val="af0"/>
        <w:sz w:val="22"/>
      </w:rPr>
      <w:fldChar w:fldCharType="separate"/>
    </w:r>
    <w:r>
      <w:rPr>
        <w:rStyle w:val="af0"/>
        <w:noProof/>
        <w:sz w:val="22"/>
      </w:rPr>
      <w:t>114</w:t>
    </w:r>
    <w:r>
      <w:rPr>
        <w:rStyle w:val="af0"/>
        <w:sz w:val="22"/>
      </w:rPr>
      <w:fldChar w:fldCharType="end"/>
    </w:r>
  </w:p>
  <w:p w14:paraId="1D759688" w14:textId="77777777" w:rsidR="00DE688E" w:rsidRDefault="00DE688E" w:rsidP="0018118C">
    <w:pPr>
      <w:pStyle w:val="ae"/>
      <w:ind w:right="360" w:firstLine="360"/>
      <w:rPr>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61F64" w14:textId="77777777" w:rsidR="00DE688E" w:rsidRPr="002B777B" w:rsidRDefault="00DE688E" w:rsidP="002B777B">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83ADF" w14:textId="77777777" w:rsidR="000A6295" w:rsidRDefault="000A6295">
      <w:pPr>
        <w:pStyle w:val="a5"/>
      </w:pPr>
      <w:r>
        <w:separator/>
      </w:r>
    </w:p>
  </w:footnote>
  <w:footnote w:type="continuationSeparator" w:id="0">
    <w:p w14:paraId="7749C333" w14:textId="77777777" w:rsidR="000A6295" w:rsidRDefault="000A6295">
      <w:pPr>
        <w:pStyle w:val="a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2E785" w14:textId="77777777" w:rsidR="00DE688E" w:rsidRDefault="00DE688E">
    <w:pPr>
      <w:pStyle w:val="ac"/>
      <w:framePr w:wrap="around" w:vAnchor="text" w:hAnchor="margin" w:xAlign="right" w:y="1"/>
      <w:rPr>
        <w:rStyle w:val="af0"/>
      </w:rPr>
    </w:pPr>
  </w:p>
  <w:p w14:paraId="38389A0E" w14:textId="77777777" w:rsidR="00DE688E" w:rsidRDefault="00DE688E">
    <w:pPr>
      <w:pStyle w:val="ac"/>
      <w:ind w:right="360"/>
    </w:pPr>
  </w:p>
  <w:p w14:paraId="3BAEFA9B" w14:textId="77777777" w:rsidR="00DE688E" w:rsidRDefault="00DE688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56EB62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E600F8"/>
    <w:lvl w:ilvl="0">
      <w:start w:val="1"/>
      <w:numFmt w:val="decimal"/>
      <w:pStyle w:val="a"/>
      <w:lvlText w:val="%1."/>
      <w:lvlJc w:val="left"/>
      <w:pPr>
        <w:tabs>
          <w:tab w:val="num" w:pos="360"/>
        </w:tabs>
        <w:ind w:left="360"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decimal"/>
      <w:lvlText w:val="%1."/>
      <w:lvlJc w:val="left"/>
      <w:pPr>
        <w:tabs>
          <w:tab w:val="num" w:pos="0"/>
        </w:tabs>
        <w:ind w:left="720" w:hanging="360"/>
      </w:pPr>
      <w:rPr>
        <w:rFonts w:ascii="Times New Roman" w:hAnsi="Times New Roman" w:cs="Times New Roman" w:hint="default"/>
        <w:b/>
        <w:bCs/>
        <w:color w:val="000000"/>
        <w:sz w:val="24"/>
        <w:szCs w:val="24"/>
      </w:rPr>
    </w:lvl>
    <w:lvl w:ilvl="1">
      <w:start w:val="2"/>
      <w:numFmt w:val="decimal"/>
      <w:lvlText w:val="%1.%2."/>
      <w:lvlJc w:val="left"/>
      <w:pPr>
        <w:tabs>
          <w:tab w:val="num" w:pos="0"/>
        </w:tabs>
        <w:ind w:left="720" w:hanging="360"/>
      </w:pPr>
      <w:rPr>
        <w:rFonts w:ascii="Times New Roman" w:hAnsi="Times New Roman" w:cs="Times New Roman" w:hint="default"/>
        <w:b/>
        <w:bCs/>
        <w:color w:val="000000"/>
        <w:sz w:val="24"/>
        <w:szCs w:val="24"/>
      </w:rPr>
    </w:lvl>
    <w:lvl w:ilvl="2">
      <w:start w:val="1"/>
      <w:numFmt w:val="decimal"/>
      <w:lvlText w:val="%1.%2.%3."/>
      <w:lvlJc w:val="left"/>
      <w:pPr>
        <w:tabs>
          <w:tab w:val="num" w:pos="0"/>
        </w:tabs>
        <w:ind w:left="1080" w:hanging="720"/>
      </w:pPr>
      <w:rPr>
        <w:rFonts w:ascii="Times New Roman" w:hAnsi="Times New Roman" w:cs="Times New Roman" w:hint="default"/>
        <w:b/>
        <w:bCs/>
        <w:color w:val="000000"/>
        <w:sz w:val="24"/>
        <w:szCs w:val="24"/>
      </w:rPr>
    </w:lvl>
    <w:lvl w:ilvl="3">
      <w:start w:val="1"/>
      <w:numFmt w:val="decimal"/>
      <w:lvlText w:val="%1.%2.%3.%4."/>
      <w:lvlJc w:val="left"/>
      <w:pPr>
        <w:tabs>
          <w:tab w:val="num" w:pos="0"/>
        </w:tabs>
        <w:ind w:left="1080" w:hanging="720"/>
      </w:pPr>
      <w:rPr>
        <w:rFonts w:ascii="Times New Roman" w:hAnsi="Times New Roman" w:cs="Times New Roman" w:hint="default"/>
        <w:b/>
        <w:bCs/>
        <w:color w:val="000000"/>
        <w:sz w:val="24"/>
        <w:szCs w:val="24"/>
      </w:rPr>
    </w:lvl>
    <w:lvl w:ilvl="4">
      <w:start w:val="1"/>
      <w:numFmt w:val="decimal"/>
      <w:lvlText w:val="%1.%2.%3.%4.%5."/>
      <w:lvlJc w:val="left"/>
      <w:pPr>
        <w:tabs>
          <w:tab w:val="num" w:pos="0"/>
        </w:tabs>
        <w:ind w:left="1440" w:hanging="1080"/>
      </w:pPr>
      <w:rPr>
        <w:rFonts w:ascii="Times New Roman" w:hAnsi="Times New Roman" w:cs="Times New Roman" w:hint="default"/>
        <w:b/>
        <w:bCs/>
        <w:color w:val="000000"/>
        <w:sz w:val="24"/>
        <w:szCs w:val="24"/>
      </w:rPr>
    </w:lvl>
    <w:lvl w:ilvl="5">
      <w:start w:val="1"/>
      <w:numFmt w:val="decimal"/>
      <w:lvlText w:val="%1.%2.%3.%4.%5.%6."/>
      <w:lvlJc w:val="left"/>
      <w:pPr>
        <w:tabs>
          <w:tab w:val="num" w:pos="0"/>
        </w:tabs>
        <w:ind w:left="1440" w:hanging="1080"/>
      </w:pPr>
      <w:rPr>
        <w:rFonts w:ascii="Times New Roman" w:hAnsi="Times New Roman" w:cs="Times New Roman" w:hint="default"/>
        <w:b/>
        <w:bCs/>
        <w:color w:val="000000"/>
        <w:sz w:val="24"/>
        <w:szCs w:val="24"/>
      </w:rPr>
    </w:lvl>
    <w:lvl w:ilvl="6">
      <w:start w:val="1"/>
      <w:numFmt w:val="decimal"/>
      <w:lvlText w:val="%1.%2.%3.%4.%5.%6.%7."/>
      <w:lvlJc w:val="left"/>
      <w:pPr>
        <w:tabs>
          <w:tab w:val="num" w:pos="0"/>
        </w:tabs>
        <w:ind w:left="1800" w:hanging="1440"/>
      </w:pPr>
      <w:rPr>
        <w:rFonts w:ascii="Times New Roman" w:hAnsi="Times New Roman" w:cs="Times New Roman" w:hint="default"/>
        <w:b/>
        <w:bCs/>
        <w:color w:val="000000"/>
        <w:sz w:val="24"/>
        <w:szCs w:val="24"/>
      </w:rPr>
    </w:lvl>
    <w:lvl w:ilvl="7">
      <w:start w:val="1"/>
      <w:numFmt w:val="decimal"/>
      <w:lvlText w:val="%1.%2.%3.%4.%5.%6.%7.%8."/>
      <w:lvlJc w:val="left"/>
      <w:pPr>
        <w:tabs>
          <w:tab w:val="num" w:pos="0"/>
        </w:tabs>
        <w:ind w:left="1800" w:hanging="1440"/>
      </w:pPr>
      <w:rPr>
        <w:rFonts w:ascii="Times New Roman" w:hAnsi="Times New Roman" w:cs="Times New Roman" w:hint="default"/>
        <w:b/>
        <w:bCs/>
        <w:color w:val="000000"/>
        <w:sz w:val="24"/>
        <w:szCs w:val="24"/>
      </w:rPr>
    </w:lvl>
    <w:lvl w:ilvl="8">
      <w:start w:val="1"/>
      <w:numFmt w:val="decimal"/>
      <w:lvlText w:val="%1.%2.%3.%4.%5.%6.%7.%8.%9."/>
      <w:lvlJc w:val="left"/>
      <w:pPr>
        <w:tabs>
          <w:tab w:val="num" w:pos="0"/>
        </w:tabs>
        <w:ind w:left="2160" w:hanging="1800"/>
      </w:pPr>
      <w:rPr>
        <w:rFonts w:ascii="Times New Roman" w:hAnsi="Times New Roman" w:cs="Times New Roman" w:hint="default"/>
        <w:b/>
        <w:bCs/>
        <w:color w:val="000000"/>
        <w:sz w:val="24"/>
        <w:szCs w:val="24"/>
      </w:rPr>
    </w:lvl>
  </w:abstractNum>
  <w:abstractNum w:abstractNumId="5" w15:restartNumberingAfterBreak="0">
    <w:nsid w:val="00000005"/>
    <w:multiLevelType w:val="multilevel"/>
    <w:tmpl w:val="00000005"/>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6"/>
    <w:multiLevelType w:val="multilevel"/>
    <w:tmpl w:val="00000006"/>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7"/>
    <w:multiLevelType w:val="multilevel"/>
    <w:tmpl w:val="00000007"/>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1C80380"/>
    <w:multiLevelType w:val="hybridMultilevel"/>
    <w:tmpl w:val="0DEECC54"/>
    <w:lvl w:ilvl="0" w:tplc="FFFFFFFF">
      <w:start w:val="1"/>
      <w:numFmt w:val="decimal"/>
      <w:lvlText w:val="%1)"/>
      <w:lvlJc w:val="left"/>
      <w:pPr>
        <w:tabs>
          <w:tab w:val="num" w:pos="1265"/>
        </w:tabs>
        <w:ind w:left="1265" w:hanging="360"/>
      </w:pPr>
      <w:rPr>
        <w:rFonts w:hint="default"/>
      </w:rPr>
    </w:lvl>
    <w:lvl w:ilvl="1" w:tplc="FFFFFFFF" w:tentative="1">
      <w:start w:val="1"/>
      <w:numFmt w:val="lowerLetter"/>
      <w:lvlText w:val="%2."/>
      <w:lvlJc w:val="left"/>
      <w:pPr>
        <w:tabs>
          <w:tab w:val="num" w:pos="1985"/>
        </w:tabs>
        <w:ind w:left="1985" w:hanging="360"/>
      </w:pPr>
    </w:lvl>
    <w:lvl w:ilvl="2" w:tplc="FFFFFFFF" w:tentative="1">
      <w:start w:val="1"/>
      <w:numFmt w:val="lowerRoman"/>
      <w:lvlText w:val="%3."/>
      <w:lvlJc w:val="right"/>
      <w:pPr>
        <w:tabs>
          <w:tab w:val="num" w:pos="2705"/>
        </w:tabs>
        <w:ind w:left="2705" w:hanging="180"/>
      </w:pPr>
    </w:lvl>
    <w:lvl w:ilvl="3" w:tplc="FFFFFFFF" w:tentative="1">
      <w:start w:val="1"/>
      <w:numFmt w:val="decimal"/>
      <w:lvlText w:val="%4."/>
      <w:lvlJc w:val="left"/>
      <w:pPr>
        <w:tabs>
          <w:tab w:val="num" w:pos="3425"/>
        </w:tabs>
        <w:ind w:left="3425" w:hanging="360"/>
      </w:pPr>
    </w:lvl>
    <w:lvl w:ilvl="4" w:tplc="FFFFFFFF" w:tentative="1">
      <w:start w:val="1"/>
      <w:numFmt w:val="lowerLetter"/>
      <w:lvlText w:val="%5."/>
      <w:lvlJc w:val="left"/>
      <w:pPr>
        <w:tabs>
          <w:tab w:val="num" w:pos="4145"/>
        </w:tabs>
        <w:ind w:left="4145" w:hanging="360"/>
      </w:pPr>
    </w:lvl>
    <w:lvl w:ilvl="5" w:tplc="FFFFFFFF" w:tentative="1">
      <w:start w:val="1"/>
      <w:numFmt w:val="lowerRoman"/>
      <w:lvlText w:val="%6."/>
      <w:lvlJc w:val="right"/>
      <w:pPr>
        <w:tabs>
          <w:tab w:val="num" w:pos="4865"/>
        </w:tabs>
        <w:ind w:left="4865" w:hanging="180"/>
      </w:pPr>
    </w:lvl>
    <w:lvl w:ilvl="6" w:tplc="FFFFFFFF" w:tentative="1">
      <w:start w:val="1"/>
      <w:numFmt w:val="decimal"/>
      <w:lvlText w:val="%7."/>
      <w:lvlJc w:val="left"/>
      <w:pPr>
        <w:tabs>
          <w:tab w:val="num" w:pos="5585"/>
        </w:tabs>
        <w:ind w:left="5585" w:hanging="360"/>
      </w:pPr>
    </w:lvl>
    <w:lvl w:ilvl="7" w:tplc="FFFFFFFF" w:tentative="1">
      <w:start w:val="1"/>
      <w:numFmt w:val="lowerLetter"/>
      <w:lvlText w:val="%8."/>
      <w:lvlJc w:val="left"/>
      <w:pPr>
        <w:tabs>
          <w:tab w:val="num" w:pos="6305"/>
        </w:tabs>
        <w:ind w:left="6305" w:hanging="360"/>
      </w:pPr>
    </w:lvl>
    <w:lvl w:ilvl="8" w:tplc="FFFFFFFF" w:tentative="1">
      <w:start w:val="1"/>
      <w:numFmt w:val="lowerRoman"/>
      <w:lvlText w:val="%9."/>
      <w:lvlJc w:val="right"/>
      <w:pPr>
        <w:tabs>
          <w:tab w:val="num" w:pos="7025"/>
        </w:tabs>
        <w:ind w:left="7025" w:hanging="180"/>
      </w:pPr>
    </w:lvl>
  </w:abstractNum>
  <w:abstractNum w:abstractNumId="9" w15:restartNumberingAfterBreak="0">
    <w:nsid w:val="01DB5CD4"/>
    <w:multiLevelType w:val="hybridMultilevel"/>
    <w:tmpl w:val="FB163690"/>
    <w:name w:val="WW8Num5"/>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25E70FA"/>
    <w:multiLevelType w:val="hybridMultilevel"/>
    <w:tmpl w:val="544C6A0C"/>
    <w:lvl w:ilvl="0" w:tplc="C59475D8">
      <w:start w:val="2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D12B16"/>
    <w:multiLevelType w:val="hybridMultilevel"/>
    <w:tmpl w:val="60ECC6D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 w15:restartNumberingAfterBreak="0">
    <w:nsid w:val="0C304780"/>
    <w:multiLevelType w:val="singleLevel"/>
    <w:tmpl w:val="6D54BDEE"/>
    <w:lvl w:ilvl="0">
      <w:start w:val="12"/>
      <w:numFmt w:val="decimal"/>
      <w:lvlText w:val="%1)"/>
      <w:legacy w:legacy="1" w:legacySpace="0" w:legacyIndent="384"/>
      <w:lvlJc w:val="left"/>
      <w:rPr>
        <w:rFonts w:ascii="Times New Roman" w:hAnsi="Times New Roman" w:cs="Times New Roman" w:hint="default"/>
      </w:rPr>
    </w:lvl>
  </w:abstractNum>
  <w:abstractNum w:abstractNumId="13" w15:restartNumberingAfterBreak="0">
    <w:nsid w:val="0E0E71C2"/>
    <w:multiLevelType w:val="multilevel"/>
    <w:tmpl w:val="C25A77DC"/>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796" w:hanging="72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194" w:hanging="1080"/>
      </w:pPr>
      <w:rPr>
        <w:rFonts w:hint="default"/>
      </w:rPr>
    </w:lvl>
    <w:lvl w:ilvl="7">
      <w:start w:val="1"/>
      <w:numFmt w:val="decimal"/>
      <w:lvlText w:val="%1.%2.%3.%4.%5.%6.%7.%8."/>
      <w:lvlJc w:val="left"/>
      <w:pPr>
        <w:ind w:left="1213" w:hanging="1080"/>
      </w:pPr>
      <w:rPr>
        <w:rFonts w:hint="default"/>
      </w:rPr>
    </w:lvl>
    <w:lvl w:ilvl="8">
      <w:start w:val="1"/>
      <w:numFmt w:val="decimal"/>
      <w:lvlText w:val="%1.%2.%3.%4.%5.%6.%7.%8.%9."/>
      <w:lvlJc w:val="left"/>
      <w:pPr>
        <w:ind w:left="1592" w:hanging="1440"/>
      </w:pPr>
      <w:rPr>
        <w:rFonts w:hint="default"/>
      </w:rPr>
    </w:lvl>
  </w:abstractNum>
  <w:abstractNum w:abstractNumId="14" w15:restartNumberingAfterBreak="0">
    <w:nsid w:val="0F1B36D9"/>
    <w:multiLevelType w:val="hybridMultilevel"/>
    <w:tmpl w:val="D60624C8"/>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5" w15:restartNumberingAfterBreak="0">
    <w:nsid w:val="1ADE6F18"/>
    <w:multiLevelType w:val="singleLevel"/>
    <w:tmpl w:val="BA7247CE"/>
    <w:lvl w:ilvl="0">
      <w:start w:val="1"/>
      <w:numFmt w:val="decimal"/>
      <w:lvlText w:val="%1."/>
      <w:legacy w:legacy="1" w:legacySpace="0" w:legacyIndent="268"/>
      <w:lvlJc w:val="left"/>
      <w:rPr>
        <w:rFonts w:ascii="Times New Roman" w:hAnsi="Times New Roman" w:cs="Times New Roman" w:hint="default"/>
      </w:rPr>
    </w:lvl>
  </w:abstractNum>
  <w:abstractNum w:abstractNumId="16" w15:restartNumberingAfterBreak="0">
    <w:nsid w:val="1AEE4F64"/>
    <w:multiLevelType w:val="multilevel"/>
    <w:tmpl w:val="DFBA5CE2"/>
    <w:lvl w:ilvl="0">
      <w:start w:val="1"/>
      <w:numFmt w:val="decimal"/>
      <w:lvlText w:val="%1."/>
      <w:lvlJc w:val="left"/>
      <w:pPr>
        <w:ind w:left="405" w:hanging="360"/>
      </w:pPr>
      <w:rPr>
        <w:rFonts w:hint="default"/>
      </w:rPr>
    </w:lvl>
    <w:lvl w:ilvl="1">
      <w:start w:val="1"/>
      <w:numFmt w:val="decimal"/>
      <w:isLgl/>
      <w:lvlText w:val="%1.%2."/>
      <w:lvlJc w:val="left"/>
      <w:pPr>
        <w:ind w:left="870" w:hanging="825"/>
      </w:pPr>
      <w:rPr>
        <w:rFonts w:hint="default"/>
      </w:rPr>
    </w:lvl>
    <w:lvl w:ilvl="2">
      <w:start w:val="6"/>
      <w:numFmt w:val="decimal"/>
      <w:isLgl/>
      <w:lvlText w:val="%1.%2.%3."/>
      <w:lvlJc w:val="left"/>
      <w:pPr>
        <w:ind w:left="967" w:hanging="825"/>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845" w:hanging="180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17" w15:restartNumberingAfterBreak="0">
    <w:nsid w:val="1BE025A8"/>
    <w:multiLevelType w:val="hybridMultilevel"/>
    <w:tmpl w:val="A4608CB6"/>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 w15:restartNumberingAfterBreak="0">
    <w:nsid w:val="23AD624E"/>
    <w:multiLevelType w:val="hybridMultilevel"/>
    <w:tmpl w:val="81B20962"/>
    <w:lvl w:ilvl="0" w:tplc="C152F654">
      <w:start w:val="4"/>
      <w:numFmt w:val="decimal"/>
      <w:lvlText w:val="%1."/>
      <w:lvlJc w:val="left"/>
      <w:pPr>
        <w:ind w:left="1849" w:hanging="360"/>
      </w:pPr>
      <w:rPr>
        <w:rFonts w:hint="default"/>
      </w:rPr>
    </w:lvl>
    <w:lvl w:ilvl="1" w:tplc="04190019" w:tentative="1">
      <w:start w:val="1"/>
      <w:numFmt w:val="lowerLetter"/>
      <w:lvlText w:val="%2."/>
      <w:lvlJc w:val="left"/>
      <w:pPr>
        <w:ind w:left="2569" w:hanging="360"/>
      </w:pPr>
    </w:lvl>
    <w:lvl w:ilvl="2" w:tplc="0419001B" w:tentative="1">
      <w:start w:val="1"/>
      <w:numFmt w:val="lowerRoman"/>
      <w:lvlText w:val="%3."/>
      <w:lvlJc w:val="right"/>
      <w:pPr>
        <w:ind w:left="3289" w:hanging="180"/>
      </w:pPr>
    </w:lvl>
    <w:lvl w:ilvl="3" w:tplc="0419000F" w:tentative="1">
      <w:start w:val="1"/>
      <w:numFmt w:val="decimal"/>
      <w:lvlText w:val="%4."/>
      <w:lvlJc w:val="left"/>
      <w:pPr>
        <w:ind w:left="4009" w:hanging="360"/>
      </w:pPr>
    </w:lvl>
    <w:lvl w:ilvl="4" w:tplc="04190019" w:tentative="1">
      <w:start w:val="1"/>
      <w:numFmt w:val="lowerLetter"/>
      <w:lvlText w:val="%5."/>
      <w:lvlJc w:val="left"/>
      <w:pPr>
        <w:ind w:left="4729" w:hanging="360"/>
      </w:pPr>
    </w:lvl>
    <w:lvl w:ilvl="5" w:tplc="0419001B" w:tentative="1">
      <w:start w:val="1"/>
      <w:numFmt w:val="lowerRoman"/>
      <w:lvlText w:val="%6."/>
      <w:lvlJc w:val="right"/>
      <w:pPr>
        <w:ind w:left="5449" w:hanging="180"/>
      </w:pPr>
    </w:lvl>
    <w:lvl w:ilvl="6" w:tplc="0419000F" w:tentative="1">
      <w:start w:val="1"/>
      <w:numFmt w:val="decimal"/>
      <w:lvlText w:val="%7."/>
      <w:lvlJc w:val="left"/>
      <w:pPr>
        <w:ind w:left="6169" w:hanging="360"/>
      </w:pPr>
    </w:lvl>
    <w:lvl w:ilvl="7" w:tplc="04190019" w:tentative="1">
      <w:start w:val="1"/>
      <w:numFmt w:val="lowerLetter"/>
      <w:lvlText w:val="%8."/>
      <w:lvlJc w:val="left"/>
      <w:pPr>
        <w:ind w:left="6889" w:hanging="360"/>
      </w:pPr>
    </w:lvl>
    <w:lvl w:ilvl="8" w:tplc="0419001B" w:tentative="1">
      <w:start w:val="1"/>
      <w:numFmt w:val="lowerRoman"/>
      <w:lvlText w:val="%9."/>
      <w:lvlJc w:val="right"/>
      <w:pPr>
        <w:ind w:left="7609" w:hanging="180"/>
      </w:pPr>
    </w:lvl>
  </w:abstractNum>
  <w:abstractNum w:abstractNumId="19" w15:restartNumberingAfterBreak="0">
    <w:nsid w:val="2A0258F6"/>
    <w:multiLevelType w:val="hybridMultilevel"/>
    <w:tmpl w:val="732E38CE"/>
    <w:lvl w:ilvl="0" w:tplc="98B4B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890574"/>
    <w:multiLevelType w:val="hybridMultilevel"/>
    <w:tmpl w:val="F54CF6F0"/>
    <w:lvl w:ilvl="0" w:tplc="86D2C2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89A1A9E"/>
    <w:multiLevelType w:val="hybridMultilevel"/>
    <w:tmpl w:val="FB00B9E2"/>
    <w:lvl w:ilvl="0" w:tplc="C34848CA">
      <w:start w:val="1"/>
      <w:numFmt w:val="decimal"/>
      <w:lvlText w:val="%1."/>
      <w:lvlJc w:val="left"/>
      <w:pPr>
        <w:ind w:left="1070"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2" w15:restartNumberingAfterBreak="0">
    <w:nsid w:val="3E74219C"/>
    <w:multiLevelType w:val="hybridMultilevel"/>
    <w:tmpl w:val="4D26187A"/>
    <w:lvl w:ilvl="0" w:tplc="3B00C6F8">
      <w:start w:val="20"/>
      <w:numFmt w:val="bullet"/>
      <w:lvlText w:val="-"/>
      <w:lvlJc w:val="left"/>
      <w:pPr>
        <w:tabs>
          <w:tab w:val="num" w:pos="720"/>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F62051"/>
    <w:multiLevelType w:val="hybridMultilevel"/>
    <w:tmpl w:val="6B028FF6"/>
    <w:lvl w:ilvl="0" w:tplc="39A84E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380468"/>
    <w:multiLevelType w:val="hybridMultilevel"/>
    <w:tmpl w:val="ABB86746"/>
    <w:lvl w:ilvl="0" w:tplc="A1F6C666">
      <w:start w:val="14"/>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25" w15:restartNumberingAfterBreak="0">
    <w:nsid w:val="40786BEC"/>
    <w:multiLevelType w:val="hybridMultilevel"/>
    <w:tmpl w:val="158AA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941BB2"/>
    <w:multiLevelType w:val="singleLevel"/>
    <w:tmpl w:val="3E28F0F4"/>
    <w:lvl w:ilvl="0">
      <w:start w:val="3"/>
      <w:numFmt w:val="decimal"/>
      <w:lvlText w:val="%1)"/>
      <w:lvlJc w:val="left"/>
      <w:pPr>
        <w:tabs>
          <w:tab w:val="num" w:pos="363"/>
        </w:tabs>
        <w:ind w:left="363" w:hanging="360"/>
      </w:pPr>
      <w:rPr>
        <w:rFonts w:hint="default"/>
      </w:rPr>
    </w:lvl>
  </w:abstractNum>
  <w:abstractNum w:abstractNumId="27" w15:restartNumberingAfterBreak="0">
    <w:nsid w:val="43C8016C"/>
    <w:multiLevelType w:val="hybridMultilevel"/>
    <w:tmpl w:val="DC9CCC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7211E"/>
    <w:multiLevelType w:val="hybridMultilevel"/>
    <w:tmpl w:val="6F9ACC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E15111"/>
    <w:multiLevelType w:val="hybridMultilevel"/>
    <w:tmpl w:val="83969A10"/>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0" w15:restartNumberingAfterBreak="0">
    <w:nsid w:val="4EEF694E"/>
    <w:multiLevelType w:val="singleLevel"/>
    <w:tmpl w:val="5374D90A"/>
    <w:lvl w:ilvl="0">
      <w:start w:val="8"/>
      <w:numFmt w:val="decimal"/>
      <w:lvlText w:val="%1)"/>
      <w:legacy w:legacy="1" w:legacySpace="0" w:legacyIndent="284"/>
      <w:lvlJc w:val="left"/>
      <w:rPr>
        <w:rFonts w:ascii="Times New Roman" w:hAnsi="Times New Roman" w:cs="Times New Roman" w:hint="default"/>
      </w:rPr>
    </w:lvl>
  </w:abstractNum>
  <w:abstractNum w:abstractNumId="31" w15:restartNumberingAfterBreak="0">
    <w:nsid w:val="54EE64FA"/>
    <w:multiLevelType w:val="multilevel"/>
    <w:tmpl w:val="3B744716"/>
    <w:lvl w:ilvl="0">
      <w:start w:val="1"/>
      <w:numFmt w:val="decimal"/>
      <w:lvlText w:val="%1."/>
      <w:lvlJc w:val="left"/>
      <w:pPr>
        <w:ind w:left="1489" w:hanging="78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561D5620"/>
    <w:multiLevelType w:val="hybridMultilevel"/>
    <w:tmpl w:val="88628610"/>
    <w:lvl w:ilvl="0" w:tplc="041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7373238"/>
    <w:multiLevelType w:val="singleLevel"/>
    <w:tmpl w:val="AD204CAA"/>
    <w:lvl w:ilvl="0">
      <w:start w:val="2"/>
      <w:numFmt w:val="decimal"/>
      <w:lvlText w:val="%1)"/>
      <w:legacy w:legacy="1" w:legacySpace="0" w:legacyIndent="288"/>
      <w:lvlJc w:val="left"/>
      <w:rPr>
        <w:rFonts w:ascii="Times New Roman" w:hAnsi="Times New Roman" w:cs="Times New Roman" w:hint="default"/>
      </w:rPr>
    </w:lvl>
  </w:abstractNum>
  <w:abstractNum w:abstractNumId="34" w15:restartNumberingAfterBreak="0">
    <w:nsid w:val="5BFA5B37"/>
    <w:multiLevelType w:val="singleLevel"/>
    <w:tmpl w:val="197E3FAA"/>
    <w:lvl w:ilvl="0">
      <w:start w:val="1"/>
      <w:numFmt w:val="decimal"/>
      <w:lvlText w:val="%1."/>
      <w:legacy w:legacy="1" w:legacySpace="0" w:legacyIndent="269"/>
      <w:lvlJc w:val="left"/>
      <w:rPr>
        <w:rFonts w:ascii="Times New Roman" w:hAnsi="Times New Roman" w:cs="Times New Roman" w:hint="default"/>
      </w:rPr>
    </w:lvl>
  </w:abstractNum>
  <w:abstractNum w:abstractNumId="35" w15:restartNumberingAfterBreak="0">
    <w:nsid w:val="5F354F7C"/>
    <w:multiLevelType w:val="hybridMultilevel"/>
    <w:tmpl w:val="05200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BE0F67"/>
    <w:multiLevelType w:val="hybridMultilevel"/>
    <w:tmpl w:val="CB7A7E66"/>
    <w:lvl w:ilvl="0" w:tplc="109C8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6B15342"/>
    <w:multiLevelType w:val="singleLevel"/>
    <w:tmpl w:val="86200C5E"/>
    <w:lvl w:ilvl="0">
      <w:start w:val="14"/>
      <w:numFmt w:val="decimal"/>
      <w:lvlText w:val="%1)"/>
      <w:legacy w:legacy="1" w:legacySpace="0" w:legacyIndent="384"/>
      <w:lvlJc w:val="left"/>
      <w:rPr>
        <w:rFonts w:ascii="Times New Roman" w:hAnsi="Times New Roman" w:cs="Times New Roman" w:hint="default"/>
      </w:rPr>
    </w:lvl>
  </w:abstractNum>
  <w:abstractNum w:abstractNumId="38" w15:restartNumberingAfterBreak="0">
    <w:nsid w:val="66BC752F"/>
    <w:multiLevelType w:val="singleLevel"/>
    <w:tmpl w:val="CFB4AC6E"/>
    <w:lvl w:ilvl="0">
      <w:start w:val="1"/>
      <w:numFmt w:val="decimal"/>
      <w:lvlText w:val="%1)"/>
      <w:legacy w:legacy="1" w:legacySpace="0" w:legacyIndent="284"/>
      <w:lvlJc w:val="left"/>
      <w:rPr>
        <w:rFonts w:ascii="Times New Roman" w:hAnsi="Times New Roman" w:cs="Times New Roman" w:hint="default"/>
      </w:rPr>
    </w:lvl>
  </w:abstractNum>
  <w:abstractNum w:abstractNumId="39" w15:restartNumberingAfterBreak="0">
    <w:nsid w:val="686C5173"/>
    <w:multiLevelType w:val="hybridMultilevel"/>
    <w:tmpl w:val="BCB042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A59187E"/>
    <w:multiLevelType w:val="hybridMultilevel"/>
    <w:tmpl w:val="87F2BCB0"/>
    <w:lvl w:ilvl="0" w:tplc="0419000F">
      <w:start w:val="1"/>
      <w:numFmt w:val="decimal"/>
      <w:lvlText w:val="%1."/>
      <w:lvlJc w:val="left"/>
      <w:pPr>
        <w:ind w:left="1397" w:hanging="360"/>
      </w:pPr>
    </w:lvl>
    <w:lvl w:ilvl="1" w:tplc="04190019" w:tentative="1">
      <w:start w:val="1"/>
      <w:numFmt w:val="lowerLetter"/>
      <w:lvlText w:val="%2."/>
      <w:lvlJc w:val="left"/>
      <w:pPr>
        <w:ind w:left="2117" w:hanging="360"/>
      </w:pPr>
    </w:lvl>
    <w:lvl w:ilvl="2" w:tplc="0419001B" w:tentative="1">
      <w:start w:val="1"/>
      <w:numFmt w:val="lowerRoman"/>
      <w:lvlText w:val="%3."/>
      <w:lvlJc w:val="right"/>
      <w:pPr>
        <w:ind w:left="2837" w:hanging="180"/>
      </w:pPr>
    </w:lvl>
    <w:lvl w:ilvl="3" w:tplc="0419000F" w:tentative="1">
      <w:start w:val="1"/>
      <w:numFmt w:val="decimal"/>
      <w:lvlText w:val="%4."/>
      <w:lvlJc w:val="left"/>
      <w:pPr>
        <w:ind w:left="3557" w:hanging="360"/>
      </w:pPr>
    </w:lvl>
    <w:lvl w:ilvl="4" w:tplc="04190019" w:tentative="1">
      <w:start w:val="1"/>
      <w:numFmt w:val="lowerLetter"/>
      <w:lvlText w:val="%5."/>
      <w:lvlJc w:val="left"/>
      <w:pPr>
        <w:ind w:left="4277" w:hanging="360"/>
      </w:pPr>
    </w:lvl>
    <w:lvl w:ilvl="5" w:tplc="0419001B" w:tentative="1">
      <w:start w:val="1"/>
      <w:numFmt w:val="lowerRoman"/>
      <w:lvlText w:val="%6."/>
      <w:lvlJc w:val="right"/>
      <w:pPr>
        <w:ind w:left="4997" w:hanging="180"/>
      </w:pPr>
    </w:lvl>
    <w:lvl w:ilvl="6" w:tplc="0419000F" w:tentative="1">
      <w:start w:val="1"/>
      <w:numFmt w:val="decimal"/>
      <w:lvlText w:val="%7."/>
      <w:lvlJc w:val="left"/>
      <w:pPr>
        <w:ind w:left="5717" w:hanging="360"/>
      </w:pPr>
    </w:lvl>
    <w:lvl w:ilvl="7" w:tplc="04190019" w:tentative="1">
      <w:start w:val="1"/>
      <w:numFmt w:val="lowerLetter"/>
      <w:lvlText w:val="%8."/>
      <w:lvlJc w:val="left"/>
      <w:pPr>
        <w:ind w:left="6437" w:hanging="360"/>
      </w:pPr>
    </w:lvl>
    <w:lvl w:ilvl="8" w:tplc="0419001B" w:tentative="1">
      <w:start w:val="1"/>
      <w:numFmt w:val="lowerRoman"/>
      <w:lvlText w:val="%9."/>
      <w:lvlJc w:val="right"/>
      <w:pPr>
        <w:ind w:left="7157" w:hanging="180"/>
      </w:pPr>
    </w:lvl>
  </w:abstractNum>
  <w:abstractNum w:abstractNumId="41" w15:restartNumberingAfterBreak="0">
    <w:nsid w:val="6D4C5071"/>
    <w:multiLevelType w:val="singleLevel"/>
    <w:tmpl w:val="882448C2"/>
    <w:lvl w:ilvl="0">
      <w:start w:val="2"/>
      <w:numFmt w:val="decimal"/>
      <w:lvlText w:val="%1."/>
      <w:legacy w:legacy="1" w:legacySpace="0" w:legacyIndent="260"/>
      <w:lvlJc w:val="left"/>
      <w:rPr>
        <w:rFonts w:ascii="Times New Roman" w:hAnsi="Times New Roman" w:cs="Times New Roman" w:hint="default"/>
      </w:rPr>
    </w:lvl>
  </w:abstractNum>
  <w:abstractNum w:abstractNumId="42" w15:restartNumberingAfterBreak="0">
    <w:nsid w:val="762A7B30"/>
    <w:multiLevelType w:val="singleLevel"/>
    <w:tmpl w:val="879A965E"/>
    <w:lvl w:ilvl="0">
      <w:start w:val="10"/>
      <w:numFmt w:val="decimal"/>
      <w:lvlText w:val="%1)"/>
      <w:legacy w:legacy="1" w:legacySpace="0" w:legacyIndent="389"/>
      <w:lvlJc w:val="left"/>
      <w:rPr>
        <w:rFonts w:ascii="Times New Roman" w:hAnsi="Times New Roman" w:cs="Times New Roman" w:hint="default"/>
      </w:rPr>
    </w:lvl>
  </w:abstractNum>
  <w:abstractNum w:abstractNumId="43" w15:restartNumberingAfterBreak="0">
    <w:nsid w:val="77095F3B"/>
    <w:multiLevelType w:val="singleLevel"/>
    <w:tmpl w:val="4B3E1526"/>
    <w:lvl w:ilvl="0">
      <w:numFmt w:val="bullet"/>
      <w:lvlText w:val="-"/>
      <w:lvlJc w:val="left"/>
      <w:pPr>
        <w:tabs>
          <w:tab w:val="num" w:pos="1211"/>
        </w:tabs>
        <w:ind w:left="1211" w:hanging="360"/>
      </w:pPr>
      <w:rPr>
        <w:rFonts w:hint="default"/>
      </w:rPr>
    </w:lvl>
  </w:abstractNum>
  <w:abstractNum w:abstractNumId="44" w15:restartNumberingAfterBreak="0">
    <w:nsid w:val="7E210EDB"/>
    <w:multiLevelType w:val="hybridMultilevel"/>
    <w:tmpl w:val="B9D81A6C"/>
    <w:lvl w:ilvl="0" w:tplc="3B4884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6"/>
  </w:num>
  <w:num w:numId="2">
    <w:abstractNumId w:val="43"/>
  </w:num>
  <w:num w:numId="3">
    <w:abstractNumId w:val="2"/>
  </w:num>
  <w:num w:numId="4">
    <w:abstractNumId w:val="27"/>
  </w:num>
  <w:num w:numId="5">
    <w:abstractNumId w:val="28"/>
  </w:num>
  <w:num w:numId="6">
    <w:abstractNumId w:val="25"/>
  </w:num>
  <w:num w:numId="7">
    <w:abstractNumId w:val="39"/>
  </w:num>
  <w:num w:numId="8">
    <w:abstractNumId w:val="22"/>
  </w:num>
  <w:num w:numId="9">
    <w:abstractNumId w:val="8"/>
  </w:num>
  <w:num w:numId="10">
    <w:abstractNumId w:val="3"/>
    <w:lvlOverride w:ilvl="0">
      <w:lvl w:ilvl="0">
        <w:start w:val="65535"/>
        <w:numFmt w:val="bullet"/>
        <w:lvlText w:val="•"/>
        <w:legacy w:legacy="1" w:legacySpace="0" w:legacyIndent="252"/>
        <w:lvlJc w:val="left"/>
        <w:rPr>
          <w:rFonts w:ascii="Times New Roman" w:hAnsi="Times New Roman" w:cs="Times New Roman" w:hint="default"/>
        </w:rPr>
      </w:lvl>
    </w:lvlOverride>
  </w:num>
  <w:num w:numId="11">
    <w:abstractNumId w:val="9"/>
  </w:num>
  <w:num w:numId="12">
    <w:abstractNumId w:val="16"/>
  </w:num>
  <w:num w:numId="13">
    <w:abstractNumId w:val="3"/>
    <w:lvlOverride w:ilvl="0">
      <w:lvl w:ilvl="0">
        <w:start w:val="65535"/>
        <w:numFmt w:val="bullet"/>
        <w:lvlText w:val="-"/>
        <w:legacy w:legacy="1" w:legacySpace="0" w:legacyIndent="149"/>
        <w:lvlJc w:val="left"/>
        <w:rPr>
          <w:rFonts w:ascii="Times New Roman" w:hAnsi="Times New Roman" w:cs="Times New Roman" w:hint="default"/>
        </w:rPr>
      </w:lvl>
    </w:lvlOverride>
  </w:num>
  <w:num w:numId="14">
    <w:abstractNumId w:val="3"/>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11"/>
  </w:num>
  <w:num w:numId="16">
    <w:abstractNumId w:val="23"/>
  </w:num>
  <w:num w:numId="17">
    <w:abstractNumId w:val="17"/>
  </w:num>
  <w:num w:numId="18">
    <w:abstractNumId w:val="35"/>
  </w:num>
  <w:num w:numId="19">
    <w:abstractNumId w:val="40"/>
  </w:num>
  <w:num w:numId="20">
    <w:abstractNumId w:val="29"/>
  </w:num>
  <w:num w:numId="21">
    <w:abstractNumId w:val="44"/>
  </w:num>
  <w:num w:numId="22">
    <w:abstractNumId w:val="20"/>
  </w:num>
  <w:num w:numId="23">
    <w:abstractNumId w:val="3"/>
    <w:lvlOverride w:ilvl="0">
      <w:lvl w:ilvl="0">
        <w:start w:val="65535"/>
        <w:numFmt w:val="bullet"/>
        <w:lvlText w:val="-"/>
        <w:legacy w:legacy="1" w:legacySpace="0" w:legacyIndent="139"/>
        <w:lvlJc w:val="left"/>
        <w:rPr>
          <w:rFonts w:ascii="Times New Roman" w:hAnsi="Times New Roman" w:cs="Times New Roman" w:hint="default"/>
        </w:rPr>
      </w:lvl>
    </w:lvlOverride>
  </w:num>
  <w:num w:numId="24">
    <w:abstractNumId w:val="3"/>
    <w:lvlOverride w:ilvl="0">
      <w:lvl w:ilvl="0">
        <w:start w:val="65535"/>
        <w:numFmt w:val="bullet"/>
        <w:lvlText w:val="-"/>
        <w:legacy w:legacy="1" w:legacySpace="0" w:legacyIndent="154"/>
        <w:lvlJc w:val="left"/>
        <w:rPr>
          <w:rFonts w:ascii="Times New Roman" w:hAnsi="Times New Roman" w:cs="Times New Roman" w:hint="default"/>
        </w:rPr>
      </w:lvl>
    </w:lvlOverride>
  </w:num>
  <w:num w:numId="25">
    <w:abstractNumId w:val="38"/>
  </w:num>
  <w:num w:numId="26">
    <w:abstractNumId w:val="30"/>
  </w:num>
  <w:num w:numId="27">
    <w:abstractNumId w:val="42"/>
  </w:num>
  <w:num w:numId="28">
    <w:abstractNumId w:val="12"/>
  </w:num>
  <w:num w:numId="29">
    <w:abstractNumId w:val="37"/>
  </w:num>
  <w:num w:numId="30">
    <w:abstractNumId w:val="33"/>
  </w:num>
  <w:num w:numId="31">
    <w:abstractNumId w:val="3"/>
    <w:lvlOverride w:ilvl="0">
      <w:lvl w:ilvl="0">
        <w:start w:val="65535"/>
        <w:numFmt w:val="bullet"/>
        <w:lvlText w:val="-"/>
        <w:legacy w:legacy="1" w:legacySpace="0" w:legacyIndent="159"/>
        <w:lvlJc w:val="left"/>
        <w:rPr>
          <w:rFonts w:ascii="Times New Roman" w:hAnsi="Times New Roman" w:cs="Times New Roman" w:hint="default"/>
        </w:rPr>
      </w:lvl>
    </w:lvlOverride>
  </w:num>
  <w:num w:numId="32">
    <w:abstractNumId w:val="15"/>
  </w:num>
  <w:num w:numId="33">
    <w:abstractNumId w:val="34"/>
  </w:num>
  <w:num w:numId="34">
    <w:abstractNumId w:val="3"/>
    <w:lvlOverride w:ilvl="0">
      <w:lvl w:ilvl="0">
        <w:start w:val="65535"/>
        <w:numFmt w:val="bullet"/>
        <w:lvlText w:val="-"/>
        <w:legacy w:legacy="1" w:legacySpace="0" w:legacyIndent="192"/>
        <w:lvlJc w:val="left"/>
        <w:rPr>
          <w:rFonts w:ascii="Times New Roman" w:hAnsi="Times New Roman" w:cs="Times New Roman" w:hint="default"/>
        </w:rPr>
      </w:lvl>
    </w:lvlOverride>
  </w:num>
  <w:num w:numId="35">
    <w:abstractNumId w:val="3"/>
    <w:lvlOverride w:ilvl="0">
      <w:lvl w:ilvl="0">
        <w:start w:val="65535"/>
        <w:numFmt w:val="bullet"/>
        <w:lvlText w:val="-"/>
        <w:legacy w:legacy="1" w:legacySpace="0" w:legacyIndent="153"/>
        <w:lvlJc w:val="left"/>
        <w:rPr>
          <w:rFonts w:ascii="Times New Roman" w:hAnsi="Times New Roman" w:cs="Times New Roman" w:hint="default"/>
        </w:rPr>
      </w:lvl>
    </w:lvlOverride>
  </w:num>
  <w:num w:numId="36">
    <w:abstractNumId w:val="41"/>
  </w:num>
  <w:num w:numId="37">
    <w:abstractNumId w:val="13"/>
  </w:num>
  <w:num w:numId="38">
    <w:abstractNumId w:val="1"/>
  </w:num>
  <w:num w:numId="39">
    <w:abstractNumId w:val="0"/>
  </w:num>
  <w:num w:numId="40">
    <w:abstractNumId w:val="24"/>
  </w:num>
  <w:num w:numId="41">
    <w:abstractNumId w:val="14"/>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9"/>
  </w:num>
  <w:num w:numId="45">
    <w:abstractNumId w:val="32"/>
  </w:num>
  <w:num w:numId="46">
    <w:abstractNumId w:val="4"/>
  </w:num>
  <w:num w:numId="47">
    <w:abstractNumId w:val="21"/>
  </w:num>
  <w:num w:numId="48">
    <w:abstractNumId w:val="31"/>
  </w:num>
  <w:num w:numId="49">
    <w:abstractNumId w:val="18"/>
  </w:num>
  <w:num w:numId="50">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831"/>
    <w:rsid w:val="000001C5"/>
    <w:rsid w:val="00000601"/>
    <w:rsid w:val="0000074F"/>
    <w:rsid w:val="000007A0"/>
    <w:rsid w:val="000011A0"/>
    <w:rsid w:val="00001758"/>
    <w:rsid w:val="000018EE"/>
    <w:rsid w:val="00001C0D"/>
    <w:rsid w:val="00003EFC"/>
    <w:rsid w:val="00004134"/>
    <w:rsid w:val="00004523"/>
    <w:rsid w:val="00006960"/>
    <w:rsid w:val="00006CB1"/>
    <w:rsid w:val="00007ECC"/>
    <w:rsid w:val="00010175"/>
    <w:rsid w:val="00010C41"/>
    <w:rsid w:val="00010FC8"/>
    <w:rsid w:val="0001123C"/>
    <w:rsid w:val="00011F0F"/>
    <w:rsid w:val="000128B6"/>
    <w:rsid w:val="00012CF2"/>
    <w:rsid w:val="0001388A"/>
    <w:rsid w:val="00013D68"/>
    <w:rsid w:val="00015ED4"/>
    <w:rsid w:val="00015FB9"/>
    <w:rsid w:val="00017621"/>
    <w:rsid w:val="00017978"/>
    <w:rsid w:val="00017D2C"/>
    <w:rsid w:val="000201AE"/>
    <w:rsid w:val="000218AD"/>
    <w:rsid w:val="00021EBE"/>
    <w:rsid w:val="00021F69"/>
    <w:rsid w:val="000238A0"/>
    <w:rsid w:val="000239C6"/>
    <w:rsid w:val="000241BE"/>
    <w:rsid w:val="00024334"/>
    <w:rsid w:val="00024D74"/>
    <w:rsid w:val="00025752"/>
    <w:rsid w:val="0002590F"/>
    <w:rsid w:val="000260AA"/>
    <w:rsid w:val="00026F5F"/>
    <w:rsid w:val="0002704D"/>
    <w:rsid w:val="00027294"/>
    <w:rsid w:val="000273CF"/>
    <w:rsid w:val="00030BE2"/>
    <w:rsid w:val="00031129"/>
    <w:rsid w:val="0003130C"/>
    <w:rsid w:val="00031BC1"/>
    <w:rsid w:val="00031E8B"/>
    <w:rsid w:val="00031F29"/>
    <w:rsid w:val="00033767"/>
    <w:rsid w:val="00034DD7"/>
    <w:rsid w:val="00034FD3"/>
    <w:rsid w:val="00036392"/>
    <w:rsid w:val="0004084F"/>
    <w:rsid w:val="00041004"/>
    <w:rsid w:val="000410E3"/>
    <w:rsid w:val="000429F4"/>
    <w:rsid w:val="000430E4"/>
    <w:rsid w:val="000435A7"/>
    <w:rsid w:val="00043AD6"/>
    <w:rsid w:val="0004446A"/>
    <w:rsid w:val="00044628"/>
    <w:rsid w:val="000447A7"/>
    <w:rsid w:val="00044D5F"/>
    <w:rsid w:val="0004578E"/>
    <w:rsid w:val="00045F0F"/>
    <w:rsid w:val="00045F78"/>
    <w:rsid w:val="000468E9"/>
    <w:rsid w:val="0004748C"/>
    <w:rsid w:val="00047549"/>
    <w:rsid w:val="000476CE"/>
    <w:rsid w:val="000501A8"/>
    <w:rsid w:val="00050218"/>
    <w:rsid w:val="000505E1"/>
    <w:rsid w:val="0005136C"/>
    <w:rsid w:val="00052954"/>
    <w:rsid w:val="00052FB4"/>
    <w:rsid w:val="00053037"/>
    <w:rsid w:val="00053217"/>
    <w:rsid w:val="000534EC"/>
    <w:rsid w:val="00053B75"/>
    <w:rsid w:val="00053C4B"/>
    <w:rsid w:val="00053F6C"/>
    <w:rsid w:val="00054300"/>
    <w:rsid w:val="00055082"/>
    <w:rsid w:val="000551DB"/>
    <w:rsid w:val="0005532F"/>
    <w:rsid w:val="00055CEA"/>
    <w:rsid w:val="0005619A"/>
    <w:rsid w:val="00056B32"/>
    <w:rsid w:val="000579EF"/>
    <w:rsid w:val="000607C3"/>
    <w:rsid w:val="000613D1"/>
    <w:rsid w:val="00061949"/>
    <w:rsid w:val="00061E03"/>
    <w:rsid w:val="0006238B"/>
    <w:rsid w:val="0006294F"/>
    <w:rsid w:val="00062AC5"/>
    <w:rsid w:val="00063BC7"/>
    <w:rsid w:val="00063E06"/>
    <w:rsid w:val="0006428C"/>
    <w:rsid w:val="000659D8"/>
    <w:rsid w:val="00065A0D"/>
    <w:rsid w:val="00065DAA"/>
    <w:rsid w:val="00066079"/>
    <w:rsid w:val="000662EE"/>
    <w:rsid w:val="00067CA9"/>
    <w:rsid w:val="00067D25"/>
    <w:rsid w:val="000705A9"/>
    <w:rsid w:val="00071AB1"/>
    <w:rsid w:val="00072028"/>
    <w:rsid w:val="000722B7"/>
    <w:rsid w:val="00072480"/>
    <w:rsid w:val="0007256C"/>
    <w:rsid w:val="000734AB"/>
    <w:rsid w:val="00073B38"/>
    <w:rsid w:val="00074379"/>
    <w:rsid w:val="00074962"/>
    <w:rsid w:val="00074EA9"/>
    <w:rsid w:val="00075154"/>
    <w:rsid w:val="000755C3"/>
    <w:rsid w:val="000766E3"/>
    <w:rsid w:val="00077459"/>
    <w:rsid w:val="000779CB"/>
    <w:rsid w:val="00077CF6"/>
    <w:rsid w:val="000807C7"/>
    <w:rsid w:val="00080967"/>
    <w:rsid w:val="00080E18"/>
    <w:rsid w:val="00080FA8"/>
    <w:rsid w:val="00082741"/>
    <w:rsid w:val="000827F9"/>
    <w:rsid w:val="00083C32"/>
    <w:rsid w:val="00084AB4"/>
    <w:rsid w:val="00084CE6"/>
    <w:rsid w:val="00085DE0"/>
    <w:rsid w:val="00086024"/>
    <w:rsid w:val="00086C8F"/>
    <w:rsid w:val="00086DBB"/>
    <w:rsid w:val="00087150"/>
    <w:rsid w:val="0009019E"/>
    <w:rsid w:val="00090AC2"/>
    <w:rsid w:val="00090FAD"/>
    <w:rsid w:val="00091347"/>
    <w:rsid w:val="0009158D"/>
    <w:rsid w:val="00091CDE"/>
    <w:rsid w:val="00092002"/>
    <w:rsid w:val="0009226D"/>
    <w:rsid w:val="00092C07"/>
    <w:rsid w:val="00093CBD"/>
    <w:rsid w:val="00093FEC"/>
    <w:rsid w:val="00096427"/>
    <w:rsid w:val="000970BA"/>
    <w:rsid w:val="000973C6"/>
    <w:rsid w:val="00097856"/>
    <w:rsid w:val="00097C1A"/>
    <w:rsid w:val="000A4DFA"/>
    <w:rsid w:val="000A5140"/>
    <w:rsid w:val="000A59CD"/>
    <w:rsid w:val="000A5A60"/>
    <w:rsid w:val="000A5DCD"/>
    <w:rsid w:val="000A6295"/>
    <w:rsid w:val="000A6379"/>
    <w:rsid w:val="000A6A3E"/>
    <w:rsid w:val="000A6B28"/>
    <w:rsid w:val="000A6B69"/>
    <w:rsid w:val="000A7750"/>
    <w:rsid w:val="000A7788"/>
    <w:rsid w:val="000A79D1"/>
    <w:rsid w:val="000B05C4"/>
    <w:rsid w:val="000B0FEC"/>
    <w:rsid w:val="000B14D3"/>
    <w:rsid w:val="000B2B4A"/>
    <w:rsid w:val="000B5BEA"/>
    <w:rsid w:val="000B77C1"/>
    <w:rsid w:val="000B7915"/>
    <w:rsid w:val="000B7D97"/>
    <w:rsid w:val="000C087D"/>
    <w:rsid w:val="000C0CF2"/>
    <w:rsid w:val="000C1254"/>
    <w:rsid w:val="000C1B91"/>
    <w:rsid w:val="000C2725"/>
    <w:rsid w:val="000C2DC2"/>
    <w:rsid w:val="000C3594"/>
    <w:rsid w:val="000C380D"/>
    <w:rsid w:val="000C3F9F"/>
    <w:rsid w:val="000C4776"/>
    <w:rsid w:val="000C593D"/>
    <w:rsid w:val="000C6236"/>
    <w:rsid w:val="000C68D9"/>
    <w:rsid w:val="000C712B"/>
    <w:rsid w:val="000C73FA"/>
    <w:rsid w:val="000C79D3"/>
    <w:rsid w:val="000D0162"/>
    <w:rsid w:val="000D02F4"/>
    <w:rsid w:val="000D064D"/>
    <w:rsid w:val="000D0B08"/>
    <w:rsid w:val="000D2679"/>
    <w:rsid w:val="000D3036"/>
    <w:rsid w:val="000D35E5"/>
    <w:rsid w:val="000D398D"/>
    <w:rsid w:val="000D45F7"/>
    <w:rsid w:val="000D4887"/>
    <w:rsid w:val="000D4B9C"/>
    <w:rsid w:val="000D5559"/>
    <w:rsid w:val="000D59CE"/>
    <w:rsid w:val="000D5BA8"/>
    <w:rsid w:val="000D5DB9"/>
    <w:rsid w:val="000D5F34"/>
    <w:rsid w:val="000D6263"/>
    <w:rsid w:val="000D65CD"/>
    <w:rsid w:val="000D72E7"/>
    <w:rsid w:val="000E16AA"/>
    <w:rsid w:val="000E185B"/>
    <w:rsid w:val="000E1C42"/>
    <w:rsid w:val="000E243F"/>
    <w:rsid w:val="000E269E"/>
    <w:rsid w:val="000E2E80"/>
    <w:rsid w:val="000E333F"/>
    <w:rsid w:val="000E34DF"/>
    <w:rsid w:val="000E3F75"/>
    <w:rsid w:val="000E402E"/>
    <w:rsid w:val="000E4183"/>
    <w:rsid w:val="000E4A42"/>
    <w:rsid w:val="000E4D90"/>
    <w:rsid w:val="000E4DE8"/>
    <w:rsid w:val="000E5074"/>
    <w:rsid w:val="000E5187"/>
    <w:rsid w:val="000E5B41"/>
    <w:rsid w:val="000E5E70"/>
    <w:rsid w:val="000E6163"/>
    <w:rsid w:val="000F010D"/>
    <w:rsid w:val="000F0485"/>
    <w:rsid w:val="000F0616"/>
    <w:rsid w:val="000F126E"/>
    <w:rsid w:val="000F28F6"/>
    <w:rsid w:val="000F3186"/>
    <w:rsid w:val="000F44FB"/>
    <w:rsid w:val="000F5451"/>
    <w:rsid w:val="000F6609"/>
    <w:rsid w:val="000F69E8"/>
    <w:rsid w:val="000F6CFB"/>
    <w:rsid w:val="000F6E3A"/>
    <w:rsid w:val="000F73D4"/>
    <w:rsid w:val="001006AF"/>
    <w:rsid w:val="00100E51"/>
    <w:rsid w:val="00100F86"/>
    <w:rsid w:val="00101E93"/>
    <w:rsid w:val="00102401"/>
    <w:rsid w:val="00102575"/>
    <w:rsid w:val="00102B61"/>
    <w:rsid w:val="00102CE4"/>
    <w:rsid w:val="001032E5"/>
    <w:rsid w:val="001034EC"/>
    <w:rsid w:val="00103CF0"/>
    <w:rsid w:val="0010491D"/>
    <w:rsid w:val="00104D94"/>
    <w:rsid w:val="0010702F"/>
    <w:rsid w:val="00107422"/>
    <w:rsid w:val="001075C1"/>
    <w:rsid w:val="00107EFC"/>
    <w:rsid w:val="00107FC6"/>
    <w:rsid w:val="001101E9"/>
    <w:rsid w:val="001110C5"/>
    <w:rsid w:val="001114CA"/>
    <w:rsid w:val="00111A44"/>
    <w:rsid w:val="0011213A"/>
    <w:rsid w:val="00112589"/>
    <w:rsid w:val="001159F1"/>
    <w:rsid w:val="00115C4C"/>
    <w:rsid w:val="001168EB"/>
    <w:rsid w:val="0011724E"/>
    <w:rsid w:val="00117293"/>
    <w:rsid w:val="001207F2"/>
    <w:rsid w:val="00121165"/>
    <w:rsid w:val="001214B1"/>
    <w:rsid w:val="0012181A"/>
    <w:rsid w:val="00121B5A"/>
    <w:rsid w:val="00121B98"/>
    <w:rsid w:val="00122CDD"/>
    <w:rsid w:val="0012358C"/>
    <w:rsid w:val="00123A33"/>
    <w:rsid w:val="00123D19"/>
    <w:rsid w:val="00124050"/>
    <w:rsid w:val="00124988"/>
    <w:rsid w:val="00124ABF"/>
    <w:rsid w:val="00125346"/>
    <w:rsid w:val="00126315"/>
    <w:rsid w:val="00126C01"/>
    <w:rsid w:val="001272AE"/>
    <w:rsid w:val="001274F1"/>
    <w:rsid w:val="00130953"/>
    <w:rsid w:val="0013112B"/>
    <w:rsid w:val="00131CBC"/>
    <w:rsid w:val="00131DD0"/>
    <w:rsid w:val="00131F48"/>
    <w:rsid w:val="00132E40"/>
    <w:rsid w:val="0013300A"/>
    <w:rsid w:val="0013327C"/>
    <w:rsid w:val="001334AA"/>
    <w:rsid w:val="001336CB"/>
    <w:rsid w:val="001339DA"/>
    <w:rsid w:val="00133E47"/>
    <w:rsid w:val="0013430E"/>
    <w:rsid w:val="0013443C"/>
    <w:rsid w:val="001345F4"/>
    <w:rsid w:val="00134BF8"/>
    <w:rsid w:val="00135192"/>
    <w:rsid w:val="0013583A"/>
    <w:rsid w:val="00135F1F"/>
    <w:rsid w:val="0013688F"/>
    <w:rsid w:val="00136BEB"/>
    <w:rsid w:val="00136FDD"/>
    <w:rsid w:val="0014098A"/>
    <w:rsid w:val="00140DA4"/>
    <w:rsid w:val="00140E94"/>
    <w:rsid w:val="00140FBB"/>
    <w:rsid w:val="00142DA3"/>
    <w:rsid w:val="00143149"/>
    <w:rsid w:val="00143602"/>
    <w:rsid w:val="00143C37"/>
    <w:rsid w:val="00144958"/>
    <w:rsid w:val="001457DB"/>
    <w:rsid w:val="00145B5A"/>
    <w:rsid w:val="001472CD"/>
    <w:rsid w:val="0015187D"/>
    <w:rsid w:val="00152C43"/>
    <w:rsid w:val="00152D93"/>
    <w:rsid w:val="00152EF4"/>
    <w:rsid w:val="00153E1A"/>
    <w:rsid w:val="00154932"/>
    <w:rsid w:val="00154A4E"/>
    <w:rsid w:val="00154FD0"/>
    <w:rsid w:val="00155464"/>
    <w:rsid w:val="00155CAF"/>
    <w:rsid w:val="00156FE9"/>
    <w:rsid w:val="00157E41"/>
    <w:rsid w:val="00161879"/>
    <w:rsid w:val="00161D40"/>
    <w:rsid w:val="00161EC1"/>
    <w:rsid w:val="00162092"/>
    <w:rsid w:val="00162D59"/>
    <w:rsid w:val="001640F1"/>
    <w:rsid w:val="00164830"/>
    <w:rsid w:val="00164CB4"/>
    <w:rsid w:val="00165055"/>
    <w:rsid w:val="0016655E"/>
    <w:rsid w:val="00167618"/>
    <w:rsid w:val="00167A8F"/>
    <w:rsid w:val="00167B8D"/>
    <w:rsid w:val="0017077F"/>
    <w:rsid w:val="00170C49"/>
    <w:rsid w:val="001715B7"/>
    <w:rsid w:val="00171D60"/>
    <w:rsid w:val="00171D75"/>
    <w:rsid w:val="0017226A"/>
    <w:rsid w:val="00172909"/>
    <w:rsid w:val="0017359F"/>
    <w:rsid w:val="00175165"/>
    <w:rsid w:val="00175408"/>
    <w:rsid w:val="00175798"/>
    <w:rsid w:val="00176022"/>
    <w:rsid w:val="00176872"/>
    <w:rsid w:val="00177994"/>
    <w:rsid w:val="0018063E"/>
    <w:rsid w:val="0018078F"/>
    <w:rsid w:val="0018118C"/>
    <w:rsid w:val="001811E7"/>
    <w:rsid w:val="00181E08"/>
    <w:rsid w:val="0018216B"/>
    <w:rsid w:val="001823B1"/>
    <w:rsid w:val="00183409"/>
    <w:rsid w:val="00184859"/>
    <w:rsid w:val="00184FB6"/>
    <w:rsid w:val="00185318"/>
    <w:rsid w:val="0018705B"/>
    <w:rsid w:val="001870B9"/>
    <w:rsid w:val="0018713F"/>
    <w:rsid w:val="00187E2A"/>
    <w:rsid w:val="0019012C"/>
    <w:rsid w:val="001941A9"/>
    <w:rsid w:val="00194EB4"/>
    <w:rsid w:val="00195DD4"/>
    <w:rsid w:val="001979BE"/>
    <w:rsid w:val="001979CA"/>
    <w:rsid w:val="001A031D"/>
    <w:rsid w:val="001A03DF"/>
    <w:rsid w:val="001A0734"/>
    <w:rsid w:val="001A1D56"/>
    <w:rsid w:val="001A2038"/>
    <w:rsid w:val="001A249C"/>
    <w:rsid w:val="001A34B6"/>
    <w:rsid w:val="001A3A04"/>
    <w:rsid w:val="001A45D0"/>
    <w:rsid w:val="001A4871"/>
    <w:rsid w:val="001A4A06"/>
    <w:rsid w:val="001A4C59"/>
    <w:rsid w:val="001A50C7"/>
    <w:rsid w:val="001A6790"/>
    <w:rsid w:val="001A67A7"/>
    <w:rsid w:val="001B0156"/>
    <w:rsid w:val="001B0186"/>
    <w:rsid w:val="001B0EA9"/>
    <w:rsid w:val="001B186F"/>
    <w:rsid w:val="001B1F7D"/>
    <w:rsid w:val="001B2163"/>
    <w:rsid w:val="001B268C"/>
    <w:rsid w:val="001B2AFE"/>
    <w:rsid w:val="001B3396"/>
    <w:rsid w:val="001B3AE0"/>
    <w:rsid w:val="001B3E3E"/>
    <w:rsid w:val="001B456C"/>
    <w:rsid w:val="001B46DC"/>
    <w:rsid w:val="001B4D73"/>
    <w:rsid w:val="001B54C3"/>
    <w:rsid w:val="001B58F5"/>
    <w:rsid w:val="001B5D91"/>
    <w:rsid w:val="001B5F95"/>
    <w:rsid w:val="001B62FE"/>
    <w:rsid w:val="001B77A9"/>
    <w:rsid w:val="001B7BA7"/>
    <w:rsid w:val="001B7E7B"/>
    <w:rsid w:val="001C00C5"/>
    <w:rsid w:val="001C0974"/>
    <w:rsid w:val="001C0C6C"/>
    <w:rsid w:val="001C1075"/>
    <w:rsid w:val="001C2D9E"/>
    <w:rsid w:val="001C30BF"/>
    <w:rsid w:val="001C3134"/>
    <w:rsid w:val="001C3744"/>
    <w:rsid w:val="001C3DCB"/>
    <w:rsid w:val="001C5AA5"/>
    <w:rsid w:val="001C6116"/>
    <w:rsid w:val="001C6C35"/>
    <w:rsid w:val="001C6E1E"/>
    <w:rsid w:val="001C7539"/>
    <w:rsid w:val="001C7A57"/>
    <w:rsid w:val="001C7A8F"/>
    <w:rsid w:val="001D12A0"/>
    <w:rsid w:val="001D2282"/>
    <w:rsid w:val="001D2A20"/>
    <w:rsid w:val="001D2F25"/>
    <w:rsid w:val="001D2F42"/>
    <w:rsid w:val="001D409D"/>
    <w:rsid w:val="001D4D4A"/>
    <w:rsid w:val="001D508C"/>
    <w:rsid w:val="001D669B"/>
    <w:rsid w:val="001D7C25"/>
    <w:rsid w:val="001E0062"/>
    <w:rsid w:val="001E01A6"/>
    <w:rsid w:val="001E0962"/>
    <w:rsid w:val="001E0F2B"/>
    <w:rsid w:val="001E1633"/>
    <w:rsid w:val="001E182C"/>
    <w:rsid w:val="001E2124"/>
    <w:rsid w:val="001E29B1"/>
    <w:rsid w:val="001E2C1A"/>
    <w:rsid w:val="001E2DA1"/>
    <w:rsid w:val="001E3562"/>
    <w:rsid w:val="001E3D68"/>
    <w:rsid w:val="001E4102"/>
    <w:rsid w:val="001E469D"/>
    <w:rsid w:val="001E478E"/>
    <w:rsid w:val="001E5396"/>
    <w:rsid w:val="001E65A2"/>
    <w:rsid w:val="001E683F"/>
    <w:rsid w:val="001E6B64"/>
    <w:rsid w:val="001E6C82"/>
    <w:rsid w:val="001E701C"/>
    <w:rsid w:val="001E70F5"/>
    <w:rsid w:val="001F0415"/>
    <w:rsid w:val="001F0AC5"/>
    <w:rsid w:val="001F143A"/>
    <w:rsid w:val="001F1661"/>
    <w:rsid w:val="001F3349"/>
    <w:rsid w:val="001F353C"/>
    <w:rsid w:val="001F3C3F"/>
    <w:rsid w:val="001F4131"/>
    <w:rsid w:val="001F5275"/>
    <w:rsid w:val="001F6C91"/>
    <w:rsid w:val="001F6D16"/>
    <w:rsid w:val="00201D14"/>
    <w:rsid w:val="00201F13"/>
    <w:rsid w:val="00202120"/>
    <w:rsid w:val="00203770"/>
    <w:rsid w:val="00203AA7"/>
    <w:rsid w:val="00203E61"/>
    <w:rsid w:val="00204042"/>
    <w:rsid w:val="002041DC"/>
    <w:rsid w:val="002058FA"/>
    <w:rsid w:val="00206077"/>
    <w:rsid w:val="002063D1"/>
    <w:rsid w:val="00206D34"/>
    <w:rsid w:val="00206DC0"/>
    <w:rsid w:val="00207207"/>
    <w:rsid w:val="002074BE"/>
    <w:rsid w:val="002074EE"/>
    <w:rsid w:val="00207DD9"/>
    <w:rsid w:val="0021013D"/>
    <w:rsid w:val="002125BE"/>
    <w:rsid w:val="00212FB6"/>
    <w:rsid w:val="002133E2"/>
    <w:rsid w:val="002136A3"/>
    <w:rsid w:val="0021399B"/>
    <w:rsid w:val="00214234"/>
    <w:rsid w:val="0021493A"/>
    <w:rsid w:val="00215706"/>
    <w:rsid w:val="00215DCC"/>
    <w:rsid w:val="0021657B"/>
    <w:rsid w:val="00216F9C"/>
    <w:rsid w:val="00216FA5"/>
    <w:rsid w:val="002171CA"/>
    <w:rsid w:val="0021729A"/>
    <w:rsid w:val="002179A8"/>
    <w:rsid w:val="00217FA4"/>
    <w:rsid w:val="00221A9C"/>
    <w:rsid w:val="00221E71"/>
    <w:rsid w:val="0022406D"/>
    <w:rsid w:val="002240B9"/>
    <w:rsid w:val="00225561"/>
    <w:rsid w:val="0022593F"/>
    <w:rsid w:val="00225CB1"/>
    <w:rsid w:val="002264AA"/>
    <w:rsid w:val="0022692B"/>
    <w:rsid w:val="00227420"/>
    <w:rsid w:val="002274FB"/>
    <w:rsid w:val="0022790E"/>
    <w:rsid w:val="00227A3B"/>
    <w:rsid w:val="00227BB7"/>
    <w:rsid w:val="00227C2E"/>
    <w:rsid w:val="002302C5"/>
    <w:rsid w:val="002303C1"/>
    <w:rsid w:val="00230DBD"/>
    <w:rsid w:val="00231414"/>
    <w:rsid w:val="00231F6F"/>
    <w:rsid w:val="0023292C"/>
    <w:rsid w:val="002341F6"/>
    <w:rsid w:val="0023443E"/>
    <w:rsid w:val="00235711"/>
    <w:rsid w:val="00236CEE"/>
    <w:rsid w:val="0023773F"/>
    <w:rsid w:val="00241C5B"/>
    <w:rsid w:val="00242865"/>
    <w:rsid w:val="0024473C"/>
    <w:rsid w:val="00244DC0"/>
    <w:rsid w:val="002461F7"/>
    <w:rsid w:val="00246B18"/>
    <w:rsid w:val="002502A2"/>
    <w:rsid w:val="00250487"/>
    <w:rsid w:val="0025108D"/>
    <w:rsid w:val="002514F2"/>
    <w:rsid w:val="00252A7F"/>
    <w:rsid w:val="00253C0B"/>
    <w:rsid w:val="00253C85"/>
    <w:rsid w:val="002548FF"/>
    <w:rsid w:val="00254AA2"/>
    <w:rsid w:val="00255113"/>
    <w:rsid w:val="002551AE"/>
    <w:rsid w:val="00255502"/>
    <w:rsid w:val="002578B5"/>
    <w:rsid w:val="0026009C"/>
    <w:rsid w:val="00260991"/>
    <w:rsid w:val="00260E45"/>
    <w:rsid w:val="0026115E"/>
    <w:rsid w:val="00261242"/>
    <w:rsid w:val="00262261"/>
    <w:rsid w:val="002626D7"/>
    <w:rsid w:val="00262808"/>
    <w:rsid w:val="00262F7B"/>
    <w:rsid w:val="0026379F"/>
    <w:rsid w:val="00263A9B"/>
    <w:rsid w:val="00263BF3"/>
    <w:rsid w:val="00264273"/>
    <w:rsid w:val="002648D4"/>
    <w:rsid w:val="00265140"/>
    <w:rsid w:val="002658B6"/>
    <w:rsid w:val="00265C31"/>
    <w:rsid w:val="00266B3D"/>
    <w:rsid w:val="002671A9"/>
    <w:rsid w:val="002676CC"/>
    <w:rsid w:val="002677BD"/>
    <w:rsid w:val="00267F6C"/>
    <w:rsid w:val="0027003E"/>
    <w:rsid w:val="0027049A"/>
    <w:rsid w:val="00270542"/>
    <w:rsid w:val="0027093E"/>
    <w:rsid w:val="0027197B"/>
    <w:rsid w:val="00271AD2"/>
    <w:rsid w:val="00271B02"/>
    <w:rsid w:val="00272BE4"/>
    <w:rsid w:val="00272ED2"/>
    <w:rsid w:val="00273F2C"/>
    <w:rsid w:val="00274131"/>
    <w:rsid w:val="0027453B"/>
    <w:rsid w:val="0027540E"/>
    <w:rsid w:val="002769B1"/>
    <w:rsid w:val="00276EFE"/>
    <w:rsid w:val="0027708C"/>
    <w:rsid w:val="002778DF"/>
    <w:rsid w:val="00277B49"/>
    <w:rsid w:val="00277FEF"/>
    <w:rsid w:val="0028029D"/>
    <w:rsid w:val="00281114"/>
    <w:rsid w:val="00281712"/>
    <w:rsid w:val="002819A0"/>
    <w:rsid w:val="00282772"/>
    <w:rsid w:val="00282F5C"/>
    <w:rsid w:val="002851B8"/>
    <w:rsid w:val="00286BA7"/>
    <w:rsid w:val="00287C0B"/>
    <w:rsid w:val="002903CD"/>
    <w:rsid w:val="0029064F"/>
    <w:rsid w:val="002907D1"/>
    <w:rsid w:val="002911D9"/>
    <w:rsid w:val="00291A57"/>
    <w:rsid w:val="00292B26"/>
    <w:rsid w:val="0029324B"/>
    <w:rsid w:val="00293AA1"/>
    <w:rsid w:val="00294336"/>
    <w:rsid w:val="00295591"/>
    <w:rsid w:val="0029580F"/>
    <w:rsid w:val="00295A9F"/>
    <w:rsid w:val="002963A8"/>
    <w:rsid w:val="00297B07"/>
    <w:rsid w:val="002A1F23"/>
    <w:rsid w:val="002A20A5"/>
    <w:rsid w:val="002A3BD8"/>
    <w:rsid w:val="002A4538"/>
    <w:rsid w:val="002A4BB3"/>
    <w:rsid w:val="002A5210"/>
    <w:rsid w:val="002A5682"/>
    <w:rsid w:val="002A6068"/>
    <w:rsid w:val="002A62BC"/>
    <w:rsid w:val="002A7BD6"/>
    <w:rsid w:val="002A7CDA"/>
    <w:rsid w:val="002B0B5E"/>
    <w:rsid w:val="002B118D"/>
    <w:rsid w:val="002B16F1"/>
    <w:rsid w:val="002B2280"/>
    <w:rsid w:val="002B26EE"/>
    <w:rsid w:val="002B320E"/>
    <w:rsid w:val="002B3488"/>
    <w:rsid w:val="002B45EE"/>
    <w:rsid w:val="002B55DA"/>
    <w:rsid w:val="002B694F"/>
    <w:rsid w:val="002B6DD3"/>
    <w:rsid w:val="002B72BB"/>
    <w:rsid w:val="002B777B"/>
    <w:rsid w:val="002B7A4F"/>
    <w:rsid w:val="002B7E4C"/>
    <w:rsid w:val="002C008A"/>
    <w:rsid w:val="002C0246"/>
    <w:rsid w:val="002C1A22"/>
    <w:rsid w:val="002C2181"/>
    <w:rsid w:val="002C2424"/>
    <w:rsid w:val="002C278E"/>
    <w:rsid w:val="002C2C28"/>
    <w:rsid w:val="002C2FE4"/>
    <w:rsid w:val="002C3102"/>
    <w:rsid w:val="002C33D7"/>
    <w:rsid w:val="002C51E4"/>
    <w:rsid w:val="002C5667"/>
    <w:rsid w:val="002C5A76"/>
    <w:rsid w:val="002C6630"/>
    <w:rsid w:val="002C692A"/>
    <w:rsid w:val="002C7A8A"/>
    <w:rsid w:val="002D058B"/>
    <w:rsid w:val="002D2C0B"/>
    <w:rsid w:val="002D3F5F"/>
    <w:rsid w:val="002D4657"/>
    <w:rsid w:val="002D465B"/>
    <w:rsid w:val="002D49E0"/>
    <w:rsid w:val="002D4C33"/>
    <w:rsid w:val="002D53E2"/>
    <w:rsid w:val="002D56F6"/>
    <w:rsid w:val="002D61A2"/>
    <w:rsid w:val="002D7B11"/>
    <w:rsid w:val="002D7D43"/>
    <w:rsid w:val="002E3A50"/>
    <w:rsid w:val="002E4675"/>
    <w:rsid w:val="002E4A95"/>
    <w:rsid w:val="002E4DF3"/>
    <w:rsid w:val="002E5247"/>
    <w:rsid w:val="002E52F3"/>
    <w:rsid w:val="002E5CE1"/>
    <w:rsid w:val="002E6089"/>
    <w:rsid w:val="002E626E"/>
    <w:rsid w:val="002E6434"/>
    <w:rsid w:val="002E64AE"/>
    <w:rsid w:val="002E670A"/>
    <w:rsid w:val="002E6B76"/>
    <w:rsid w:val="002E6D42"/>
    <w:rsid w:val="002E75AF"/>
    <w:rsid w:val="002F0601"/>
    <w:rsid w:val="002F0A92"/>
    <w:rsid w:val="002F0C61"/>
    <w:rsid w:val="002F1728"/>
    <w:rsid w:val="002F176C"/>
    <w:rsid w:val="002F1B05"/>
    <w:rsid w:val="002F1CA2"/>
    <w:rsid w:val="002F21AB"/>
    <w:rsid w:val="002F2709"/>
    <w:rsid w:val="002F35FB"/>
    <w:rsid w:val="002F512D"/>
    <w:rsid w:val="002F5719"/>
    <w:rsid w:val="002F65AE"/>
    <w:rsid w:val="002F673D"/>
    <w:rsid w:val="002F67C6"/>
    <w:rsid w:val="002F733F"/>
    <w:rsid w:val="002F7BD2"/>
    <w:rsid w:val="002F7C66"/>
    <w:rsid w:val="003000FF"/>
    <w:rsid w:val="00302EA2"/>
    <w:rsid w:val="00302F30"/>
    <w:rsid w:val="003030C0"/>
    <w:rsid w:val="00303967"/>
    <w:rsid w:val="0030434F"/>
    <w:rsid w:val="00305A3C"/>
    <w:rsid w:val="003068A7"/>
    <w:rsid w:val="00306EE1"/>
    <w:rsid w:val="003073BA"/>
    <w:rsid w:val="003074E2"/>
    <w:rsid w:val="003077E8"/>
    <w:rsid w:val="00310AF7"/>
    <w:rsid w:val="00310BB1"/>
    <w:rsid w:val="00310BF1"/>
    <w:rsid w:val="003114B7"/>
    <w:rsid w:val="00311A41"/>
    <w:rsid w:val="00311CF4"/>
    <w:rsid w:val="0031244D"/>
    <w:rsid w:val="003134D4"/>
    <w:rsid w:val="003142F7"/>
    <w:rsid w:val="00314424"/>
    <w:rsid w:val="00314EA8"/>
    <w:rsid w:val="003153B0"/>
    <w:rsid w:val="003157A7"/>
    <w:rsid w:val="00315A71"/>
    <w:rsid w:val="00315CE0"/>
    <w:rsid w:val="00316056"/>
    <w:rsid w:val="00316CD7"/>
    <w:rsid w:val="0031780E"/>
    <w:rsid w:val="00317CE8"/>
    <w:rsid w:val="00317F2C"/>
    <w:rsid w:val="0032036A"/>
    <w:rsid w:val="003203EE"/>
    <w:rsid w:val="00320460"/>
    <w:rsid w:val="00320713"/>
    <w:rsid w:val="00320A97"/>
    <w:rsid w:val="00320CFB"/>
    <w:rsid w:val="00320D60"/>
    <w:rsid w:val="00321C2D"/>
    <w:rsid w:val="003222BC"/>
    <w:rsid w:val="00322EC5"/>
    <w:rsid w:val="00322F69"/>
    <w:rsid w:val="003231BE"/>
    <w:rsid w:val="003234B4"/>
    <w:rsid w:val="00325334"/>
    <w:rsid w:val="00325507"/>
    <w:rsid w:val="00326494"/>
    <w:rsid w:val="003267A8"/>
    <w:rsid w:val="00330F59"/>
    <w:rsid w:val="0033107C"/>
    <w:rsid w:val="003310CA"/>
    <w:rsid w:val="00331748"/>
    <w:rsid w:val="0033245B"/>
    <w:rsid w:val="003324A7"/>
    <w:rsid w:val="003330D8"/>
    <w:rsid w:val="003333A5"/>
    <w:rsid w:val="003333A6"/>
    <w:rsid w:val="003344A4"/>
    <w:rsid w:val="00334F04"/>
    <w:rsid w:val="0033509E"/>
    <w:rsid w:val="0033515D"/>
    <w:rsid w:val="00335186"/>
    <w:rsid w:val="00335379"/>
    <w:rsid w:val="00335892"/>
    <w:rsid w:val="00336C15"/>
    <w:rsid w:val="00336ECA"/>
    <w:rsid w:val="00337F57"/>
    <w:rsid w:val="003401C0"/>
    <w:rsid w:val="00340ED8"/>
    <w:rsid w:val="00341E53"/>
    <w:rsid w:val="00342DA7"/>
    <w:rsid w:val="00343961"/>
    <w:rsid w:val="00343EBF"/>
    <w:rsid w:val="00343FC2"/>
    <w:rsid w:val="0034492F"/>
    <w:rsid w:val="00344F05"/>
    <w:rsid w:val="0034594A"/>
    <w:rsid w:val="00345B7A"/>
    <w:rsid w:val="003472D4"/>
    <w:rsid w:val="0034735D"/>
    <w:rsid w:val="003479D6"/>
    <w:rsid w:val="00350F4E"/>
    <w:rsid w:val="00351BDB"/>
    <w:rsid w:val="00351BDD"/>
    <w:rsid w:val="00351EB5"/>
    <w:rsid w:val="003524E5"/>
    <w:rsid w:val="00353A19"/>
    <w:rsid w:val="0035444E"/>
    <w:rsid w:val="003548B9"/>
    <w:rsid w:val="00354DC6"/>
    <w:rsid w:val="00354FB7"/>
    <w:rsid w:val="00355B4E"/>
    <w:rsid w:val="00356D3B"/>
    <w:rsid w:val="00356FE8"/>
    <w:rsid w:val="0035728F"/>
    <w:rsid w:val="003573A0"/>
    <w:rsid w:val="00357EF3"/>
    <w:rsid w:val="00360459"/>
    <w:rsid w:val="003606AB"/>
    <w:rsid w:val="00360E53"/>
    <w:rsid w:val="00360EE0"/>
    <w:rsid w:val="00361083"/>
    <w:rsid w:val="00362170"/>
    <w:rsid w:val="003623AA"/>
    <w:rsid w:val="003625F1"/>
    <w:rsid w:val="003634A6"/>
    <w:rsid w:val="00363F17"/>
    <w:rsid w:val="00363FFD"/>
    <w:rsid w:val="00364AD9"/>
    <w:rsid w:val="00364C93"/>
    <w:rsid w:val="003654F3"/>
    <w:rsid w:val="00366153"/>
    <w:rsid w:val="00367440"/>
    <w:rsid w:val="00370D0C"/>
    <w:rsid w:val="00371A28"/>
    <w:rsid w:val="00371AEA"/>
    <w:rsid w:val="0037270A"/>
    <w:rsid w:val="00374372"/>
    <w:rsid w:val="0037473F"/>
    <w:rsid w:val="00375AC2"/>
    <w:rsid w:val="003764A4"/>
    <w:rsid w:val="0037713F"/>
    <w:rsid w:val="00377543"/>
    <w:rsid w:val="00380BF7"/>
    <w:rsid w:val="00380E6C"/>
    <w:rsid w:val="00380FFA"/>
    <w:rsid w:val="00381305"/>
    <w:rsid w:val="00381602"/>
    <w:rsid w:val="00381928"/>
    <w:rsid w:val="003820D4"/>
    <w:rsid w:val="003821E5"/>
    <w:rsid w:val="003829AA"/>
    <w:rsid w:val="00383E44"/>
    <w:rsid w:val="00384094"/>
    <w:rsid w:val="00385B5B"/>
    <w:rsid w:val="003862DF"/>
    <w:rsid w:val="00386A8F"/>
    <w:rsid w:val="00386BE7"/>
    <w:rsid w:val="00387304"/>
    <w:rsid w:val="00390FFE"/>
    <w:rsid w:val="0039174C"/>
    <w:rsid w:val="00391827"/>
    <w:rsid w:val="0039235B"/>
    <w:rsid w:val="00392453"/>
    <w:rsid w:val="00392BAC"/>
    <w:rsid w:val="00393688"/>
    <w:rsid w:val="00393A37"/>
    <w:rsid w:val="003947B3"/>
    <w:rsid w:val="003947D2"/>
    <w:rsid w:val="003949F0"/>
    <w:rsid w:val="00394D0B"/>
    <w:rsid w:val="0039666F"/>
    <w:rsid w:val="003969D9"/>
    <w:rsid w:val="0039704A"/>
    <w:rsid w:val="003A0861"/>
    <w:rsid w:val="003A089C"/>
    <w:rsid w:val="003A101B"/>
    <w:rsid w:val="003A1108"/>
    <w:rsid w:val="003A1875"/>
    <w:rsid w:val="003A1A87"/>
    <w:rsid w:val="003A2027"/>
    <w:rsid w:val="003A332E"/>
    <w:rsid w:val="003A3692"/>
    <w:rsid w:val="003A36B9"/>
    <w:rsid w:val="003A370F"/>
    <w:rsid w:val="003A421F"/>
    <w:rsid w:val="003A4CB8"/>
    <w:rsid w:val="003A5C27"/>
    <w:rsid w:val="003A613E"/>
    <w:rsid w:val="003A6525"/>
    <w:rsid w:val="003B02AD"/>
    <w:rsid w:val="003B0A5B"/>
    <w:rsid w:val="003B0E45"/>
    <w:rsid w:val="003B1C1A"/>
    <w:rsid w:val="003B2276"/>
    <w:rsid w:val="003B24F1"/>
    <w:rsid w:val="003B6FD5"/>
    <w:rsid w:val="003B7F46"/>
    <w:rsid w:val="003C0E8F"/>
    <w:rsid w:val="003C0F35"/>
    <w:rsid w:val="003C0F95"/>
    <w:rsid w:val="003C16FD"/>
    <w:rsid w:val="003C2577"/>
    <w:rsid w:val="003C3B49"/>
    <w:rsid w:val="003C41FF"/>
    <w:rsid w:val="003C5C3B"/>
    <w:rsid w:val="003C66DA"/>
    <w:rsid w:val="003C68A5"/>
    <w:rsid w:val="003C7868"/>
    <w:rsid w:val="003D0971"/>
    <w:rsid w:val="003D0D1F"/>
    <w:rsid w:val="003D12E3"/>
    <w:rsid w:val="003D255F"/>
    <w:rsid w:val="003D3FB5"/>
    <w:rsid w:val="003D45C5"/>
    <w:rsid w:val="003D4762"/>
    <w:rsid w:val="003D51FA"/>
    <w:rsid w:val="003D5CE9"/>
    <w:rsid w:val="003D5F0C"/>
    <w:rsid w:val="003D6D57"/>
    <w:rsid w:val="003D6F15"/>
    <w:rsid w:val="003D717C"/>
    <w:rsid w:val="003E0263"/>
    <w:rsid w:val="003E0B52"/>
    <w:rsid w:val="003E1F59"/>
    <w:rsid w:val="003E2865"/>
    <w:rsid w:val="003E3413"/>
    <w:rsid w:val="003E3516"/>
    <w:rsid w:val="003E3A2F"/>
    <w:rsid w:val="003E3B9C"/>
    <w:rsid w:val="003E3CFD"/>
    <w:rsid w:val="003E4490"/>
    <w:rsid w:val="003E44BA"/>
    <w:rsid w:val="003E488A"/>
    <w:rsid w:val="003E4B08"/>
    <w:rsid w:val="003E5164"/>
    <w:rsid w:val="003E74FC"/>
    <w:rsid w:val="003F00EF"/>
    <w:rsid w:val="003F0DB3"/>
    <w:rsid w:val="003F1C77"/>
    <w:rsid w:val="003F2761"/>
    <w:rsid w:val="003F2EAD"/>
    <w:rsid w:val="003F309E"/>
    <w:rsid w:val="003F3288"/>
    <w:rsid w:val="003F3CEC"/>
    <w:rsid w:val="003F48BF"/>
    <w:rsid w:val="003F4B78"/>
    <w:rsid w:val="003F6652"/>
    <w:rsid w:val="003F6A78"/>
    <w:rsid w:val="00400564"/>
    <w:rsid w:val="00401D32"/>
    <w:rsid w:val="00402296"/>
    <w:rsid w:val="00402AA6"/>
    <w:rsid w:val="00402F2E"/>
    <w:rsid w:val="00403147"/>
    <w:rsid w:val="0040581B"/>
    <w:rsid w:val="0040634A"/>
    <w:rsid w:val="00407725"/>
    <w:rsid w:val="004079CE"/>
    <w:rsid w:val="00407BA5"/>
    <w:rsid w:val="00410498"/>
    <w:rsid w:val="0041095A"/>
    <w:rsid w:val="00410A8B"/>
    <w:rsid w:val="004112A2"/>
    <w:rsid w:val="00413B7E"/>
    <w:rsid w:val="00413D5A"/>
    <w:rsid w:val="00414121"/>
    <w:rsid w:val="0041459F"/>
    <w:rsid w:val="004154C6"/>
    <w:rsid w:val="00415A21"/>
    <w:rsid w:val="00415F62"/>
    <w:rsid w:val="00416027"/>
    <w:rsid w:val="004161D5"/>
    <w:rsid w:val="0041627A"/>
    <w:rsid w:val="00416772"/>
    <w:rsid w:val="00416F74"/>
    <w:rsid w:val="0041734D"/>
    <w:rsid w:val="00417EF7"/>
    <w:rsid w:val="0042103E"/>
    <w:rsid w:val="00421767"/>
    <w:rsid w:val="0042192F"/>
    <w:rsid w:val="00421A03"/>
    <w:rsid w:val="00421CAA"/>
    <w:rsid w:val="00421D50"/>
    <w:rsid w:val="00421EAF"/>
    <w:rsid w:val="00422E6B"/>
    <w:rsid w:val="00423ABB"/>
    <w:rsid w:val="004241A5"/>
    <w:rsid w:val="004242BD"/>
    <w:rsid w:val="004247EA"/>
    <w:rsid w:val="00424C5F"/>
    <w:rsid w:val="00425537"/>
    <w:rsid w:val="00426075"/>
    <w:rsid w:val="00427A6A"/>
    <w:rsid w:val="00430B67"/>
    <w:rsid w:val="00430E5D"/>
    <w:rsid w:val="00430FF0"/>
    <w:rsid w:val="00431BE5"/>
    <w:rsid w:val="00432D18"/>
    <w:rsid w:val="00432D66"/>
    <w:rsid w:val="004338C2"/>
    <w:rsid w:val="00433C43"/>
    <w:rsid w:val="004345F6"/>
    <w:rsid w:val="004350F4"/>
    <w:rsid w:val="00435199"/>
    <w:rsid w:val="004357F9"/>
    <w:rsid w:val="00435CCA"/>
    <w:rsid w:val="00435D71"/>
    <w:rsid w:val="004360CB"/>
    <w:rsid w:val="0043652E"/>
    <w:rsid w:val="00436F70"/>
    <w:rsid w:val="0043710A"/>
    <w:rsid w:val="00437BD0"/>
    <w:rsid w:val="004408BB"/>
    <w:rsid w:val="00441360"/>
    <w:rsid w:val="00441880"/>
    <w:rsid w:val="004424C2"/>
    <w:rsid w:val="00442E31"/>
    <w:rsid w:val="00443000"/>
    <w:rsid w:val="00443A99"/>
    <w:rsid w:val="00443F45"/>
    <w:rsid w:val="00444A54"/>
    <w:rsid w:val="0044538A"/>
    <w:rsid w:val="0044559A"/>
    <w:rsid w:val="00450022"/>
    <w:rsid w:val="00450165"/>
    <w:rsid w:val="0045025E"/>
    <w:rsid w:val="004511FE"/>
    <w:rsid w:val="004515D0"/>
    <w:rsid w:val="00451831"/>
    <w:rsid w:val="00451CC6"/>
    <w:rsid w:val="0045227C"/>
    <w:rsid w:val="004528EE"/>
    <w:rsid w:val="00452979"/>
    <w:rsid w:val="00452B6E"/>
    <w:rsid w:val="004533E3"/>
    <w:rsid w:val="00453DF2"/>
    <w:rsid w:val="0045406C"/>
    <w:rsid w:val="004540C5"/>
    <w:rsid w:val="004541A6"/>
    <w:rsid w:val="0045456C"/>
    <w:rsid w:val="004559E1"/>
    <w:rsid w:val="00456126"/>
    <w:rsid w:val="004562ED"/>
    <w:rsid w:val="00457156"/>
    <w:rsid w:val="00457E65"/>
    <w:rsid w:val="004601DC"/>
    <w:rsid w:val="00461211"/>
    <w:rsid w:val="00461B0D"/>
    <w:rsid w:val="00461E43"/>
    <w:rsid w:val="00462B09"/>
    <w:rsid w:val="004632DF"/>
    <w:rsid w:val="00464850"/>
    <w:rsid w:val="00464A96"/>
    <w:rsid w:val="0046748C"/>
    <w:rsid w:val="0046788B"/>
    <w:rsid w:val="00467DC7"/>
    <w:rsid w:val="00467EEB"/>
    <w:rsid w:val="00470110"/>
    <w:rsid w:val="00470449"/>
    <w:rsid w:val="004708A3"/>
    <w:rsid w:val="00471708"/>
    <w:rsid w:val="00473F26"/>
    <w:rsid w:val="004747DA"/>
    <w:rsid w:val="004752A5"/>
    <w:rsid w:val="00475AE9"/>
    <w:rsid w:val="00476557"/>
    <w:rsid w:val="00480887"/>
    <w:rsid w:val="004810C6"/>
    <w:rsid w:val="0048150B"/>
    <w:rsid w:val="00482C94"/>
    <w:rsid w:val="0048379A"/>
    <w:rsid w:val="0048396F"/>
    <w:rsid w:val="004844A9"/>
    <w:rsid w:val="004845A4"/>
    <w:rsid w:val="00485718"/>
    <w:rsid w:val="00485B6D"/>
    <w:rsid w:val="0048645F"/>
    <w:rsid w:val="00486A5E"/>
    <w:rsid w:val="00486B3E"/>
    <w:rsid w:val="00487266"/>
    <w:rsid w:val="00487680"/>
    <w:rsid w:val="00487A51"/>
    <w:rsid w:val="00487BD3"/>
    <w:rsid w:val="0049027C"/>
    <w:rsid w:val="00490A58"/>
    <w:rsid w:val="00491B94"/>
    <w:rsid w:val="00491C8E"/>
    <w:rsid w:val="00492481"/>
    <w:rsid w:val="0049294F"/>
    <w:rsid w:val="0049344B"/>
    <w:rsid w:val="00493582"/>
    <w:rsid w:val="00494BC7"/>
    <w:rsid w:val="00494DC7"/>
    <w:rsid w:val="0049580F"/>
    <w:rsid w:val="00495CDA"/>
    <w:rsid w:val="004967C6"/>
    <w:rsid w:val="00497995"/>
    <w:rsid w:val="00497A7E"/>
    <w:rsid w:val="004A0FCA"/>
    <w:rsid w:val="004A1790"/>
    <w:rsid w:val="004A313C"/>
    <w:rsid w:val="004A31B8"/>
    <w:rsid w:val="004A32D0"/>
    <w:rsid w:val="004A3C3F"/>
    <w:rsid w:val="004A4FBD"/>
    <w:rsid w:val="004A5035"/>
    <w:rsid w:val="004A6388"/>
    <w:rsid w:val="004A7FBC"/>
    <w:rsid w:val="004B0421"/>
    <w:rsid w:val="004B085E"/>
    <w:rsid w:val="004B0D84"/>
    <w:rsid w:val="004B0E2A"/>
    <w:rsid w:val="004B1AA2"/>
    <w:rsid w:val="004B1DC5"/>
    <w:rsid w:val="004B1E77"/>
    <w:rsid w:val="004B2031"/>
    <w:rsid w:val="004B27E3"/>
    <w:rsid w:val="004B2F81"/>
    <w:rsid w:val="004B34A8"/>
    <w:rsid w:val="004B4D8B"/>
    <w:rsid w:val="004B55B1"/>
    <w:rsid w:val="004B5E62"/>
    <w:rsid w:val="004B63DD"/>
    <w:rsid w:val="004B6688"/>
    <w:rsid w:val="004B7205"/>
    <w:rsid w:val="004B7A3B"/>
    <w:rsid w:val="004C0A57"/>
    <w:rsid w:val="004C1334"/>
    <w:rsid w:val="004C1977"/>
    <w:rsid w:val="004C2491"/>
    <w:rsid w:val="004C2D21"/>
    <w:rsid w:val="004C32A7"/>
    <w:rsid w:val="004C3305"/>
    <w:rsid w:val="004C4106"/>
    <w:rsid w:val="004C4AA6"/>
    <w:rsid w:val="004C57D0"/>
    <w:rsid w:val="004C5A65"/>
    <w:rsid w:val="004C6802"/>
    <w:rsid w:val="004C6F75"/>
    <w:rsid w:val="004C7298"/>
    <w:rsid w:val="004C7563"/>
    <w:rsid w:val="004D00C3"/>
    <w:rsid w:val="004D08B2"/>
    <w:rsid w:val="004D0C60"/>
    <w:rsid w:val="004D1A4B"/>
    <w:rsid w:val="004D1CF0"/>
    <w:rsid w:val="004D21F4"/>
    <w:rsid w:val="004D3749"/>
    <w:rsid w:val="004D40F9"/>
    <w:rsid w:val="004D64BA"/>
    <w:rsid w:val="004D66C6"/>
    <w:rsid w:val="004D6908"/>
    <w:rsid w:val="004D6E30"/>
    <w:rsid w:val="004D6E75"/>
    <w:rsid w:val="004D7002"/>
    <w:rsid w:val="004D73E4"/>
    <w:rsid w:val="004D7A21"/>
    <w:rsid w:val="004E00B7"/>
    <w:rsid w:val="004E02A2"/>
    <w:rsid w:val="004E1190"/>
    <w:rsid w:val="004E13DE"/>
    <w:rsid w:val="004E1D5A"/>
    <w:rsid w:val="004E20BB"/>
    <w:rsid w:val="004E25F2"/>
    <w:rsid w:val="004E2AEE"/>
    <w:rsid w:val="004E3E6B"/>
    <w:rsid w:val="004E45E3"/>
    <w:rsid w:val="004E4B83"/>
    <w:rsid w:val="004E53E1"/>
    <w:rsid w:val="004E5631"/>
    <w:rsid w:val="004E58C1"/>
    <w:rsid w:val="004E649C"/>
    <w:rsid w:val="004E6761"/>
    <w:rsid w:val="004E6E08"/>
    <w:rsid w:val="004E7154"/>
    <w:rsid w:val="004E717A"/>
    <w:rsid w:val="004F0B2D"/>
    <w:rsid w:val="004F1436"/>
    <w:rsid w:val="004F1FBD"/>
    <w:rsid w:val="004F2061"/>
    <w:rsid w:val="004F269E"/>
    <w:rsid w:val="004F2D71"/>
    <w:rsid w:val="004F2E27"/>
    <w:rsid w:val="004F31ED"/>
    <w:rsid w:val="004F3C73"/>
    <w:rsid w:val="004F3CFC"/>
    <w:rsid w:val="004F4965"/>
    <w:rsid w:val="004F4C2A"/>
    <w:rsid w:val="004F57FF"/>
    <w:rsid w:val="004F5C6D"/>
    <w:rsid w:val="004F5F66"/>
    <w:rsid w:val="004F60AF"/>
    <w:rsid w:val="004F689E"/>
    <w:rsid w:val="004F7329"/>
    <w:rsid w:val="004F7736"/>
    <w:rsid w:val="004F7CEE"/>
    <w:rsid w:val="004F7E09"/>
    <w:rsid w:val="00500A44"/>
    <w:rsid w:val="00500B7F"/>
    <w:rsid w:val="00500CE2"/>
    <w:rsid w:val="00502341"/>
    <w:rsid w:val="00502885"/>
    <w:rsid w:val="00502AD7"/>
    <w:rsid w:val="0050319F"/>
    <w:rsid w:val="005031CD"/>
    <w:rsid w:val="00503466"/>
    <w:rsid w:val="00503C97"/>
    <w:rsid w:val="00503F73"/>
    <w:rsid w:val="005041F6"/>
    <w:rsid w:val="00504876"/>
    <w:rsid w:val="005051A7"/>
    <w:rsid w:val="00505349"/>
    <w:rsid w:val="00505524"/>
    <w:rsid w:val="00505621"/>
    <w:rsid w:val="00506109"/>
    <w:rsid w:val="00506562"/>
    <w:rsid w:val="00511359"/>
    <w:rsid w:val="00511E8B"/>
    <w:rsid w:val="00513557"/>
    <w:rsid w:val="005137DC"/>
    <w:rsid w:val="00513B45"/>
    <w:rsid w:val="00513C4C"/>
    <w:rsid w:val="005143ED"/>
    <w:rsid w:val="00514D58"/>
    <w:rsid w:val="00514EAD"/>
    <w:rsid w:val="005157F7"/>
    <w:rsid w:val="005160D6"/>
    <w:rsid w:val="005169F1"/>
    <w:rsid w:val="00516B60"/>
    <w:rsid w:val="005171A6"/>
    <w:rsid w:val="0051746C"/>
    <w:rsid w:val="005201FC"/>
    <w:rsid w:val="00520BB2"/>
    <w:rsid w:val="00521C51"/>
    <w:rsid w:val="0052202F"/>
    <w:rsid w:val="0052232E"/>
    <w:rsid w:val="005223C3"/>
    <w:rsid w:val="00523AEF"/>
    <w:rsid w:val="00523FCB"/>
    <w:rsid w:val="00524A6F"/>
    <w:rsid w:val="00525372"/>
    <w:rsid w:val="005260D7"/>
    <w:rsid w:val="005267B5"/>
    <w:rsid w:val="0052697F"/>
    <w:rsid w:val="00526E43"/>
    <w:rsid w:val="005278B2"/>
    <w:rsid w:val="0053074C"/>
    <w:rsid w:val="005309DD"/>
    <w:rsid w:val="0053173B"/>
    <w:rsid w:val="005318DD"/>
    <w:rsid w:val="00531A69"/>
    <w:rsid w:val="00532566"/>
    <w:rsid w:val="00533723"/>
    <w:rsid w:val="00533DE4"/>
    <w:rsid w:val="00534941"/>
    <w:rsid w:val="00534A8F"/>
    <w:rsid w:val="00535494"/>
    <w:rsid w:val="00536B2A"/>
    <w:rsid w:val="005378A8"/>
    <w:rsid w:val="005414DC"/>
    <w:rsid w:val="005423BA"/>
    <w:rsid w:val="00542CBF"/>
    <w:rsid w:val="005430F6"/>
    <w:rsid w:val="00543782"/>
    <w:rsid w:val="00543A5D"/>
    <w:rsid w:val="00544432"/>
    <w:rsid w:val="005447CC"/>
    <w:rsid w:val="005448BE"/>
    <w:rsid w:val="00544B68"/>
    <w:rsid w:val="00544C75"/>
    <w:rsid w:val="005451E7"/>
    <w:rsid w:val="00545B46"/>
    <w:rsid w:val="00545C47"/>
    <w:rsid w:val="00547699"/>
    <w:rsid w:val="00547A5D"/>
    <w:rsid w:val="00547B2C"/>
    <w:rsid w:val="00547D23"/>
    <w:rsid w:val="00547D4B"/>
    <w:rsid w:val="00547D5E"/>
    <w:rsid w:val="00551094"/>
    <w:rsid w:val="0055188E"/>
    <w:rsid w:val="00551AAE"/>
    <w:rsid w:val="00551E61"/>
    <w:rsid w:val="0055204D"/>
    <w:rsid w:val="0055211B"/>
    <w:rsid w:val="00552415"/>
    <w:rsid w:val="005524C8"/>
    <w:rsid w:val="00552C11"/>
    <w:rsid w:val="00552EEE"/>
    <w:rsid w:val="00554C96"/>
    <w:rsid w:val="00555322"/>
    <w:rsid w:val="00555AFB"/>
    <w:rsid w:val="00556F04"/>
    <w:rsid w:val="0055756C"/>
    <w:rsid w:val="005578BD"/>
    <w:rsid w:val="00560341"/>
    <w:rsid w:val="005607E3"/>
    <w:rsid w:val="0056091E"/>
    <w:rsid w:val="00560B12"/>
    <w:rsid w:val="00560B17"/>
    <w:rsid w:val="00560CC0"/>
    <w:rsid w:val="005611CB"/>
    <w:rsid w:val="005612A4"/>
    <w:rsid w:val="0056225F"/>
    <w:rsid w:val="005629EB"/>
    <w:rsid w:val="00563231"/>
    <w:rsid w:val="00563B07"/>
    <w:rsid w:val="005662A5"/>
    <w:rsid w:val="00566440"/>
    <w:rsid w:val="0056698D"/>
    <w:rsid w:val="00566D19"/>
    <w:rsid w:val="0056731A"/>
    <w:rsid w:val="00567C22"/>
    <w:rsid w:val="0057052D"/>
    <w:rsid w:val="00570682"/>
    <w:rsid w:val="00570921"/>
    <w:rsid w:val="00570B75"/>
    <w:rsid w:val="00571418"/>
    <w:rsid w:val="00572416"/>
    <w:rsid w:val="00572A1B"/>
    <w:rsid w:val="00572A56"/>
    <w:rsid w:val="00572FA7"/>
    <w:rsid w:val="0057312B"/>
    <w:rsid w:val="005733E1"/>
    <w:rsid w:val="00575024"/>
    <w:rsid w:val="00575431"/>
    <w:rsid w:val="00575EF5"/>
    <w:rsid w:val="00576944"/>
    <w:rsid w:val="00581841"/>
    <w:rsid w:val="00582FFE"/>
    <w:rsid w:val="005839FE"/>
    <w:rsid w:val="0058459A"/>
    <w:rsid w:val="00584A38"/>
    <w:rsid w:val="00585ED9"/>
    <w:rsid w:val="0058672E"/>
    <w:rsid w:val="00586732"/>
    <w:rsid w:val="00586BA2"/>
    <w:rsid w:val="00590741"/>
    <w:rsid w:val="00590A69"/>
    <w:rsid w:val="00590DCF"/>
    <w:rsid w:val="00590DFB"/>
    <w:rsid w:val="00591CD1"/>
    <w:rsid w:val="00592EB9"/>
    <w:rsid w:val="005938A6"/>
    <w:rsid w:val="00593921"/>
    <w:rsid w:val="00594190"/>
    <w:rsid w:val="005949E6"/>
    <w:rsid w:val="00594DCD"/>
    <w:rsid w:val="00595783"/>
    <w:rsid w:val="005959CB"/>
    <w:rsid w:val="0059697B"/>
    <w:rsid w:val="00596DE8"/>
    <w:rsid w:val="0059776A"/>
    <w:rsid w:val="005A007D"/>
    <w:rsid w:val="005A061C"/>
    <w:rsid w:val="005A0635"/>
    <w:rsid w:val="005A1A32"/>
    <w:rsid w:val="005A1A85"/>
    <w:rsid w:val="005A235E"/>
    <w:rsid w:val="005A2785"/>
    <w:rsid w:val="005A3C15"/>
    <w:rsid w:val="005A3D80"/>
    <w:rsid w:val="005A3DCD"/>
    <w:rsid w:val="005A4588"/>
    <w:rsid w:val="005A4769"/>
    <w:rsid w:val="005A4BAE"/>
    <w:rsid w:val="005A4C7D"/>
    <w:rsid w:val="005A6001"/>
    <w:rsid w:val="005A60C3"/>
    <w:rsid w:val="005A61BC"/>
    <w:rsid w:val="005A6A9C"/>
    <w:rsid w:val="005A7046"/>
    <w:rsid w:val="005A705A"/>
    <w:rsid w:val="005A7177"/>
    <w:rsid w:val="005A7238"/>
    <w:rsid w:val="005A788E"/>
    <w:rsid w:val="005B064E"/>
    <w:rsid w:val="005B078B"/>
    <w:rsid w:val="005B0CDA"/>
    <w:rsid w:val="005B103C"/>
    <w:rsid w:val="005B130B"/>
    <w:rsid w:val="005B169A"/>
    <w:rsid w:val="005B1F80"/>
    <w:rsid w:val="005B2FE4"/>
    <w:rsid w:val="005B3064"/>
    <w:rsid w:val="005B50BF"/>
    <w:rsid w:val="005B5969"/>
    <w:rsid w:val="005B62FB"/>
    <w:rsid w:val="005B6EB1"/>
    <w:rsid w:val="005C01D6"/>
    <w:rsid w:val="005C12E3"/>
    <w:rsid w:val="005C2A63"/>
    <w:rsid w:val="005C2C94"/>
    <w:rsid w:val="005C2CA7"/>
    <w:rsid w:val="005C3133"/>
    <w:rsid w:val="005C31BA"/>
    <w:rsid w:val="005C3433"/>
    <w:rsid w:val="005C3D8B"/>
    <w:rsid w:val="005C4104"/>
    <w:rsid w:val="005C4F35"/>
    <w:rsid w:val="005C592D"/>
    <w:rsid w:val="005C59F3"/>
    <w:rsid w:val="005C61D5"/>
    <w:rsid w:val="005C6BFF"/>
    <w:rsid w:val="005C6F78"/>
    <w:rsid w:val="005C7172"/>
    <w:rsid w:val="005C75A5"/>
    <w:rsid w:val="005C783E"/>
    <w:rsid w:val="005C7B83"/>
    <w:rsid w:val="005D02E9"/>
    <w:rsid w:val="005D0F8B"/>
    <w:rsid w:val="005D176A"/>
    <w:rsid w:val="005D1FED"/>
    <w:rsid w:val="005D3345"/>
    <w:rsid w:val="005D4221"/>
    <w:rsid w:val="005D42B2"/>
    <w:rsid w:val="005D4FB2"/>
    <w:rsid w:val="005D6AF1"/>
    <w:rsid w:val="005D6CE6"/>
    <w:rsid w:val="005D7474"/>
    <w:rsid w:val="005E0A7B"/>
    <w:rsid w:val="005E0D94"/>
    <w:rsid w:val="005E267B"/>
    <w:rsid w:val="005E2970"/>
    <w:rsid w:val="005E2BA9"/>
    <w:rsid w:val="005E2DB5"/>
    <w:rsid w:val="005E327A"/>
    <w:rsid w:val="005E398C"/>
    <w:rsid w:val="005E3BA3"/>
    <w:rsid w:val="005E4094"/>
    <w:rsid w:val="005E4FDF"/>
    <w:rsid w:val="005E50AD"/>
    <w:rsid w:val="005E5404"/>
    <w:rsid w:val="005E5C5E"/>
    <w:rsid w:val="005E6197"/>
    <w:rsid w:val="005E7373"/>
    <w:rsid w:val="005E74B3"/>
    <w:rsid w:val="005E763C"/>
    <w:rsid w:val="005F0912"/>
    <w:rsid w:val="005F0EF9"/>
    <w:rsid w:val="005F1FBE"/>
    <w:rsid w:val="005F24D1"/>
    <w:rsid w:val="005F3364"/>
    <w:rsid w:val="005F3BF7"/>
    <w:rsid w:val="005F493F"/>
    <w:rsid w:val="005F4E62"/>
    <w:rsid w:val="005F4EA7"/>
    <w:rsid w:val="005F506A"/>
    <w:rsid w:val="005F52A1"/>
    <w:rsid w:val="005F5354"/>
    <w:rsid w:val="005F55C2"/>
    <w:rsid w:val="005F6697"/>
    <w:rsid w:val="005F69BF"/>
    <w:rsid w:val="005F71AC"/>
    <w:rsid w:val="005F728A"/>
    <w:rsid w:val="005F77FD"/>
    <w:rsid w:val="005F7889"/>
    <w:rsid w:val="005F7B24"/>
    <w:rsid w:val="006002DE"/>
    <w:rsid w:val="006004BC"/>
    <w:rsid w:val="00600F01"/>
    <w:rsid w:val="00602BAD"/>
    <w:rsid w:val="0060366C"/>
    <w:rsid w:val="00603A1D"/>
    <w:rsid w:val="00603BF8"/>
    <w:rsid w:val="0060406D"/>
    <w:rsid w:val="00604E40"/>
    <w:rsid w:val="00605777"/>
    <w:rsid w:val="00607084"/>
    <w:rsid w:val="00607833"/>
    <w:rsid w:val="00610305"/>
    <w:rsid w:val="00611083"/>
    <w:rsid w:val="00612A90"/>
    <w:rsid w:val="00612F71"/>
    <w:rsid w:val="0061361E"/>
    <w:rsid w:val="00615B41"/>
    <w:rsid w:val="00615E65"/>
    <w:rsid w:val="006164BF"/>
    <w:rsid w:val="00616E8D"/>
    <w:rsid w:val="0062091F"/>
    <w:rsid w:val="006226EE"/>
    <w:rsid w:val="00622D01"/>
    <w:rsid w:val="0062316C"/>
    <w:rsid w:val="0062353D"/>
    <w:rsid w:val="00624354"/>
    <w:rsid w:val="00625327"/>
    <w:rsid w:val="00626055"/>
    <w:rsid w:val="00626200"/>
    <w:rsid w:val="006265B3"/>
    <w:rsid w:val="00627DE7"/>
    <w:rsid w:val="00627E6A"/>
    <w:rsid w:val="00630696"/>
    <w:rsid w:val="00632C06"/>
    <w:rsid w:val="00632C10"/>
    <w:rsid w:val="00636395"/>
    <w:rsid w:val="006365BE"/>
    <w:rsid w:val="006370F0"/>
    <w:rsid w:val="0064078F"/>
    <w:rsid w:val="006407E4"/>
    <w:rsid w:val="0064205F"/>
    <w:rsid w:val="006422DE"/>
    <w:rsid w:val="00642759"/>
    <w:rsid w:val="00643749"/>
    <w:rsid w:val="00645606"/>
    <w:rsid w:val="00645608"/>
    <w:rsid w:val="00645BD2"/>
    <w:rsid w:val="006463E8"/>
    <w:rsid w:val="00646891"/>
    <w:rsid w:val="00646F6C"/>
    <w:rsid w:val="00647089"/>
    <w:rsid w:val="006475C8"/>
    <w:rsid w:val="00647BA0"/>
    <w:rsid w:val="006500C8"/>
    <w:rsid w:val="00650206"/>
    <w:rsid w:val="0065027C"/>
    <w:rsid w:val="00650D69"/>
    <w:rsid w:val="00651822"/>
    <w:rsid w:val="00651E89"/>
    <w:rsid w:val="00652DAA"/>
    <w:rsid w:val="00652F83"/>
    <w:rsid w:val="00653324"/>
    <w:rsid w:val="00653389"/>
    <w:rsid w:val="00653CC3"/>
    <w:rsid w:val="00654AA8"/>
    <w:rsid w:val="00654CD4"/>
    <w:rsid w:val="00655476"/>
    <w:rsid w:val="006558EC"/>
    <w:rsid w:val="0065661C"/>
    <w:rsid w:val="006569C3"/>
    <w:rsid w:val="0066067C"/>
    <w:rsid w:val="0066132F"/>
    <w:rsid w:val="00661782"/>
    <w:rsid w:val="00661A52"/>
    <w:rsid w:val="00661F47"/>
    <w:rsid w:val="0066211D"/>
    <w:rsid w:val="00663183"/>
    <w:rsid w:val="006631F4"/>
    <w:rsid w:val="006633CF"/>
    <w:rsid w:val="0066372F"/>
    <w:rsid w:val="00663FAF"/>
    <w:rsid w:val="006643A3"/>
    <w:rsid w:val="00664CF2"/>
    <w:rsid w:val="00665139"/>
    <w:rsid w:val="0066527D"/>
    <w:rsid w:val="006654B4"/>
    <w:rsid w:val="00666AE2"/>
    <w:rsid w:val="00667B80"/>
    <w:rsid w:val="00667E68"/>
    <w:rsid w:val="006704B6"/>
    <w:rsid w:val="00671F38"/>
    <w:rsid w:val="0067234B"/>
    <w:rsid w:val="00672554"/>
    <w:rsid w:val="00672CD0"/>
    <w:rsid w:val="006731C7"/>
    <w:rsid w:val="006736E6"/>
    <w:rsid w:val="00673C2D"/>
    <w:rsid w:val="00673E70"/>
    <w:rsid w:val="006740C5"/>
    <w:rsid w:val="00675F31"/>
    <w:rsid w:val="00676710"/>
    <w:rsid w:val="00676BB4"/>
    <w:rsid w:val="006777E3"/>
    <w:rsid w:val="006800D7"/>
    <w:rsid w:val="00681C94"/>
    <w:rsid w:val="006820A3"/>
    <w:rsid w:val="00682610"/>
    <w:rsid w:val="006828E0"/>
    <w:rsid w:val="00682E07"/>
    <w:rsid w:val="006845AD"/>
    <w:rsid w:val="00684862"/>
    <w:rsid w:val="00684E7C"/>
    <w:rsid w:val="006866B9"/>
    <w:rsid w:val="0068707E"/>
    <w:rsid w:val="00690045"/>
    <w:rsid w:val="00690182"/>
    <w:rsid w:val="0069060F"/>
    <w:rsid w:val="006914C9"/>
    <w:rsid w:val="00691B8F"/>
    <w:rsid w:val="006924C5"/>
    <w:rsid w:val="00692B0F"/>
    <w:rsid w:val="00693639"/>
    <w:rsid w:val="00693C4C"/>
    <w:rsid w:val="0069436D"/>
    <w:rsid w:val="00694438"/>
    <w:rsid w:val="00694556"/>
    <w:rsid w:val="00695181"/>
    <w:rsid w:val="00696C21"/>
    <w:rsid w:val="0069728E"/>
    <w:rsid w:val="00697D3A"/>
    <w:rsid w:val="00697F7E"/>
    <w:rsid w:val="006A095F"/>
    <w:rsid w:val="006A0CA0"/>
    <w:rsid w:val="006A3086"/>
    <w:rsid w:val="006A30A7"/>
    <w:rsid w:val="006A4B2E"/>
    <w:rsid w:val="006A5CE4"/>
    <w:rsid w:val="006A6520"/>
    <w:rsid w:val="006A66E6"/>
    <w:rsid w:val="006A6D67"/>
    <w:rsid w:val="006A7402"/>
    <w:rsid w:val="006B00D3"/>
    <w:rsid w:val="006B1074"/>
    <w:rsid w:val="006B1138"/>
    <w:rsid w:val="006B1479"/>
    <w:rsid w:val="006B1CE7"/>
    <w:rsid w:val="006B1F32"/>
    <w:rsid w:val="006B3033"/>
    <w:rsid w:val="006B3512"/>
    <w:rsid w:val="006B4906"/>
    <w:rsid w:val="006B4CDD"/>
    <w:rsid w:val="006B56F0"/>
    <w:rsid w:val="006B5DEE"/>
    <w:rsid w:val="006B5F64"/>
    <w:rsid w:val="006B602C"/>
    <w:rsid w:val="006B69DF"/>
    <w:rsid w:val="006B79E4"/>
    <w:rsid w:val="006C02D4"/>
    <w:rsid w:val="006C075E"/>
    <w:rsid w:val="006C2CDA"/>
    <w:rsid w:val="006C3F96"/>
    <w:rsid w:val="006C425E"/>
    <w:rsid w:val="006C48CF"/>
    <w:rsid w:val="006C4EFF"/>
    <w:rsid w:val="006C4F38"/>
    <w:rsid w:val="006C565A"/>
    <w:rsid w:val="006C5C02"/>
    <w:rsid w:val="006C6F57"/>
    <w:rsid w:val="006C7054"/>
    <w:rsid w:val="006C723B"/>
    <w:rsid w:val="006C73CD"/>
    <w:rsid w:val="006C7543"/>
    <w:rsid w:val="006C7812"/>
    <w:rsid w:val="006C7AF7"/>
    <w:rsid w:val="006C7B47"/>
    <w:rsid w:val="006C7CD6"/>
    <w:rsid w:val="006D069A"/>
    <w:rsid w:val="006D09DA"/>
    <w:rsid w:val="006D2612"/>
    <w:rsid w:val="006D28E7"/>
    <w:rsid w:val="006D501A"/>
    <w:rsid w:val="006D5343"/>
    <w:rsid w:val="006E015C"/>
    <w:rsid w:val="006E0953"/>
    <w:rsid w:val="006E0B2E"/>
    <w:rsid w:val="006E1645"/>
    <w:rsid w:val="006E20C9"/>
    <w:rsid w:val="006E2100"/>
    <w:rsid w:val="006E2698"/>
    <w:rsid w:val="006E283C"/>
    <w:rsid w:val="006E3602"/>
    <w:rsid w:val="006E3900"/>
    <w:rsid w:val="006E3988"/>
    <w:rsid w:val="006E39BA"/>
    <w:rsid w:val="006E4D22"/>
    <w:rsid w:val="006E4D7A"/>
    <w:rsid w:val="006E5202"/>
    <w:rsid w:val="006E5BED"/>
    <w:rsid w:val="006E5CA0"/>
    <w:rsid w:val="006E5CB1"/>
    <w:rsid w:val="006E5D47"/>
    <w:rsid w:val="006E5F36"/>
    <w:rsid w:val="006E6007"/>
    <w:rsid w:val="006E7125"/>
    <w:rsid w:val="006E7BF5"/>
    <w:rsid w:val="006F0836"/>
    <w:rsid w:val="006F1D49"/>
    <w:rsid w:val="006F24F0"/>
    <w:rsid w:val="006F264D"/>
    <w:rsid w:val="006F27F9"/>
    <w:rsid w:val="006F29F7"/>
    <w:rsid w:val="006F4181"/>
    <w:rsid w:val="006F5777"/>
    <w:rsid w:val="006F5F6E"/>
    <w:rsid w:val="006F6EDF"/>
    <w:rsid w:val="007002C8"/>
    <w:rsid w:val="00701056"/>
    <w:rsid w:val="0070197F"/>
    <w:rsid w:val="00702117"/>
    <w:rsid w:val="00702ADD"/>
    <w:rsid w:val="0070336C"/>
    <w:rsid w:val="00703453"/>
    <w:rsid w:val="00703BF6"/>
    <w:rsid w:val="00703DE3"/>
    <w:rsid w:val="00704CB9"/>
    <w:rsid w:val="007053B1"/>
    <w:rsid w:val="00705526"/>
    <w:rsid w:val="00705C03"/>
    <w:rsid w:val="00705F6E"/>
    <w:rsid w:val="00705F79"/>
    <w:rsid w:val="00706844"/>
    <w:rsid w:val="0070686D"/>
    <w:rsid w:val="00706DA9"/>
    <w:rsid w:val="00707213"/>
    <w:rsid w:val="00707A8B"/>
    <w:rsid w:val="007112A2"/>
    <w:rsid w:val="007117CE"/>
    <w:rsid w:val="0071188E"/>
    <w:rsid w:val="00711ADC"/>
    <w:rsid w:val="00711C85"/>
    <w:rsid w:val="007124D7"/>
    <w:rsid w:val="00712503"/>
    <w:rsid w:val="00713871"/>
    <w:rsid w:val="00713925"/>
    <w:rsid w:val="00714218"/>
    <w:rsid w:val="00714C30"/>
    <w:rsid w:val="00714FF6"/>
    <w:rsid w:val="00715317"/>
    <w:rsid w:val="00715DB8"/>
    <w:rsid w:val="007164ED"/>
    <w:rsid w:val="007169EC"/>
    <w:rsid w:val="00717EDA"/>
    <w:rsid w:val="00720290"/>
    <w:rsid w:val="0072067D"/>
    <w:rsid w:val="0072067E"/>
    <w:rsid w:val="007208E5"/>
    <w:rsid w:val="007212D7"/>
    <w:rsid w:val="00721C69"/>
    <w:rsid w:val="007229D1"/>
    <w:rsid w:val="0072318E"/>
    <w:rsid w:val="00723D83"/>
    <w:rsid w:val="0072427C"/>
    <w:rsid w:val="00724432"/>
    <w:rsid w:val="00725FAF"/>
    <w:rsid w:val="00727026"/>
    <w:rsid w:val="00727028"/>
    <w:rsid w:val="0072702A"/>
    <w:rsid w:val="00727F62"/>
    <w:rsid w:val="007300C7"/>
    <w:rsid w:val="00730E0B"/>
    <w:rsid w:val="0073181B"/>
    <w:rsid w:val="00731CE2"/>
    <w:rsid w:val="00732337"/>
    <w:rsid w:val="00732E44"/>
    <w:rsid w:val="007331BB"/>
    <w:rsid w:val="00733D7E"/>
    <w:rsid w:val="007342CA"/>
    <w:rsid w:val="007343D4"/>
    <w:rsid w:val="007345FF"/>
    <w:rsid w:val="00734C76"/>
    <w:rsid w:val="00736355"/>
    <w:rsid w:val="007370E2"/>
    <w:rsid w:val="00737B09"/>
    <w:rsid w:val="00737CEC"/>
    <w:rsid w:val="007403D7"/>
    <w:rsid w:val="00740A25"/>
    <w:rsid w:val="007413F4"/>
    <w:rsid w:val="00741F3E"/>
    <w:rsid w:val="007441B0"/>
    <w:rsid w:val="0074450B"/>
    <w:rsid w:val="007453F2"/>
    <w:rsid w:val="00745AF3"/>
    <w:rsid w:val="0074648D"/>
    <w:rsid w:val="00746572"/>
    <w:rsid w:val="0074767F"/>
    <w:rsid w:val="0074774C"/>
    <w:rsid w:val="00747C5A"/>
    <w:rsid w:val="00747DDC"/>
    <w:rsid w:val="00750436"/>
    <w:rsid w:val="0075181D"/>
    <w:rsid w:val="00751D15"/>
    <w:rsid w:val="0075386A"/>
    <w:rsid w:val="00753E22"/>
    <w:rsid w:val="00754A0F"/>
    <w:rsid w:val="00754C09"/>
    <w:rsid w:val="00756404"/>
    <w:rsid w:val="00756B98"/>
    <w:rsid w:val="00756E63"/>
    <w:rsid w:val="00757284"/>
    <w:rsid w:val="00757726"/>
    <w:rsid w:val="00757F03"/>
    <w:rsid w:val="00760309"/>
    <w:rsid w:val="00760592"/>
    <w:rsid w:val="00760818"/>
    <w:rsid w:val="007624FE"/>
    <w:rsid w:val="00762CD0"/>
    <w:rsid w:val="00764BBC"/>
    <w:rsid w:val="00764D45"/>
    <w:rsid w:val="007658AB"/>
    <w:rsid w:val="00766629"/>
    <w:rsid w:val="00766CA6"/>
    <w:rsid w:val="007671E9"/>
    <w:rsid w:val="00767C05"/>
    <w:rsid w:val="00770A8C"/>
    <w:rsid w:val="00771B35"/>
    <w:rsid w:val="007728AA"/>
    <w:rsid w:val="0077294C"/>
    <w:rsid w:val="00773559"/>
    <w:rsid w:val="00773A85"/>
    <w:rsid w:val="00773BBA"/>
    <w:rsid w:val="00773FC6"/>
    <w:rsid w:val="00774312"/>
    <w:rsid w:val="00774CBF"/>
    <w:rsid w:val="007762D9"/>
    <w:rsid w:val="00776AE2"/>
    <w:rsid w:val="00776BEA"/>
    <w:rsid w:val="00777095"/>
    <w:rsid w:val="007777BF"/>
    <w:rsid w:val="007777EA"/>
    <w:rsid w:val="0078028E"/>
    <w:rsid w:val="00781754"/>
    <w:rsid w:val="00781A80"/>
    <w:rsid w:val="00781FC2"/>
    <w:rsid w:val="007820F9"/>
    <w:rsid w:val="007824CF"/>
    <w:rsid w:val="00782C2D"/>
    <w:rsid w:val="007848CA"/>
    <w:rsid w:val="00785842"/>
    <w:rsid w:val="007858DF"/>
    <w:rsid w:val="00785C4C"/>
    <w:rsid w:val="00785CCE"/>
    <w:rsid w:val="00786099"/>
    <w:rsid w:val="007869D7"/>
    <w:rsid w:val="00787CDA"/>
    <w:rsid w:val="007900AF"/>
    <w:rsid w:val="007902B7"/>
    <w:rsid w:val="007902DF"/>
    <w:rsid w:val="0079038D"/>
    <w:rsid w:val="0079039A"/>
    <w:rsid w:val="00793230"/>
    <w:rsid w:val="007937D2"/>
    <w:rsid w:val="007942E4"/>
    <w:rsid w:val="0079444F"/>
    <w:rsid w:val="007958F5"/>
    <w:rsid w:val="0079636C"/>
    <w:rsid w:val="007974F9"/>
    <w:rsid w:val="00797755"/>
    <w:rsid w:val="0079776C"/>
    <w:rsid w:val="00797F43"/>
    <w:rsid w:val="007A02C5"/>
    <w:rsid w:val="007A186B"/>
    <w:rsid w:val="007A1E82"/>
    <w:rsid w:val="007A2B9B"/>
    <w:rsid w:val="007A2CDF"/>
    <w:rsid w:val="007A4C02"/>
    <w:rsid w:val="007A5341"/>
    <w:rsid w:val="007A54CA"/>
    <w:rsid w:val="007A615C"/>
    <w:rsid w:val="007A61AC"/>
    <w:rsid w:val="007A6DBF"/>
    <w:rsid w:val="007A6DF6"/>
    <w:rsid w:val="007A715A"/>
    <w:rsid w:val="007A760F"/>
    <w:rsid w:val="007A7A0F"/>
    <w:rsid w:val="007B03D5"/>
    <w:rsid w:val="007B0457"/>
    <w:rsid w:val="007B074A"/>
    <w:rsid w:val="007B1323"/>
    <w:rsid w:val="007B28CD"/>
    <w:rsid w:val="007B4FBA"/>
    <w:rsid w:val="007B54CA"/>
    <w:rsid w:val="007B6173"/>
    <w:rsid w:val="007B6848"/>
    <w:rsid w:val="007B6850"/>
    <w:rsid w:val="007B7652"/>
    <w:rsid w:val="007B7A42"/>
    <w:rsid w:val="007B7A43"/>
    <w:rsid w:val="007B7D10"/>
    <w:rsid w:val="007C1674"/>
    <w:rsid w:val="007C176E"/>
    <w:rsid w:val="007C17E0"/>
    <w:rsid w:val="007C2031"/>
    <w:rsid w:val="007C26B8"/>
    <w:rsid w:val="007C2C1E"/>
    <w:rsid w:val="007C2E48"/>
    <w:rsid w:val="007C3413"/>
    <w:rsid w:val="007C39C3"/>
    <w:rsid w:val="007C4278"/>
    <w:rsid w:val="007C440D"/>
    <w:rsid w:val="007C4C22"/>
    <w:rsid w:val="007C5071"/>
    <w:rsid w:val="007C524C"/>
    <w:rsid w:val="007C5DF8"/>
    <w:rsid w:val="007C6236"/>
    <w:rsid w:val="007C653C"/>
    <w:rsid w:val="007C721B"/>
    <w:rsid w:val="007C7901"/>
    <w:rsid w:val="007C7C22"/>
    <w:rsid w:val="007D01FF"/>
    <w:rsid w:val="007D0546"/>
    <w:rsid w:val="007D073A"/>
    <w:rsid w:val="007D0CE5"/>
    <w:rsid w:val="007D0D82"/>
    <w:rsid w:val="007D0E0E"/>
    <w:rsid w:val="007D0EC2"/>
    <w:rsid w:val="007D1202"/>
    <w:rsid w:val="007D1E18"/>
    <w:rsid w:val="007D2C5B"/>
    <w:rsid w:val="007D3364"/>
    <w:rsid w:val="007D463B"/>
    <w:rsid w:val="007D4D24"/>
    <w:rsid w:val="007D5844"/>
    <w:rsid w:val="007D6EBA"/>
    <w:rsid w:val="007D7725"/>
    <w:rsid w:val="007D7A96"/>
    <w:rsid w:val="007D7EC6"/>
    <w:rsid w:val="007E0422"/>
    <w:rsid w:val="007E0459"/>
    <w:rsid w:val="007E0B41"/>
    <w:rsid w:val="007E0DD3"/>
    <w:rsid w:val="007E281E"/>
    <w:rsid w:val="007E2BA1"/>
    <w:rsid w:val="007E4206"/>
    <w:rsid w:val="007E4669"/>
    <w:rsid w:val="007E49AE"/>
    <w:rsid w:val="007E4AE5"/>
    <w:rsid w:val="007E5FAB"/>
    <w:rsid w:val="007E61BC"/>
    <w:rsid w:val="007E691C"/>
    <w:rsid w:val="007E69F9"/>
    <w:rsid w:val="007E6A17"/>
    <w:rsid w:val="007E74F9"/>
    <w:rsid w:val="007E797B"/>
    <w:rsid w:val="007F162A"/>
    <w:rsid w:val="007F1CA1"/>
    <w:rsid w:val="007F355F"/>
    <w:rsid w:val="007F4960"/>
    <w:rsid w:val="007F49F8"/>
    <w:rsid w:val="007F4B7D"/>
    <w:rsid w:val="007F4BF6"/>
    <w:rsid w:val="007F533C"/>
    <w:rsid w:val="007F59B3"/>
    <w:rsid w:val="007F6688"/>
    <w:rsid w:val="007F6B82"/>
    <w:rsid w:val="007F79E9"/>
    <w:rsid w:val="0080014A"/>
    <w:rsid w:val="00800675"/>
    <w:rsid w:val="00800F81"/>
    <w:rsid w:val="0080166B"/>
    <w:rsid w:val="00802DC9"/>
    <w:rsid w:val="008038B4"/>
    <w:rsid w:val="00804B82"/>
    <w:rsid w:val="00804B9D"/>
    <w:rsid w:val="00804F5F"/>
    <w:rsid w:val="0080529A"/>
    <w:rsid w:val="008058E8"/>
    <w:rsid w:val="00806044"/>
    <w:rsid w:val="00806466"/>
    <w:rsid w:val="00806497"/>
    <w:rsid w:val="00806DCE"/>
    <w:rsid w:val="008077C6"/>
    <w:rsid w:val="008077C8"/>
    <w:rsid w:val="00810185"/>
    <w:rsid w:val="00810777"/>
    <w:rsid w:val="00810AC7"/>
    <w:rsid w:val="00810D8C"/>
    <w:rsid w:val="0081106C"/>
    <w:rsid w:val="008110DF"/>
    <w:rsid w:val="008111A5"/>
    <w:rsid w:val="00811AE7"/>
    <w:rsid w:val="00812923"/>
    <w:rsid w:val="00813B43"/>
    <w:rsid w:val="00813BA2"/>
    <w:rsid w:val="008149B3"/>
    <w:rsid w:val="00815496"/>
    <w:rsid w:val="00816288"/>
    <w:rsid w:val="00816743"/>
    <w:rsid w:val="008212F5"/>
    <w:rsid w:val="00821B87"/>
    <w:rsid w:val="0082246D"/>
    <w:rsid w:val="0082313B"/>
    <w:rsid w:val="0082357F"/>
    <w:rsid w:val="00823E67"/>
    <w:rsid w:val="0082455F"/>
    <w:rsid w:val="0082485E"/>
    <w:rsid w:val="00825B98"/>
    <w:rsid w:val="008265EE"/>
    <w:rsid w:val="00826A76"/>
    <w:rsid w:val="00826B5E"/>
    <w:rsid w:val="00826B87"/>
    <w:rsid w:val="00826BEF"/>
    <w:rsid w:val="008273C2"/>
    <w:rsid w:val="00827F8E"/>
    <w:rsid w:val="0083011E"/>
    <w:rsid w:val="00830294"/>
    <w:rsid w:val="00830688"/>
    <w:rsid w:val="008306B0"/>
    <w:rsid w:val="008318E1"/>
    <w:rsid w:val="00831973"/>
    <w:rsid w:val="00831D5B"/>
    <w:rsid w:val="00832A1B"/>
    <w:rsid w:val="0083338E"/>
    <w:rsid w:val="00833656"/>
    <w:rsid w:val="00833B7C"/>
    <w:rsid w:val="008355C7"/>
    <w:rsid w:val="00835759"/>
    <w:rsid w:val="0083591C"/>
    <w:rsid w:val="00836B1E"/>
    <w:rsid w:val="008372B1"/>
    <w:rsid w:val="008373A5"/>
    <w:rsid w:val="00840176"/>
    <w:rsid w:val="008402ED"/>
    <w:rsid w:val="00840A52"/>
    <w:rsid w:val="008412EC"/>
    <w:rsid w:val="00841918"/>
    <w:rsid w:val="008419A6"/>
    <w:rsid w:val="00843B31"/>
    <w:rsid w:val="0084403F"/>
    <w:rsid w:val="00844773"/>
    <w:rsid w:val="00844A41"/>
    <w:rsid w:val="0084549E"/>
    <w:rsid w:val="0084585A"/>
    <w:rsid w:val="00845AF1"/>
    <w:rsid w:val="00846338"/>
    <w:rsid w:val="00847304"/>
    <w:rsid w:val="00847C05"/>
    <w:rsid w:val="00851949"/>
    <w:rsid w:val="00852592"/>
    <w:rsid w:val="00852BCC"/>
    <w:rsid w:val="00852C39"/>
    <w:rsid w:val="00853482"/>
    <w:rsid w:val="00853661"/>
    <w:rsid w:val="008546BB"/>
    <w:rsid w:val="008553A6"/>
    <w:rsid w:val="00855865"/>
    <w:rsid w:val="00855CAA"/>
    <w:rsid w:val="00855E0A"/>
    <w:rsid w:val="00856B65"/>
    <w:rsid w:val="008610D7"/>
    <w:rsid w:val="00861B91"/>
    <w:rsid w:val="0086215F"/>
    <w:rsid w:val="00862162"/>
    <w:rsid w:val="00862174"/>
    <w:rsid w:val="008621A5"/>
    <w:rsid w:val="0086238A"/>
    <w:rsid w:val="008628AF"/>
    <w:rsid w:val="008632E0"/>
    <w:rsid w:val="0086345F"/>
    <w:rsid w:val="00863E94"/>
    <w:rsid w:val="00864B46"/>
    <w:rsid w:val="00864F48"/>
    <w:rsid w:val="00865F9B"/>
    <w:rsid w:val="0086631D"/>
    <w:rsid w:val="00866BA8"/>
    <w:rsid w:val="00867389"/>
    <w:rsid w:val="00867E36"/>
    <w:rsid w:val="00870214"/>
    <w:rsid w:val="0087077B"/>
    <w:rsid w:val="008708CB"/>
    <w:rsid w:val="0087231D"/>
    <w:rsid w:val="0087341A"/>
    <w:rsid w:val="00873EF3"/>
    <w:rsid w:val="008740CE"/>
    <w:rsid w:val="008758D2"/>
    <w:rsid w:val="00875BD5"/>
    <w:rsid w:val="00875E6B"/>
    <w:rsid w:val="00876685"/>
    <w:rsid w:val="0087784F"/>
    <w:rsid w:val="00877D16"/>
    <w:rsid w:val="008808D7"/>
    <w:rsid w:val="00880ABD"/>
    <w:rsid w:val="00880AF8"/>
    <w:rsid w:val="00880C1C"/>
    <w:rsid w:val="008813A6"/>
    <w:rsid w:val="0088246B"/>
    <w:rsid w:val="00882D27"/>
    <w:rsid w:val="00882D74"/>
    <w:rsid w:val="00882DE6"/>
    <w:rsid w:val="008846AD"/>
    <w:rsid w:val="0088499F"/>
    <w:rsid w:val="00884CA5"/>
    <w:rsid w:val="00885AD0"/>
    <w:rsid w:val="00886058"/>
    <w:rsid w:val="00886876"/>
    <w:rsid w:val="00886999"/>
    <w:rsid w:val="00886C54"/>
    <w:rsid w:val="00890835"/>
    <w:rsid w:val="008910DA"/>
    <w:rsid w:val="0089127B"/>
    <w:rsid w:val="00892175"/>
    <w:rsid w:val="00892678"/>
    <w:rsid w:val="00893725"/>
    <w:rsid w:val="00894DCF"/>
    <w:rsid w:val="00895601"/>
    <w:rsid w:val="0089600B"/>
    <w:rsid w:val="00896041"/>
    <w:rsid w:val="00896814"/>
    <w:rsid w:val="00896B44"/>
    <w:rsid w:val="00897560"/>
    <w:rsid w:val="008A0100"/>
    <w:rsid w:val="008A10A0"/>
    <w:rsid w:val="008A130B"/>
    <w:rsid w:val="008A1A9C"/>
    <w:rsid w:val="008A1B35"/>
    <w:rsid w:val="008A1D86"/>
    <w:rsid w:val="008A251E"/>
    <w:rsid w:val="008A374C"/>
    <w:rsid w:val="008A67CD"/>
    <w:rsid w:val="008A6E7A"/>
    <w:rsid w:val="008A7348"/>
    <w:rsid w:val="008A7E4F"/>
    <w:rsid w:val="008B063C"/>
    <w:rsid w:val="008B0D4C"/>
    <w:rsid w:val="008B0D8B"/>
    <w:rsid w:val="008B15E6"/>
    <w:rsid w:val="008B1C48"/>
    <w:rsid w:val="008B2867"/>
    <w:rsid w:val="008B2D4F"/>
    <w:rsid w:val="008B30C1"/>
    <w:rsid w:val="008B329B"/>
    <w:rsid w:val="008B38F8"/>
    <w:rsid w:val="008B3E9D"/>
    <w:rsid w:val="008B4BCA"/>
    <w:rsid w:val="008B588F"/>
    <w:rsid w:val="008B7180"/>
    <w:rsid w:val="008B73E3"/>
    <w:rsid w:val="008B76D7"/>
    <w:rsid w:val="008C0C67"/>
    <w:rsid w:val="008C260E"/>
    <w:rsid w:val="008C26D7"/>
    <w:rsid w:val="008C2E7E"/>
    <w:rsid w:val="008C3A2D"/>
    <w:rsid w:val="008C3DF1"/>
    <w:rsid w:val="008C3F00"/>
    <w:rsid w:val="008C4079"/>
    <w:rsid w:val="008C408B"/>
    <w:rsid w:val="008C4820"/>
    <w:rsid w:val="008C4FB9"/>
    <w:rsid w:val="008C75B8"/>
    <w:rsid w:val="008C774F"/>
    <w:rsid w:val="008D2849"/>
    <w:rsid w:val="008D2A49"/>
    <w:rsid w:val="008D2DE1"/>
    <w:rsid w:val="008D2F56"/>
    <w:rsid w:val="008D460B"/>
    <w:rsid w:val="008D4F1A"/>
    <w:rsid w:val="008D62C4"/>
    <w:rsid w:val="008D630F"/>
    <w:rsid w:val="008D6CDE"/>
    <w:rsid w:val="008E08AE"/>
    <w:rsid w:val="008E2EAF"/>
    <w:rsid w:val="008E3E6C"/>
    <w:rsid w:val="008E3EB3"/>
    <w:rsid w:val="008E523F"/>
    <w:rsid w:val="008E5732"/>
    <w:rsid w:val="008E5844"/>
    <w:rsid w:val="008E5E20"/>
    <w:rsid w:val="008E6199"/>
    <w:rsid w:val="008E6BFB"/>
    <w:rsid w:val="008E75E9"/>
    <w:rsid w:val="008E77D8"/>
    <w:rsid w:val="008F0974"/>
    <w:rsid w:val="008F15C4"/>
    <w:rsid w:val="008F26D3"/>
    <w:rsid w:val="008F30DA"/>
    <w:rsid w:val="008F341F"/>
    <w:rsid w:val="008F3B41"/>
    <w:rsid w:val="008F3B50"/>
    <w:rsid w:val="008F47E9"/>
    <w:rsid w:val="008F5398"/>
    <w:rsid w:val="008F5EC7"/>
    <w:rsid w:val="008F6006"/>
    <w:rsid w:val="008F60F4"/>
    <w:rsid w:val="008F631D"/>
    <w:rsid w:val="008F6B9A"/>
    <w:rsid w:val="008F7C5A"/>
    <w:rsid w:val="00900730"/>
    <w:rsid w:val="00900746"/>
    <w:rsid w:val="00900B5E"/>
    <w:rsid w:val="009012F7"/>
    <w:rsid w:val="009014FE"/>
    <w:rsid w:val="0090230C"/>
    <w:rsid w:val="009028FA"/>
    <w:rsid w:val="00902E7F"/>
    <w:rsid w:val="00903161"/>
    <w:rsid w:val="00903C8A"/>
    <w:rsid w:val="0090487B"/>
    <w:rsid w:val="00906679"/>
    <w:rsid w:val="009100DD"/>
    <w:rsid w:val="0091103C"/>
    <w:rsid w:val="009116F5"/>
    <w:rsid w:val="00911964"/>
    <w:rsid w:val="00911C10"/>
    <w:rsid w:val="00911E21"/>
    <w:rsid w:val="00912515"/>
    <w:rsid w:val="0091273D"/>
    <w:rsid w:val="00912F0B"/>
    <w:rsid w:val="0091310A"/>
    <w:rsid w:val="00913915"/>
    <w:rsid w:val="00913B12"/>
    <w:rsid w:val="00914000"/>
    <w:rsid w:val="009144AF"/>
    <w:rsid w:val="009144E6"/>
    <w:rsid w:val="009151E0"/>
    <w:rsid w:val="00916C66"/>
    <w:rsid w:val="00917478"/>
    <w:rsid w:val="00917AF3"/>
    <w:rsid w:val="00917E3D"/>
    <w:rsid w:val="009201A3"/>
    <w:rsid w:val="009205B8"/>
    <w:rsid w:val="009214E2"/>
    <w:rsid w:val="009219B1"/>
    <w:rsid w:val="00921A7C"/>
    <w:rsid w:val="00921CE4"/>
    <w:rsid w:val="00921D85"/>
    <w:rsid w:val="009234C5"/>
    <w:rsid w:val="0092359F"/>
    <w:rsid w:val="00923BD4"/>
    <w:rsid w:val="009241A6"/>
    <w:rsid w:val="00924569"/>
    <w:rsid w:val="00924807"/>
    <w:rsid w:val="00924FEC"/>
    <w:rsid w:val="009252A8"/>
    <w:rsid w:val="009252CE"/>
    <w:rsid w:val="00925C25"/>
    <w:rsid w:val="0092607A"/>
    <w:rsid w:val="00926514"/>
    <w:rsid w:val="009271C2"/>
    <w:rsid w:val="0093002F"/>
    <w:rsid w:val="00930A17"/>
    <w:rsid w:val="00930CD4"/>
    <w:rsid w:val="00932C64"/>
    <w:rsid w:val="00934FE2"/>
    <w:rsid w:val="00935858"/>
    <w:rsid w:val="009366DA"/>
    <w:rsid w:val="009367E7"/>
    <w:rsid w:val="009376E2"/>
    <w:rsid w:val="00937B05"/>
    <w:rsid w:val="00940BC8"/>
    <w:rsid w:val="0094155A"/>
    <w:rsid w:val="00941D7F"/>
    <w:rsid w:val="00942590"/>
    <w:rsid w:val="00942A5C"/>
    <w:rsid w:val="00942E8A"/>
    <w:rsid w:val="009432AD"/>
    <w:rsid w:val="00943DF6"/>
    <w:rsid w:val="00943E20"/>
    <w:rsid w:val="00944135"/>
    <w:rsid w:val="0094450B"/>
    <w:rsid w:val="00944666"/>
    <w:rsid w:val="0094510F"/>
    <w:rsid w:val="0094547B"/>
    <w:rsid w:val="0094636B"/>
    <w:rsid w:val="00946FF1"/>
    <w:rsid w:val="00947FFE"/>
    <w:rsid w:val="00950500"/>
    <w:rsid w:val="00950766"/>
    <w:rsid w:val="00951204"/>
    <w:rsid w:val="00952777"/>
    <w:rsid w:val="0095333A"/>
    <w:rsid w:val="009539B0"/>
    <w:rsid w:val="009540B1"/>
    <w:rsid w:val="00954119"/>
    <w:rsid w:val="009543B4"/>
    <w:rsid w:val="00955202"/>
    <w:rsid w:val="00955644"/>
    <w:rsid w:val="009559CA"/>
    <w:rsid w:val="00955DA2"/>
    <w:rsid w:val="00956166"/>
    <w:rsid w:val="009568CF"/>
    <w:rsid w:val="00956A5F"/>
    <w:rsid w:val="009577C8"/>
    <w:rsid w:val="00957DB7"/>
    <w:rsid w:val="0096091A"/>
    <w:rsid w:val="00960F6A"/>
    <w:rsid w:val="00961294"/>
    <w:rsid w:val="00961F4D"/>
    <w:rsid w:val="009627FD"/>
    <w:rsid w:val="009628CD"/>
    <w:rsid w:val="00962D80"/>
    <w:rsid w:val="009632EF"/>
    <w:rsid w:val="00964787"/>
    <w:rsid w:val="00964B80"/>
    <w:rsid w:val="00964BEC"/>
    <w:rsid w:val="00965329"/>
    <w:rsid w:val="0096568E"/>
    <w:rsid w:val="00966441"/>
    <w:rsid w:val="00966EDE"/>
    <w:rsid w:val="00966F87"/>
    <w:rsid w:val="009675E0"/>
    <w:rsid w:val="0097055C"/>
    <w:rsid w:val="00971CC8"/>
    <w:rsid w:val="00972166"/>
    <w:rsid w:val="009729FE"/>
    <w:rsid w:val="00972C35"/>
    <w:rsid w:val="00973275"/>
    <w:rsid w:val="0097342C"/>
    <w:rsid w:val="00973618"/>
    <w:rsid w:val="00973B20"/>
    <w:rsid w:val="00973C7F"/>
    <w:rsid w:val="009741AB"/>
    <w:rsid w:val="0097454C"/>
    <w:rsid w:val="00974E8D"/>
    <w:rsid w:val="009751D2"/>
    <w:rsid w:val="009765B8"/>
    <w:rsid w:val="009774B3"/>
    <w:rsid w:val="00977C93"/>
    <w:rsid w:val="00977CA1"/>
    <w:rsid w:val="00980FC9"/>
    <w:rsid w:val="00981784"/>
    <w:rsid w:val="00981B7B"/>
    <w:rsid w:val="00983AC4"/>
    <w:rsid w:val="00983B87"/>
    <w:rsid w:val="009846D2"/>
    <w:rsid w:val="00984FC6"/>
    <w:rsid w:val="00985A91"/>
    <w:rsid w:val="00986F1B"/>
    <w:rsid w:val="009870A0"/>
    <w:rsid w:val="00987BAB"/>
    <w:rsid w:val="00987C6F"/>
    <w:rsid w:val="00990BCD"/>
    <w:rsid w:val="00990DC0"/>
    <w:rsid w:val="009914CA"/>
    <w:rsid w:val="00991F77"/>
    <w:rsid w:val="00992255"/>
    <w:rsid w:val="009922E7"/>
    <w:rsid w:val="009935A3"/>
    <w:rsid w:val="009941B3"/>
    <w:rsid w:val="009950C0"/>
    <w:rsid w:val="009953D9"/>
    <w:rsid w:val="009971D3"/>
    <w:rsid w:val="0099798C"/>
    <w:rsid w:val="00997B87"/>
    <w:rsid w:val="00997BB5"/>
    <w:rsid w:val="009A065D"/>
    <w:rsid w:val="009A068E"/>
    <w:rsid w:val="009A11B8"/>
    <w:rsid w:val="009A1560"/>
    <w:rsid w:val="009A28D0"/>
    <w:rsid w:val="009A28EC"/>
    <w:rsid w:val="009A2DCD"/>
    <w:rsid w:val="009A3000"/>
    <w:rsid w:val="009A3173"/>
    <w:rsid w:val="009A3700"/>
    <w:rsid w:val="009A3CB2"/>
    <w:rsid w:val="009A403C"/>
    <w:rsid w:val="009A41D5"/>
    <w:rsid w:val="009A4347"/>
    <w:rsid w:val="009A4E4C"/>
    <w:rsid w:val="009A4F70"/>
    <w:rsid w:val="009A4F9E"/>
    <w:rsid w:val="009A5082"/>
    <w:rsid w:val="009A512C"/>
    <w:rsid w:val="009A52AA"/>
    <w:rsid w:val="009A5C18"/>
    <w:rsid w:val="009A63D8"/>
    <w:rsid w:val="009A6ABB"/>
    <w:rsid w:val="009B0F76"/>
    <w:rsid w:val="009B119B"/>
    <w:rsid w:val="009B14A6"/>
    <w:rsid w:val="009B159A"/>
    <w:rsid w:val="009B1F14"/>
    <w:rsid w:val="009B21C3"/>
    <w:rsid w:val="009B2934"/>
    <w:rsid w:val="009B2BF5"/>
    <w:rsid w:val="009B2F73"/>
    <w:rsid w:val="009B3963"/>
    <w:rsid w:val="009B410D"/>
    <w:rsid w:val="009B44E7"/>
    <w:rsid w:val="009B475B"/>
    <w:rsid w:val="009B4837"/>
    <w:rsid w:val="009B5D41"/>
    <w:rsid w:val="009B67A0"/>
    <w:rsid w:val="009B6AA0"/>
    <w:rsid w:val="009B70E5"/>
    <w:rsid w:val="009B72F0"/>
    <w:rsid w:val="009B79E8"/>
    <w:rsid w:val="009B7C01"/>
    <w:rsid w:val="009B7D61"/>
    <w:rsid w:val="009B7E8D"/>
    <w:rsid w:val="009C0B20"/>
    <w:rsid w:val="009C1240"/>
    <w:rsid w:val="009C1AEB"/>
    <w:rsid w:val="009C1D29"/>
    <w:rsid w:val="009C31A8"/>
    <w:rsid w:val="009C3851"/>
    <w:rsid w:val="009C3890"/>
    <w:rsid w:val="009C3AAF"/>
    <w:rsid w:val="009C410A"/>
    <w:rsid w:val="009C4CDE"/>
    <w:rsid w:val="009C4E0E"/>
    <w:rsid w:val="009C688A"/>
    <w:rsid w:val="009D0021"/>
    <w:rsid w:val="009D0694"/>
    <w:rsid w:val="009D0DBA"/>
    <w:rsid w:val="009D13FE"/>
    <w:rsid w:val="009D1AC6"/>
    <w:rsid w:val="009D2539"/>
    <w:rsid w:val="009D2F17"/>
    <w:rsid w:val="009D330E"/>
    <w:rsid w:val="009D520B"/>
    <w:rsid w:val="009D533B"/>
    <w:rsid w:val="009D53A7"/>
    <w:rsid w:val="009D5870"/>
    <w:rsid w:val="009D5A05"/>
    <w:rsid w:val="009D6700"/>
    <w:rsid w:val="009D6793"/>
    <w:rsid w:val="009D6E37"/>
    <w:rsid w:val="009D792A"/>
    <w:rsid w:val="009D7BCF"/>
    <w:rsid w:val="009D7FDE"/>
    <w:rsid w:val="009E154D"/>
    <w:rsid w:val="009E166E"/>
    <w:rsid w:val="009E26A2"/>
    <w:rsid w:val="009E2736"/>
    <w:rsid w:val="009E2A2E"/>
    <w:rsid w:val="009E2A39"/>
    <w:rsid w:val="009E39D5"/>
    <w:rsid w:val="009E3D46"/>
    <w:rsid w:val="009E502E"/>
    <w:rsid w:val="009E63C4"/>
    <w:rsid w:val="009E6DA0"/>
    <w:rsid w:val="009E77C0"/>
    <w:rsid w:val="009F0C6A"/>
    <w:rsid w:val="009F0FAD"/>
    <w:rsid w:val="009F1047"/>
    <w:rsid w:val="009F1369"/>
    <w:rsid w:val="009F22BF"/>
    <w:rsid w:val="009F2684"/>
    <w:rsid w:val="009F2E2B"/>
    <w:rsid w:val="009F3134"/>
    <w:rsid w:val="009F4566"/>
    <w:rsid w:val="009F491F"/>
    <w:rsid w:val="009F4A00"/>
    <w:rsid w:val="009F507F"/>
    <w:rsid w:val="009F50A3"/>
    <w:rsid w:val="009F5E65"/>
    <w:rsid w:val="009F64AA"/>
    <w:rsid w:val="009F67A6"/>
    <w:rsid w:val="009F695A"/>
    <w:rsid w:val="009F6B16"/>
    <w:rsid w:val="009F7B78"/>
    <w:rsid w:val="00A00504"/>
    <w:rsid w:val="00A010B6"/>
    <w:rsid w:val="00A0139F"/>
    <w:rsid w:val="00A01AB3"/>
    <w:rsid w:val="00A01D99"/>
    <w:rsid w:val="00A03C8B"/>
    <w:rsid w:val="00A04BB1"/>
    <w:rsid w:val="00A04F4E"/>
    <w:rsid w:val="00A0513A"/>
    <w:rsid w:val="00A055AD"/>
    <w:rsid w:val="00A05C62"/>
    <w:rsid w:val="00A06A94"/>
    <w:rsid w:val="00A06FC8"/>
    <w:rsid w:val="00A075ED"/>
    <w:rsid w:val="00A07B2D"/>
    <w:rsid w:val="00A07D5A"/>
    <w:rsid w:val="00A10157"/>
    <w:rsid w:val="00A105DA"/>
    <w:rsid w:val="00A1147C"/>
    <w:rsid w:val="00A115C4"/>
    <w:rsid w:val="00A120B8"/>
    <w:rsid w:val="00A134AD"/>
    <w:rsid w:val="00A139B1"/>
    <w:rsid w:val="00A1484F"/>
    <w:rsid w:val="00A14DFB"/>
    <w:rsid w:val="00A1543A"/>
    <w:rsid w:val="00A15B92"/>
    <w:rsid w:val="00A165EE"/>
    <w:rsid w:val="00A16D08"/>
    <w:rsid w:val="00A16DB1"/>
    <w:rsid w:val="00A17E01"/>
    <w:rsid w:val="00A20D84"/>
    <w:rsid w:val="00A22643"/>
    <w:rsid w:val="00A2278E"/>
    <w:rsid w:val="00A22AA6"/>
    <w:rsid w:val="00A22B23"/>
    <w:rsid w:val="00A22C33"/>
    <w:rsid w:val="00A232C9"/>
    <w:rsid w:val="00A2437D"/>
    <w:rsid w:val="00A25F64"/>
    <w:rsid w:val="00A25FF5"/>
    <w:rsid w:val="00A2657A"/>
    <w:rsid w:val="00A266E7"/>
    <w:rsid w:val="00A309F0"/>
    <w:rsid w:val="00A30C61"/>
    <w:rsid w:val="00A315BA"/>
    <w:rsid w:val="00A32347"/>
    <w:rsid w:val="00A329B0"/>
    <w:rsid w:val="00A33396"/>
    <w:rsid w:val="00A33FA9"/>
    <w:rsid w:val="00A34147"/>
    <w:rsid w:val="00A34B59"/>
    <w:rsid w:val="00A35D60"/>
    <w:rsid w:val="00A36F8A"/>
    <w:rsid w:val="00A37068"/>
    <w:rsid w:val="00A400BA"/>
    <w:rsid w:val="00A40CE7"/>
    <w:rsid w:val="00A40D42"/>
    <w:rsid w:val="00A4121E"/>
    <w:rsid w:val="00A42948"/>
    <w:rsid w:val="00A439DA"/>
    <w:rsid w:val="00A44D72"/>
    <w:rsid w:val="00A46868"/>
    <w:rsid w:val="00A470F8"/>
    <w:rsid w:val="00A4724A"/>
    <w:rsid w:val="00A53C5D"/>
    <w:rsid w:val="00A54AA1"/>
    <w:rsid w:val="00A558A0"/>
    <w:rsid w:val="00A55DCC"/>
    <w:rsid w:val="00A6103A"/>
    <w:rsid w:val="00A610E5"/>
    <w:rsid w:val="00A61180"/>
    <w:rsid w:val="00A61228"/>
    <w:rsid w:val="00A6279F"/>
    <w:rsid w:val="00A629DD"/>
    <w:rsid w:val="00A646B4"/>
    <w:rsid w:val="00A64BDC"/>
    <w:rsid w:val="00A6670F"/>
    <w:rsid w:val="00A667D2"/>
    <w:rsid w:val="00A67918"/>
    <w:rsid w:val="00A700B9"/>
    <w:rsid w:val="00A702DB"/>
    <w:rsid w:val="00A7087E"/>
    <w:rsid w:val="00A71039"/>
    <w:rsid w:val="00A712A4"/>
    <w:rsid w:val="00A72D66"/>
    <w:rsid w:val="00A72F43"/>
    <w:rsid w:val="00A73EBD"/>
    <w:rsid w:val="00A7445F"/>
    <w:rsid w:val="00A744C2"/>
    <w:rsid w:val="00A74F2B"/>
    <w:rsid w:val="00A750C4"/>
    <w:rsid w:val="00A751EA"/>
    <w:rsid w:val="00A75BE4"/>
    <w:rsid w:val="00A7606C"/>
    <w:rsid w:val="00A7623C"/>
    <w:rsid w:val="00A765FA"/>
    <w:rsid w:val="00A7671F"/>
    <w:rsid w:val="00A76A48"/>
    <w:rsid w:val="00A76D34"/>
    <w:rsid w:val="00A76D40"/>
    <w:rsid w:val="00A80FD3"/>
    <w:rsid w:val="00A811E6"/>
    <w:rsid w:val="00A81463"/>
    <w:rsid w:val="00A81517"/>
    <w:rsid w:val="00A815B2"/>
    <w:rsid w:val="00A8180E"/>
    <w:rsid w:val="00A81EBC"/>
    <w:rsid w:val="00A8260F"/>
    <w:rsid w:val="00A82B7D"/>
    <w:rsid w:val="00A83ADF"/>
    <w:rsid w:val="00A848BD"/>
    <w:rsid w:val="00A84AE1"/>
    <w:rsid w:val="00A86B9F"/>
    <w:rsid w:val="00A8704B"/>
    <w:rsid w:val="00A87761"/>
    <w:rsid w:val="00A87B65"/>
    <w:rsid w:val="00A9025F"/>
    <w:rsid w:val="00A90397"/>
    <w:rsid w:val="00A9090D"/>
    <w:rsid w:val="00A90C5E"/>
    <w:rsid w:val="00A9151B"/>
    <w:rsid w:val="00A91727"/>
    <w:rsid w:val="00A937E3"/>
    <w:rsid w:val="00A93F76"/>
    <w:rsid w:val="00A94C60"/>
    <w:rsid w:val="00A95FF5"/>
    <w:rsid w:val="00A967F9"/>
    <w:rsid w:val="00A96BAB"/>
    <w:rsid w:val="00A96BDC"/>
    <w:rsid w:val="00A96C81"/>
    <w:rsid w:val="00A97682"/>
    <w:rsid w:val="00AA070F"/>
    <w:rsid w:val="00AA0DEA"/>
    <w:rsid w:val="00AA1DC7"/>
    <w:rsid w:val="00AA35D8"/>
    <w:rsid w:val="00AA4B10"/>
    <w:rsid w:val="00AA4D12"/>
    <w:rsid w:val="00AA5017"/>
    <w:rsid w:val="00AA5592"/>
    <w:rsid w:val="00AA5D8F"/>
    <w:rsid w:val="00AA668B"/>
    <w:rsid w:val="00AA7B39"/>
    <w:rsid w:val="00AB04B6"/>
    <w:rsid w:val="00AB051A"/>
    <w:rsid w:val="00AB07CF"/>
    <w:rsid w:val="00AB0861"/>
    <w:rsid w:val="00AB0ED9"/>
    <w:rsid w:val="00AB1627"/>
    <w:rsid w:val="00AB2257"/>
    <w:rsid w:val="00AB279B"/>
    <w:rsid w:val="00AB28A4"/>
    <w:rsid w:val="00AB3153"/>
    <w:rsid w:val="00AB3C43"/>
    <w:rsid w:val="00AB3D7C"/>
    <w:rsid w:val="00AB461C"/>
    <w:rsid w:val="00AB4885"/>
    <w:rsid w:val="00AB4B11"/>
    <w:rsid w:val="00AB50B2"/>
    <w:rsid w:val="00AB59F6"/>
    <w:rsid w:val="00AB5CB3"/>
    <w:rsid w:val="00AB6541"/>
    <w:rsid w:val="00AB657A"/>
    <w:rsid w:val="00AB68DE"/>
    <w:rsid w:val="00AB6C24"/>
    <w:rsid w:val="00AB6DDB"/>
    <w:rsid w:val="00AB73CF"/>
    <w:rsid w:val="00AB798A"/>
    <w:rsid w:val="00AC168D"/>
    <w:rsid w:val="00AC1778"/>
    <w:rsid w:val="00AC3145"/>
    <w:rsid w:val="00AC3C01"/>
    <w:rsid w:val="00AC49B4"/>
    <w:rsid w:val="00AC4F94"/>
    <w:rsid w:val="00AC55A1"/>
    <w:rsid w:val="00AC56D8"/>
    <w:rsid w:val="00AC58EC"/>
    <w:rsid w:val="00AC6C8B"/>
    <w:rsid w:val="00AC72EA"/>
    <w:rsid w:val="00AC7A72"/>
    <w:rsid w:val="00AD01A0"/>
    <w:rsid w:val="00AD1EDD"/>
    <w:rsid w:val="00AD26DE"/>
    <w:rsid w:val="00AD3901"/>
    <w:rsid w:val="00AD3A06"/>
    <w:rsid w:val="00AD3E76"/>
    <w:rsid w:val="00AD4638"/>
    <w:rsid w:val="00AD678D"/>
    <w:rsid w:val="00AD6CF1"/>
    <w:rsid w:val="00AD6E71"/>
    <w:rsid w:val="00AD7958"/>
    <w:rsid w:val="00AE02BE"/>
    <w:rsid w:val="00AE11FD"/>
    <w:rsid w:val="00AE154E"/>
    <w:rsid w:val="00AE19CA"/>
    <w:rsid w:val="00AE1CF2"/>
    <w:rsid w:val="00AE27C8"/>
    <w:rsid w:val="00AE2BA0"/>
    <w:rsid w:val="00AE3298"/>
    <w:rsid w:val="00AE3680"/>
    <w:rsid w:val="00AE40F3"/>
    <w:rsid w:val="00AE47FD"/>
    <w:rsid w:val="00AE51BD"/>
    <w:rsid w:val="00AE557E"/>
    <w:rsid w:val="00AE609A"/>
    <w:rsid w:val="00AE6784"/>
    <w:rsid w:val="00AE79FC"/>
    <w:rsid w:val="00AE7C9F"/>
    <w:rsid w:val="00AE7D87"/>
    <w:rsid w:val="00AF0287"/>
    <w:rsid w:val="00AF0573"/>
    <w:rsid w:val="00AF1599"/>
    <w:rsid w:val="00AF1A0D"/>
    <w:rsid w:val="00AF38B4"/>
    <w:rsid w:val="00AF38BF"/>
    <w:rsid w:val="00AF3EF5"/>
    <w:rsid w:val="00AF497E"/>
    <w:rsid w:val="00AF5B91"/>
    <w:rsid w:val="00AF5DA0"/>
    <w:rsid w:val="00AF6492"/>
    <w:rsid w:val="00AF68B5"/>
    <w:rsid w:val="00AF6EFC"/>
    <w:rsid w:val="00AF6FC4"/>
    <w:rsid w:val="00AF709C"/>
    <w:rsid w:val="00AF7EBC"/>
    <w:rsid w:val="00B00064"/>
    <w:rsid w:val="00B00674"/>
    <w:rsid w:val="00B0188F"/>
    <w:rsid w:val="00B01A90"/>
    <w:rsid w:val="00B01E21"/>
    <w:rsid w:val="00B01FD5"/>
    <w:rsid w:val="00B0237A"/>
    <w:rsid w:val="00B02A4E"/>
    <w:rsid w:val="00B03B91"/>
    <w:rsid w:val="00B03F3C"/>
    <w:rsid w:val="00B049D1"/>
    <w:rsid w:val="00B058FC"/>
    <w:rsid w:val="00B06203"/>
    <w:rsid w:val="00B105B0"/>
    <w:rsid w:val="00B10E1C"/>
    <w:rsid w:val="00B11572"/>
    <w:rsid w:val="00B12185"/>
    <w:rsid w:val="00B12EE1"/>
    <w:rsid w:val="00B1377A"/>
    <w:rsid w:val="00B13841"/>
    <w:rsid w:val="00B13D5C"/>
    <w:rsid w:val="00B1430A"/>
    <w:rsid w:val="00B14696"/>
    <w:rsid w:val="00B1570F"/>
    <w:rsid w:val="00B159FA"/>
    <w:rsid w:val="00B169F3"/>
    <w:rsid w:val="00B16C72"/>
    <w:rsid w:val="00B16F0C"/>
    <w:rsid w:val="00B17916"/>
    <w:rsid w:val="00B17B4D"/>
    <w:rsid w:val="00B20462"/>
    <w:rsid w:val="00B20998"/>
    <w:rsid w:val="00B20A74"/>
    <w:rsid w:val="00B20AB4"/>
    <w:rsid w:val="00B21E2C"/>
    <w:rsid w:val="00B2210E"/>
    <w:rsid w:val="00B22E3F"/>
    <w:rsid w:val="00B2327D"/>
    <w:rsid w:val="00B25552"/>
    <w:rsid w:val="00B25A0C"/>
    <w:rsid w:val="00B25F1A"/>
    <w:rsid w:val="00B2676B"/>
    <w:rsid w:val="00B270C0"/>
    <w:rsid w:val="00B312B1"/>
    <w:rsid w:val="00B31428"/>
    <w:rsid w:val="00B3173B"/>
    <w:rsid w:val="00B3186F"/>
    <w:rsid w:val="00B31D6D"/>
    <w:rsid w:val="00B320E2"/>
    <w:rsid w:val="00B33180"/>
    <w:rsid w:val="00B334C2"/>
    <w:rsid w:val="00B34D66"/>
    <w:rsid w:val="00B355A6"/>
    <w:rsid w:val="00B35E50"/>
    <w:rsid w:val="00B361A7"/>
    <w:rsid w:val="00B40D3E"/>
    <w:rsid w:val="00B40D6B"/>
    <w:rsid w:val="00B4110C"/>
    <w:rsid w:val="00B411A9"/>
    <w:rsid w:val="00B41A88"/>
    <w:rsid w:val="00B41D47"/>
    <w:rsid w:val="00B41DEF"/>
    <w:rsid w:val="00B4241B"/>
    <w:rsid w:val="00B4316E"/>
    <w:rsid w:val="00B4447C"/>
    <w:rsid w:val="00B465BA"/>
    <w:rsid w:val="00B47C83"/>
    <w:rsid w:val="00B51095"/>
    <w:rsid w:val="00B5121B"/>
    <w:rsid w:val="00B51722"/>
    <w:rsid w:val="00B524D6"/>
    <w:rsid w:val="00B52DE1"/>
    <w:rsid w:val="00B53323"/>
    <w:rsid w:val="00B53A3E"/>
    <w:rsid w:val="00B54559"/>
    <w:rsid w:val="00B5530B"/>
    <w:rsid w:val="00B5545C"/>
    <w:rsid w:val="00B55DB8"/>
    <w:rsid w:val="00B55ECF"/>
    <w:rsid w:val="00B56348"/>
    <w:rsid w:val="00B56B20"/>
    <w:rsid w:val="00B572C7"/>
    <w:rsid w:val="00B605B2"/>
    <w:rsid w:val="00B60A53"/>
    <w:rsid w:val="00B61764"/>
    <w:rsid w:val="00B6371C"/>
    <w:rsid w:val="00B64242"/>
    <w:rsid w:val="00B65419"/>
    <w:rsid w:val="00B65463"/>
    <w:rsid w:val="00B655D2"/>
    <w:rsid w:val="00B6626C"/>
    <w:rsid w:val="00B671BE"/>
    <w:rsid w:val="00B67293"/>
    <w:rsid w:val="00B67552"/>
    <w:rsid w:val="00B70C4D"/>
    <w:rsid w:val="00B71527"/>
    <w:rsid w:val="00B71BF8"/>
    <w:rsid w:val="00B72B62"/>
    <w:rsid w:val="00B72E2C"/>
    <w:rsid w:val="00B731CF"/>
    <w:rsid w:val="00B7387B"/>
    <w:rsid w:val="00B73E31"/>
    <w:rsid w:val="00B74C17"/>
    <w:rsid w:val="00B75B22"/>
    <w:rsid w:val="00B75BAD"/>
    <w:rsid w:val="00B75CA4"/>
    <w:rsid w:val="00B76708"/>
    <w:rsid w:val="00B76710"/>
    <w:rsid w:val="00B7688A"/>
    <w:rsid w:val="00B76DAC"/>
    <w:rsid w:val="00B77979"/>
    <w:rsid w:val="00B81650"/>
    <w:rsid w:val="00B82A19"/>
    <w:rsid w:val="00B82E46"/>
    <w:rsid w:val="00B832E3"/>
    <w:rsid w:val="00B839C6"/>
    <w:rsid w:val="00B83C6A"/>
    <w:rsid w:val="00B84DB8"/>
    <w:rsid w:val="00B8509C"/>
    <w:rsid w:val="00B859BB"/>
    <w:rsid w:val="00B85E0F"/>
    <w:rsid w:val="00B8776F"/>
    <w:rsid w:val="00B87FBF"/>
    <w:rsid w:val="00B90126"/>
    <w:rsid w:val="00B90579"/>
    <w:rsid w:val="00B90660"/>
    <w:rsid w:val="00B909D2"/>
    <w:rsid w:val="00B91907"/>
    <w:rsid w:val="00B922BD"/>
    <w:rsid w:val="00B923E0"/>
    <w:rsid w:val="00B92611"/>
    <w:rsid w:val="00B92689"/>
    <w:rsid w:val="00B9272D"/>
    <w:rsid w:val="00B9288E"/>
    <w:rsid w:val="00B93303"/>
    <w:rsid w:val="00B93C14"/>
    <w:rsid w:val="00B93C6E"/>
    <w:rsid w:val="00B9404C"/>
    <w:rsid w:val="00B94E5C"/>
    <w:rsid w:val="00B96D1D"/>
    <w:rsid w:val="00B96D24"/>
    <w:rsid w:val="00B96D5B"/>
    <w:rsid w:val="00B9764D"/>
    <w:rsid w:val="00BA0859"/>
    <w:rsid w:val="00BA0963"/>
    <w:rsid w:val="00BA0E62"/>
    <w:rsid w:val="00BA137B"/>
    <w:rsid w:val="00BA1944"/>
    <w:rsid w:val="00BA2C38"/>
    <w:rsid w:val="00BA3BB0"/>
    <w:rsid w:val="00BA43DD"/>
    <w:rsid w:val="00BA59BD"/>
    <w:rsid w:val="00BA5C09"/>
    <w:rsid w:val="00BA5D04"/>
    <w:rsid w:val="00BA6E45"/>
    <w:rsid w:val="00BA6F14"/>
    <w:rsid w:val="00BA70FF"/>
    <w:rsid w:val="00BA72B6"/>
    <w:rsid w:val="00BA74D2"/>
    <w:rsid w:val="00BB00ED"/>
    <w:rsid w:val="00BB0449"/>
    <w:rsid w:val="00BB0A18"/>
    <w:rsid w:val="00BB184C"/>
    <w:rsid w:val="00BB1B1D"/>
    <w:rsid w:val="00BB1F07"/>
    <w:rsid w:val="00BB26E3"/>
    <w:rsid w:val="00BB27ED"/>
    <w:rsid w:val="00BB3CB4"/>
    <w:rsid w:val="00BB48B8"/>
    <w:rsid w:val="00BB52BC"/>
    <w:rsid w:val="00BB7C88"/>
    <w:rsid w:val="00BB7C97"/>
    <w:rsid w:val="00BB7D1F"/>
    <w:rsid w:val="00BC05BF"/>
    <w:rsid w:val="00BC05D0"/>
    <w:rsid w:val="00BC1152"/>
    <w:rsid w:val="00BC1539"/>
    <w:rsid w:val="00BC27D5"/>
    <w:rsid w:val="00BC2839"/>
    <w:rsid w:val="00BC2850"/>
    <w:rsid w:val="00BC2AAC"/>
    <w:rsid w:val="00BC358A"/>
    <w:rsid w:val="00BC36C4"/>
    <w:rsid w:val="00BC3BC3"/>
    <w:rsid w:val="00BC3E9A"/>
    <w:rsid w:val="00BC4263"/>
    <w:rsid w:val="00BC4585"/>
    <w:rsid w:val="00BC65F3"/>
    <w:rsid w:val="00BC6EE4"/>
    <w:rsid w:val="00BC73F5"/>
    <w:rsid w:val="00BD0B3E"/>
    <w:rsid w:val="00BD1F36"/>
    <w:rsid w:val="00BD34E9"/>
    <w:rsid w:val="00BD3954"/>
    <w:rsid w:val="00BD3A4E"/>
    <w:rsid w:val="00BD44EE"/>
    <w:rsid w:val="00BD59BB"/>
    <w:rsid w:val="00BD6302"/>
    <w:rsid w:val="00BD6412"/>
    <w:rsid w:val="00BD780C"/>
    <w:rsid w:val="00BD7C95"/>
    <w:rsid w:val="00BD7EBB"/>
    <w:rsid w:val="00BE06F9"/>
    <w:rsid w:val="00BE0C1A"/>
    <w:rsid w:val="00BE0FE5"/>
    <w:rsid w:val="00BE14F1"/>
    <w:rsid w:val="00BE1C59"/>
    <w:rsid w:val="00BE30BF"/>
    <w:rsid w:val="00BE4186"/>
    <w:rsid w:val="00BE471B"/>
    <w:rsid w:val="00BE4919"/>
    <w:rsid w:val="00BE4F6A"/>
    <w:rsid w:val="00BE5ED6"/>
    <w:rsid w:val="00BE6004"/>
    <w:rsid w:val="00BE6319"/>
    <w:rsid w:val="00BE68C6"/>
    <w:rsid w:val="00BE6C1F"/>
    <w:rsid w:val="00BE7B7F"/>
    <w:rsid w:val="00BF0A4A"/>
    <w:rsid w:val="00BF0F8B"/>
    <w:rsid w:val="00BF2057"/>
    <w:rsid w:val="00BF2566"/>
    <w:rsid w:val="00BF2901"/>
    <w:rsid w:val="00BF2AD0"/>
    <w:rsid w:val="00BF2DC8"/>
    <w:rsid w:val="00BF3131"/>
    <w:rsid w:val="00BF32C8"/>
    <w:rsid w:val="00BF3803"/>
    <w:rsid w:val="00BF589B"/>
    <w:rsid w:val="00BF5D75"/>
    <w:rsid w:val="00BF6004"/>
    <w:rsid w:val="00BF6F0F"/>
    <w:rsid w:val="00BF7791"/>
    <w:rsid w:val="00C00CAE"/>
    <w:rsid w:val="00C014E9"/>
    <w:rsid w:val="00C01559"/>
    <w:rsid w:val="00C01CE8"/>
    <w:rsid w:val="00C021FC"/>
    <w:rsid w:val="00C02A25"/>
    <w:rsid w:val="00C02BD4"/>
    <w:rsid w:val="00C02FDC"/>
    <w:rsid w:val="00C0362B"/>
    <w:rsid w:val="00C03742"/>
    <w:rsid w:val="00C05E9D"/>
    <w:rsid w:val="00C05EBA"/>
    <w:rsid w:val="00C060EB"/>
    <w:rsid w:val="00C0634D"/>
    <w:rsid w:val="00C06372"/>
    <w:rsid w:val="00C06FC7"/>
    <w:rsid w:val="00C07555"/>
    <w:rsid w:val="00C07794"/>
    <w:rsid w:val="00C10742"/>
    <w:rsid w:val="00C11173"/>
    <w:rsid w:val="00C1151C"/>
    <w:rsid w:val="00C117C1"/>
    <w:rsid w:val="00C11BF2"/>
    <w:rsid w:val="00C11DC6"/>
    <w:rsid w:val="00C12245"/>
    <w:rsid w:val="00C12AD9"/>
    <w:rsid w:val="00C12E88"/>
    <w:rsid w:val="00C13685"/>
    <w:rsid w:val="00C13B29"/>
    <w:rsid w:val="00C14022"/>
    <w:rsid w:val="00C14471"/>
    <w:rsid w:val="00C160C5"/>
    <w:rsid w:val="00C1626A"/>
    <w:rsid w:val="00C16379"/>
    <w:rsid w:val="00C165B7"/>
    <w:rsid w:val="00C17176"/>
    <w:rsid w:val="00C17CAF"/>
    <w:rsid w:val="00C17ED2"/>
    <w:rsid w:val="00C20A1F"/>
    <w:rsid w:val="00C20EBC"/>
    <w:rsid w:val="00C20FE2"/>
    <w:rsid w:val="00C21780"/>
    <w:rsid w:val="00C22198"/>
    <w:rsid w:val="00C230C5"/>
    <w:rsid w:val="00C23146"/>
    <w:rsid w:val="00C2372B"/>
    <w:rsid w:val="00C23742"/>
    <w:rsid w:val="00C24986"/>
    <w:rsid w:val="00C24ACF"/>
    <w:rsid w:val="00C24C0D"/>
    <w:rsid w:val="00C2599C"/>
    <w:rsid w:val="00C25E00"/>
    <w:rsid w:val="00C25FE4"/>
    <w:rsid w:val="00C26380"/>
    <w:rsid w:val="00C26424"/>
    <w:rsid w:val="00C26A38"/>
    <w:rsid w:val="00C27AF7"/>
    <w:rsid w:val="00C301D9"/>
    <w:rsid w:val="00C31218"/>
    <w:rsid w:val="00C31970"/>
    <w:rsid w:val="00C319E6"/>
    <w:rsid w:val="00C3265F"/>
    <w:rsid w:val="00C331E5"/>
    <w:rsid w:val="00C33988"/>
    <w:rsid w:val="00C34AF0"/>
    <w:rsid w:val="00C34E25"/>
    <w:rsid w:val="00C35154"/>
    <w:rsid w:val="00C35EE9"/>
    <w:rsid w:val="00C35F43"/>
    <w:rsid w:val="00C3617F"/>
    <w:rsid w:val="00C36277"/>
    <w:rsid w:val="00C368C5"/>
    <w:rsid w:val="00C369A9"/>
    <w:rsid w:val="00C37B81"/>
    <w:rsid w:val="00C40460"/>
    <w:rsid w:val="00C406BD"/>
    <w:rsid w:val="00C40783"/>
    <w:rsid w:val="00C40C73"/>
    <w:rsid w:val="00C4171A"/>
    <w:rsid w:val="00C41857"/>
    <w:rsid w:val="00C41954"/>
    <w:rsid w:val="00C454DF"/>
    <w:rsid w:val="00C46564"/>
    <w:rsid w:val="00C467E6"/>
    <w:rsid w:val="00C47999"/>
    <w:rsid w:val="00C479CA"/>
    <w:rsid w:val="00C47DFE"/>
    <w:rsid w:val="00C50184"/>
    <w:rsid w:val="00C51043"/>
    <w:rsid w:val="00C51703"/>
    <w:rsid w:val="00C51777"/>
    <w:rsid w:val="00C519F1"/>
    <w:rsid w:val="00C5302A"/>
    <w:rsid w:val="00C535A4"/>
    <w:rsid w:val="00C5402B"/>
    <w:rsid w:val="00C5582A"/>
    <w:rsid w:val="00C558EF"/>
    <w:rsid w:val="00C559E6"/>
    <w:rsid w:val="00C56078"/>
    <w:rsid w:val="00C56081"/>
    <w:rsid w:val="00C5630A"/>
    <w:rsid w:val="00C56CA9"/>
    <w:rsid w:val="00C57385"/>
    <w:rsid w:val="00C5758A"/>
    <w:rsid w:val="00C57F3D"/>
    <w:rsid w:val="00C60280"/>
    <w:rsid w:val="00C6041C"/>
    <w:rsid w:val="00C60A9D"/>
    <w:rsid w:val="00C621D0"/>
    <w:rsid w:val="00C6253D"/>
    <w:rsid w:val="00C640A6"/>
    <w:rsid w:val="00C64A06"/>
    <w:rsid w:val="00C64C96"/>
    <w:rsid w:val="00C6521B"/>
    <w:rsid w:val="00C65323"/>
    <w:rsid w:val="00C65CB1"/>
    <w:rsid w:val="00C66648"/>
    <w:rsid w:val="00C669D0"/>
    <w:rsid w:val="00C66C71"/>
    <w:rsid w:val="00C66EB4"/>
    <w:rsid w:val="00C66EC6"/>
    <w:rsid w:val="00C67499"/>
    <w:rsid w:val="00C67693"/>
    <w:rsid w:val="00C6797B"/>
    <w:rsid w:val="00C67AF2"/>
    <w:rsid w:val="00C709D2"/>
    <w:rsid w:val="00C7113A"/>
    <w:rsid w:val="00C71588"/>
    <w:rsid w:val="00C71A4A"/>
    <w:rsid w:val="00C7203D"/>
    <w:rsid w:val="00C7259A"/>
    <w:rsid w:val="00C7278D"/>
    <w:rsid w:val="00C72AD4"/>
    <w:rsid w:val="00C72CA7"/>
    <w:rsid w:val="00C730FA"/>
    <w:rsid w:val="00C747F1"/>
    <w:rsid w:val="00C748BF"/>
    <w:rsid w:val="00C74FAC"/>
    <w:rsid w:val="00C76160"/>
    <w:rsid w:val="00C768BA"/>
    <w:rsid w:val="00C77902"/>
    <w:rsid w:val="00C80265"/>
    <w:rsid w:val="00C80C83"/>
    <w:rsid w:val="00C80E92"/>
    <w:rsid w:val="00C80F48"/>
    <w:rsid w:val="00C81463"/>
    <w:rsid w:val="00C833AD"/>
    <w:rsid w:val="00C83770"/>
    <w:rsid w:val="00C83A83"/>
    <w:rsid w:val="00C83D6A"/>
    <w:rsid w:val="00C840C5"/>
    <w:rsid w:val="00C842F3"/>
    <w:rsid w:val="00C85542"/>
    <w:rsid w:val="00C8573E"/>
    <w:rsid w:val="00C858AC"/>
    <w:rsid w:val="00C8645E"/>
    <w:rsid w:val="00C86511"/>
    <w:rsid w:val="00C87B36"/>
    <w:rsid w:val="00C903EA"/>
    <w:rsid w:val="00C90B8F"/>
    <w:rsid w:val="00C90E6F"/>
    <w:rsid w:val="00C91396"/>
    <w:rsid w:val="00C9176C"/>
    <w:rsid w:val="00C927B0"/>
    <w:rsid w:val="00C93AD6"/>
    <w:rsid w:val="00C93B5A"/>
    <w:rsid w:val="00C9537D"/>
    <w:rsid w:val="00C960A3"/>
    <w:rsid w:val="00C964D4"/>
    <w:rsid w:val="00C967F7"/>
    <w:rsid w:val="00C96AB8"/>
    <w:rsid w:val="00C96E73"/>
    <w:rsid w:val="00C96F7D"/>
    <w:rsid w:val="00C9731E"/>
    <w:rsid w:val="00CA0168"/>
    <w:rsid w:val="00CA0473"/>
    <w:rsid w:val="00CA0A90"/>
    <w:rsid w:val="00CA1362"/>
    <w:rsid w:val="00CA15E8"/>
    <w:rsid w:val="00CA1E4D"/>
    <w:rsid w:val="00CA3356"/>
    <w:rsid w:val="00CA34E2"/>
    <w:rsid w:val="00CA3A2E"/>
    <w:rsid w:val="00CA3BB8"/>
    <w:rsid w:val="00CA5FD2"/>
    <w:rsid w:val="00CA75B4"/>
    <w:rsid w:val="00CA7D9B"/>
    <w:rsid w:val="00CB1613"/>
    <w:rsid w:val="00CB1B13"/>
    <w:rsid w:val="00CB26C0"/>
    <w:rsid w:val="00CB35DA"/>
    <w:rsid w:val="00CB362B"/>
    <w:rsid w:val="00CB3B09"/>
    <w:rsid w:val="00CB3F74"/>
    <w:rsid w:val="00CB4BDA"/>
    <w:rsid w:val="00CB58DB"/>
    <w:rsid w:val="00CB5DCF"/>
    <w:rsid w:val="00CB604D"/>
    <w:rsid w:val="00CB66A6"/>
    <w:rsid w:val="00CB6C24"/>
    <w:rsid w:val="00CB6E8F"/>
    <w:rsid w:val="00CB7048"/>
    <w:rsid w:val="00CB706F"/>
    <w:rsid w:val="00CB74AE"/>
    <w:rsid w:val="00CB7895"/>
    <w:rsid w:val="00CC04F3"/>
    <w:rsid w:val="00CC1004"/>
    <w:rsid w:val="00CC1867"/>
    <w:rsid w:val="00CC3633"/>
    <w:rsid w:val="00CC3637"/>
    <w:rsid w:val="00CC3EA2"/>
    <w:rsid w:val="00CC3F28"/>
    <w:rsid w:val="00CC420E"/>
    <w:rsid w:val="00CC5E98"/>
    <w:rsid w:val="00CC71BA"/>
    <w:rsid w:val="00CC7623"/>
    <w:rsid w:val="00CC77E7"/>
    <w:rsid w:val="00CD01B7"/>
    <w:rsid w:val="00CD02D1"/>
    <w:rsid w:val="00CD16C1"/>
    <w:rsid w:val="00CD1AD1"/>
    <w:rsid w:val="00CD219E"/>
    <w:rsid w:val="00CD28C5"/>
    <w:rsid w:val="00CD2F7C"/>
    <w:rsid w:val="00CD30A4"/>
    <w:rsid w:val="00CD3B72"/>
    <w:rsid w:val="00CD535B"/>
    <w:rsid w:val="00CD647D"/>
    <w:rsid w:val="00CD6486"/>
    <w:rsid w:val="00CE05D6"/>
    <w:rsid w:val="00CE0C9E"/>
    <w:rsid w:val="00CE215F"/>
    <w:rsid w:val="00CE460D"/>
    <w:rsid w:val="00CE5057"/>
    <w:rsid w:val="00CE528C"/>
    <w:rsid w:val="00CE6B0E"/>
    <w:rsid w:val="00CE6D8E"/>
    <w:rsid w:val="00CE7112"/>
    <w:rsid w:val="00CE74CE"/>
    <w:rsid w:val="00CE7D7D"/>
    <w:rsid w:val="00CF02AE"/>
    <w:rsid w:val="00CF0701"/>
    <w:rsid w:val="00CF0D6A"/>
    <w:rsid w:val="00CF134E"/>
    <w:rsid w:val="00CF1561"/>
    <w:rsid w:val="00CF2028"/>
    <w:rsid w:val="00CF2602"/>
    <w:rsid w:val="00CF2675"/>
    <w:rsid w:val="00CF26C8"/>
    <w:rsid w:val="00CF2769"/>
    <w:rsid w:val="00CF28F4"/>
    <w:rsid w:val="00CF36E7"/>
    <w:rsid w:val="00CF3792"/>
    <w:rsid w:val="00CF3C94"/>
    <w:rsid w:val="00CF4121"/>
    <w:rsid w:val="00CF4189"/>
    <w:rsid w:val="00CF4D6B"/>
    <w:rsid w:val="00CF53C6"/>
    <w:rsid w:val="00CF5599"/>
    <w:rsid w:val="00CF59FF"/>
    <w:rsid w:val="00CF5DBD"/>
    <w:rsid w:val="00CF7E23"/>
    <w:rsid w:val="00D0095B"/>
    <w:rsid w:val="00D00B60"/>
    <w:rsid w:val="00D01CF2"/>
    <w:rsid w:val="00D01D2A"/>
    <w:rsid w:val="00D0237B"/>
    <w:rsid w:val="00D02C39"/>
    <w:rsid w:val="00D02E96"/>
    <w:rsid w:val="00D0450D"/>
    <w:rsid w:val="00D04674"/>
    <w:rsid w:val="00D05A3A"/>
    <w:rsid w:val="00D06A38"/>
    <w:rsid w:val="00D07760"/>
    <w:rsid w:val="00D07965"/>
    <w:rsid w:val="00D079A5"/>
    <w:rsid w:val="00D07A85"/>
    <w:rsid w:val="00D07B17"/>
    <w:rsid w:val="00D101D8"/>
    <w:rsid w:val="00D1041E"/>
    <w:rsid w:val="00D10C38"/>
    <w:rsid w:val="00D12FC4"/>
    <w:rsid w:val="00D134AF"/>
    <w:rsid w:val="00D142AC"/>
    <w:rsid w:val="00D14A19"/>
    <w:rsid w:val="00D15035"/>
    <w:rsid w:val="00D1517F"/>
    <w:rsid w:val="00D151D8"/>
    <w:rsid w:val="00D15329"/>
    <w:rsid w:val="00D155D3"/>
    <w:rsid w:val="00D15A00"/>
    <w:rsid w:val="00D16255"/>
    <w:rsid w:val="00D1637C"/>
    <w:rsid w:val="00D16C30"/>
    <w:rsid w:val="00D17B03"/>
    <w:rsid w:val="00D2109F"/>
    <w:rsid w:val="00D2115E"/>
    <w:rsid w:val="00D214D7"/>
    <w:rsid w:val="00D21EA5"/>
    <w:rsid w:val="00D22411"/>
    <w:rsid w:val="00D22BB6"/>
    <w:rsid w:val="00D23DB3"/>
    <w:rsid w:val="00D241E5"/>
    <w:rsid w:val="00D24424"/>
    <w:rsid w:val="00D2454E"/>
    <w:rsid w:val="00D24C94"/>
    <w:rsid w:val="00D25908"/>
    <w:rsid w:val="00D26BDF"/>
    <w:rsid w:val="00D26E5F"/>
    <w:rsid w:val="00D27158"/>
    <w:rsid w:val="00D27570"/>
    <w:rsid w:val="00D30ADA"/>
    <w:rsid w:val="00D31788"/>
    <w:rsid w:val="00D31BDE"/>
    <w:rsid w:val="00D31FC9"/>
    <w:rsid w:val="00D32057"/>
    <w:rsid w:val="00D32CE6"/>
    <w:rsid w:val="00D34E4E"/>
    <w:rsid w:val="00D35354"/>
    <w:rsid w:val="00D35BAB"/>
    <w:rsid w:val="00D368B6"/>
    <w:rsid w:val="00D36E2A"/>
    <w:rsid w:val="00D37111"/>
    <w:rsid w:val="00D3711A"/>
    <w:rsid w:val="00D37DDB"/>
    <w:rsid w:val="00D40A80"/>
    <w:rsid w:val="00D41403"/>
    <w:rsid w:val="00D41507"/>
    <w:rsid w:val="00D42647"/>
    <w:rsid w:val="00D4338D"/>
    <w:rsid w:val="00D43615"/>
    <w:rsid w:val="00D43D8B"/>
    <w:rsid w:val="00D441E5"/>
    <w:rsid w:val="00D44701"/>
    <w:rsid w:val="00D448AD"/>
    <w:rsid w:val="00D44AEE"/>
    <w:rsid w:val="00D44D21"/>
    <w:rsid w:val="00D450E5"/>
    <w:rsid w:val="00D4678B"/>
    <w:rsid w:val="00D467DD"/>
    <w:rsid w:val="00D46851"/>
    <w:rsid w:val="00D46CC4"/>
    <w:rsid w:val="00D46DE6"/>
    <w:rsid w:val="00D47282"/>
    <w:rsid w:val="00D476DA"/>
    <w:rsid w:val="00D5163A"/>
    <w:rsid w:val="00D52322"/>
    <w:rsid w:val="00D52DA5"/>
    <w:rsid w:val="00D52FE1"/>
    <w:rsid w:val="00D542C1"/>
    <w:rsid w:val="00D54882"/>
    <w:rsid w:val="00D54B46"/>
    <w:rsid w:val="00D54B88"/>
    <w:rsid w:val="00D54E67"/>
    <w:rsid w:val="00D5503A"/>
    <w:rsid w:val="00D55B39"/>
    <w:rsid w:val="00D56419"/>
    <w:rsid w:val="00D56486"/>
    <w:rsid w:val="00D56761"/>
    <w:rsid w:val="00D56E21"/>
    <w:rsid w:val="00D57336"/>
    <w:rsid w:val="00D60502"/>
    <w:rsid w:val="00D618F5"/>
    <w:rsid w:val="00D61DA8"/>
    <w:rsid w:val="00D61F21"/>
    <w:rsid w:val="00D62C1B"/>
    <w:rsid w:val="00D632C9"/>
    <w:rsid w:val="00D66111"/>
    <w:rsid w:val="00D6657F"/>
    <w:rsid w:val="00D670E7"/>
    <w:rsid w:val="00D67F7E"/>
    <w:rsid w:val="00D702DC"/>
    <w:rsid w:val="00D70FD6"/>
    <w:rsid w:val="00D7217B"/>
    <w:rsid w:val="00D72618"/>
    <w:rsid w:val="00D72912"/>
    <w:rsid w:val="00D72DD7"/>
    <w:rsid w:val="00D7325A"/>
    <w:rsid w:val="00D733A6"/>
    <w:rsid w:val="00D7560C"/>
    <w:rsid w:val="00D75CA8"/>
    <w:rsid w:val="00D75E49"/>
    <w:rsid w:val="00D76829"/>
    <w:rsid w:val="00D76A32"/>
    <w:rsid w:val="00D76C84"/>
    <w:rsid w:val="00D76D24"/>
    <w:rsid w:val="00D770D8"/>
    <w:rsid w:val="00D778A4"/>
    <w:rsid w:val="00D80319"/>
    <w:rsid w:val="00D803B6"/>
    <w:rsid w:val="00D8249F"/>
    <w:rsid w:val="00D82C9D"/>
    <w:rsid w:val="00D835B7"/>
    <w:rsid w:val="00D84029"/>
    <w:rsid w:val="00D846E6"/>
    <w:rsid w:val="00D84CD9"/>
    <w:rsid w:val="00D877B3"/>
    <w:rsid w:val="00D906FD"/>
    <w:rsid w:val="00D92A1F"/>
    <w:rsid w:val="00D92E28"/>
    <w:rsid w:val="00D9396B"/>
    <w:rsid w:val="00D93B71"/>
    <w:rsid w:val="00D94428"/>
    <w:rsid w:val="00D94771"/>
    <w:rsid w:val="00D951D4"/>
    <w:rsid w:val="00D9641A"/>
    <w:rsid w:val="00D96451"/>
    <w:rsid w:val="00D9665E"/>
    <w:rsid w:val="00DA0103"/>
    <w:rsid w:val="00DA0DDF"/>
    <w:rsid w:val="00DA0FAF"/>
    <w:rsid w:val="00DA102D"/>
    <w:rsid w:val="00DA254D"/>
    <w:rsid w:val="00DA2BAD"/>
    <w:rsid w:val="00DA3A1F"/>
    <w:rsid w:val="00DA4002"/>
    <w:rsid w:val="00DA4E56"/>
    <w:rsid w:val="00DA5488"/>
    <w:rsid w:val="00DA550C"/>
    <w:rsid w:val="00DA5DCC"/>
    <w:rsid w:val="00DA75D3"/>
    <w:rsid w:val="00DA79CE"/>
    <w:rsid w:val="00DB0D2A"/>
    <w:rsid w:val="00DB0E59"/>
    <w:rsid w:val="00DB12DC"/>
    <w:rsid w:val="00DB1303"/>
    <w:rsid w:val="00DB15A3"/>
    <w:rsid w:val="00DB16BB"/>
    <w:rsid w:val="00DB1798"/>
    <w:rsid w:val="00DB1BBB"/>
    <w:rsid w:val="00DB3283"/>
    <w:rsid w:val="00DB4658"/>
    <w:rsid w:val="00DB4672"/>
    <w:rsid w:val="00DB47F7"/>
    <w:rsid w:val="00DB5521"/>
    <w:rsid w:val="00DB56F2"/>
    <w:rsid w:val="00DB5895"/>
    <w:rsid w:val="00DB5C2D"/>
    <w:rsid w:val="00DB6634"/>
    <w:rsid w:val="00DC099C"/>
    <w:rsid w:val="00DC0F87"/>
    <w:rsid w:val="00DC1626"/>
    <w:rsid w:val="00DC186A"/>
    <w:rsid w:val="00DC1920"/>
    <w:rsid w:val="00DC1A34"/>
    <w:rsid w:val="00DC2570"/>
    <w:rsid w:val="00DC258F"/>
    <w:rsid w:val="00DC2D04"/>
    <w:rsid w:val="00DC32C7"/>
    <w:rsid w:val="00DC387A"/>
    <w:rsid w:val="00DC4AA7"/>
    <w:rsid w:val="00DC4AAE"/>
    <w:rsid w:val="00DC4B14"/>
    <w:rsid w:val="00DC6AF1"/>
    <w:rsid w:val="00DC7E72"/>
    <w:rsid w:val="00DD025C"/>
    <w:rsid w:val="00DD0498"/>
    <w:rsid w:val="00DD05D8"/>
    <w:rsid w:val="00DD0C72"/>
    <w:rsid w:val="00DD0CB5"/>
    <w:rsid w:val="00DD1142"/>
    <w:rsid w:val="00DD12FA"/>
    <w:rsid w:val="00DD216E"/>
    <w:rsid w:val="00DD2606"/>
    <w:rsid w:val="00DD36C1"/>
    <w:rsid w:val="00DD3ECD"/>
    <w:rsid w:val="00DD48C9"/>
    <w:rsid w:val="00DD4B0C"/>
    <w:rsid w:val="00DE1AF7"/>
    <w:rsid w:val="00DE1FA5"/>
    <w:rsid w:val="00DE3B3F"/>
    <w:rsid w:val="00DE4459"/>
    <w:rsid w:val="00DE4895"/>
    <w:rsid w:val="00DE4C66"/>
    <w:rsid w:val="00DE4E58"/>
    <w:rsid w:val="00DE5257"/>
    <w:rsid w:val="00DE5BFB"/>
    <w:rsid w:val="00DE6454"/>
    <w:rsid w:val="00DE651C"/>
    <w:rsid w:val="00DE652D"/>
    <w:rsid w:val="00DE688E"/>
    <w:rsid w:val="00DE6B47"/>
    <w:rsid w:val="00DE7894"/>
    <w:rsid w:val="00DF03B8"/>
    <w:rsid w:val="00DF0C36"/>
    <w:rsid w:val="00DF0E4A"/>
    <w:rsid w:val="00DF1536"/>
    <w:rsid w:val="00DF27DB"/>
    <w:rsid w:val="00DF33DD"/>
    <w:rsid w:val="00DF36F0"/>
    <w:rsid w:val="00DF432A"/>
    <w:rsid w:val="00DF4AE0"/>
    <w:rsid w:val="00DF53E1"/>
    <w:rsid w:val="00DF591A"/>
    <w:rsid w:val="00DF5F1F"/>
    <w:rsid w:val="00DF6C5F"/>
    <w:rsid w:val="00DF6C7B"/>
    <w:rsid w:val="00DF7297"/>
    <w:rsid w:val="00DF75AB"/>
    <w:rsid w:val="00DF7A70"/>
    <w:rsid w:val="00E000A4"/>
    <w:rsid w:val="00E005CE"/>
    <w:rsid w:val="00E014FE"/>
    <w:rsid w:val="00E0151A"/>
    <w:rsid w:val="00E01F34"/>
    <w:rsid w:val="00E025CA"/>
    <w:rsid w:val="00E03270"/>
    <w:rsid w:val="00E032CF"/>
    <w:rsid w:val="00E03DA2"/>
    <w:rsid w:val="00E040A1"/>
    <w:rsid w:val="00E0412E"/>
    <w:rsid w:val="00E04624"/>
    <w:rsid w:val="00E04A27"/>
    <w:rsid w:val="00E06051"/>
    <w:rsid w:val="00E06286"/>
    <w:rsid w:val="00E068BC"/>
    <w:rsid w:val="00E103F7"/>
    <w:rsid w:val="00E104C1"/>
    <w:rsid w:val="00E1081C"/>
    <w:rsid w:val="00E12663"/>
    <w:rsid w:val="00E13E36"/>
    <w:rsid w:val="00E141E8"/>
    <w:rsid w:val="00E14369"/>
    <w:rsid w:val="00E149D9"/>
    <w:rsid w:val="00E14E70"/>
    <w:rsid w:val="00E15014"/>
    <w:rsid w:val="00E154FE"/>
    <w:rsid w:val="00E15A95"/>
    <w:rsid w:val="00E166AA"/>
    <w:rsid w:val="00E1691E"/>
    <w:rsid w:val="00E17509"/>
    <w:rsid w:val="00E17D4B"/>
    <w:rsid w:val="00E17E5B"/>
    <w:rsid w:val="00E20837"/>
    <w:rsid w:val="00E21084"/>
    <w:rsid w:val="00E218B3"/>
    <w:rsid w:val="00E21B7D"/>
    <w:rsid w:val="00E21D4D"/>
    <w:rsid w:val="00E2215F"/>
    <w:rsid w:val="00E22261"/>
    <w:rsid w:val="00E22B37"/>
    <w:rsid w:val="00E230A1"/>
    <w:rsid w:val="00E2315F"/>
    <w:rsid w:val="00E23A97"/>
    <w:rsid w:val="00E23FF6"/>
    <w:rsid w:val="00E24D63"/>
    <w:rsid w:val="00E2508F"/>
    <w:rsid w:val="00E2538F"/>
    <w:rsid w:val="00E2581C"/>
    <w:rsid w:val="00E263F5"/>
    <w:rsid w:val="00E26F23"/>
    <w:rsid w:val="00E279FE"/>
    <w:rsid w:val="00E32980"/>
    <w:rsid w:val="00E34E15"/>
    <w:rsid w:val="00E364B5"/>
    <w:rsid w:val="00E36836"/>
    <w:rsid w:val="00E36A3F"/>
    <w:rsid w:val="00E36F29"/>
    <w:rsid w:val="00E36F7A"/>
    <w:rsid w:val="00E37117"/>
    <w:rsid w:val="00E376FC"/>
    <w:rsid w:val="00E400AD"/>
    <w:rsid w:val="00E402B0"/>
    <w:rsid w:val="00E4258C"/>
    <w:rsid w:val="00E454E2"/>
    <w:rsid w:val="00E46776"/>
    <w:rsid w:val="00E47410"/>
    <w:rsid w:val="00E4794D"/>
    <w:rsid w:val="00E51663"/>
    <w:rsid w:val="00E528AF"/>
    <w:rsid w:val="00E52F55"/>
    <w:rsid w:val="00E55341"/>
    <w:rsid w:val="00E55A1E"/>
    <w:rsid w:val="00E55DA4"/>
    <w:rsid w:val="00E55E68"/>
    <w:rsid w:val="00E56130"/>
    <w:rsid w:val="00E56B06"/>
    <w:rsid w:val="00E570B7"/>
    <w:rsid w:val="00E57515"/>
    <w:rsid w:val="00E578C2"/>
    <w:rsid w:val="00E57C9D"/>
    <w:rsid w:val="00E57CA2"/>
    <w:rsid w:val="00E57EAF"/>
    <w:rsid w:val="00E60587"/>
    <w:rsid w:val="00E605DB"/>
    <w:rsid w:val="00E60BBE"/>
    <w:rsid w:val="00E60F4D"/>
    <w:rsid w:val="00E613C4"/>
    <w:rsid w:val="00E61409"/>
    <w:rsid w:val="00E62F18"/>
    <w:rsid w:val="00E63280"/>
    <w:rsid w:val="00E63B3C"/>
    <w:rsid w:val="00E63C5F"/>
    <w:rsid w:val="00E648EE"/>
    <w:rsid w:val="00E65A85"/>
    <w:rsid w:val="00E66827"/>
    <w:rsid w:val="00E67622"/>
    <w:rsid w:val="00E67AA6"/>
    <w:rsid w:val="00E67C67"/>
    <w:rsid w:val="00E67CB1"/>
    <w:rsid w:val="00E700CF"/>
    <w:rsid w:val="00E70305"/>
    <w:rsid w:val="00E71D64"/>
    <w:rsid w:val="00E7279E"/>
    <w:rsid w:val="00E7280F"/>
    <w:rsid w:val="00E7299A"/>
    <w:rsid w:val="00E72EF5"/>
    <w:rsid w:val="00E7366E"/>
    <w:rsid w:val="00E73F92"/>
    <w:rsid w:val="00E742F4"/>
    <w:rsid w:val="00E75751"/>
    <w:rsid w:val="00E75C37"/>
    <w:rsid w:val="00E7600D"/>
    <w:rsid w:val="00E7708C"/>
    <w:rsid w:val="00E80130"/>
    <w:rsid w:val="00E80358"/>
    <w:rsid w:val="00E815A0"/>
    <w:rsid w:val="00E81954"/>
    <w:rsid w:val="00E823D6"/>
    <w:rsid w:val="00E83309"/>
    <w:rsid w:val="00E83477"/>
    <w:rsid w:val="00E836C4"/>
    <w:rsid w:val="00E84C66"/>
    <w:rsid w:val="00E84FB6"/>
    <w:rsid w:val="00E854BE"/>
    <w:rsid w:val="00E85748"/>
    <w:rsid w:val="00E857B8"/>
    <w:rsid w:val="00E85F19"/>
    <w:rsid w:val="00E85FAB"/>
    <w:rsid w:val="00E87008"/>
    <w:rsid w:val="00E87425"/>
    <w:rsid w:val="00E87FE3"/>
    <w:rsid w:val="00E901F7"/>
    <w:rsid w:val="00E90356"/>
    <w:rsid w:val="00E9056E"/>
    <w:rsid w:val="00E907A7"/>
    <w:rsid w:val="00E9118B"/>
    <w:rsid w:val="00E91F65"/>
    <w:rsid w:val="00E92007"/>
    <w:rsid w:val="00E92228"/>
    <w:rsid w:val="00E92EA7"/>
    <w:rsid w:val="00E9332E"/>
    <w:rsid w:val="00E93599"/>
    <w:rsid w:val="00E93D3B"/>
    <w:rsid w:val="00E9409A"/>
    <w:rsid w:val="00E95DD0"/>
    <w:rsid w:val="00E962C5"/>
    <w:rsid w:val="00E96FE3"/>
    <w:rsid w:val="00E97622"/>
    <w:rsid w:val="00E97827"/>
    <w:rsid w:val="00E97EAE"/>
    <w:rsid w:val="00EA002F"/>
    <w:rsid w:val="00EA0C96"/>
    <w:rsid w:val="00EA0D46"/>
    <w:rsid w:val="00EA125C"/>
    <w:rsid w:val="00EA170C"/>
    <w:rsid w:val="00EA1A61"/>
    <w:rsid w:val="00EA1D71"/>
    <w:rsid w:val="00EA2670"/>
    <w:rsid w:val="00EA43A5"/>
    <w:rsid w:val="00EA5414"/>
    <w:rsid w:val="00EA5526"/>
    <w:rsid w:val="00EA6250"/>
    <w:rsid w:val="00EA62B3"/>
    <w:rsid w:val="00EA6541"/>
    <w:rsid w:val="00EA6C2A"/>
    <w:rsid w:val="00EA6E7B"/>
    <w:rsid w:val="00EA6F8A"/>
    <w:rsid w:val="00EB00A4"/>
    <w:rsid w:val="00EB087C"/>
    <w:rsid w:val="00EB1067"/>
    <w:rsid w:val="00EB10D5"/>
    <w:rsid w:val="00EB11F2"/>
    <w:rsid w:val="00EB12CC"/>
    <w:rsid w:val="00EB294D"/>
    <w:rsid w:val="00EB2C43"/>
    <w:rsid w:val="00EB3250"/>
    <w:rsid w:val="00EB369D"/>
    <w:rsid w:val="00EB4A6E"/>
    <w:rsid w:val="00EB54AF"/>
    <w:rsid w:val="00EB54B8"/>
    <w:rsid w:val="00EB6530"/>
    <w:rsid w:val="00EB6FF3"/>
    <w:rsid w:val="00EB77A1"/>
    <w:rsid w:val="00EC06E9"/>
    <w:rsid w:val="00EC0CD0"/>
    <w:rsid w:val="00EC1199"/>
    <w:rsid w:val="00EC1D3E"/>
    <w:rsid w:val="00EC1FCD"/>
    <w:rsid w:val="00EC4062"/>
    <w:rsid w:val="00EC451A"/>
    <w:rsid w:val="00EC454C"/>
    <w:rsid w:val="00EC4A3C"/>
    <w:rsid w:val="00EC52B4"/>
    <w:rsid w:val="00EC542B"/>
    <w:rsid w:val="00EC56C9"/>
    <w:rsid w:val="00EC5C6E"/>
    <w:rsid w:val="00EC5DF7"/>
    <w:rsid w:val="00ED0354"/>
    <w:rsid w:val="00ED0987"/>
    <w:rsid w:val="00ED1B91"/>
    <w:rsid w:val="00ED1F7F"/>
    <w:rsid w:val="00ED2057"/>
    <w:rsid w:val="00ED34D0"/>
    <w:rsid w:val="00ED3884"/>
    <w:rsid w:val="00ED44F0"/>
    <w:rsid w:val="00ED496E"/>
    <w:rsid w:val="00ED4A45"/>
    <w:rsid w:val="00ED593E"/>
    <w:rsid w:val="00ED6C41"/>
    <w:rsid w:val="00ED7092"/>
    <w:rsid w:val="00ED7680"/>
    <w:rsid w:val="00ED769B"/>
    <w:rsid w:val="00EE04FA"/>
    <w:rsid w:val="00EE068E"/>
    <w:rsid w:val="00EE0ACC"/>
    <w:rsid w:val="00EE0B54"/>
    <w:rsid w:val="00EE0F8D"/>
    <w:rsid w:val="00EE1304"/>
    <w:rsid w:val="00EE16EB"/>
    <w:rsid w:val="00EE1E4B"/>
    <w:rsid w:val="00EE1FA4"/>
    <w:rsid w:val="00EE29BB"/>
    <w:rsid w:val="00EE32EE"/>
    <w:rsid w:val="00EE38A0"/>
    <w:rsid w:val="00EE3BC6"/>
    <w:rsid w:val="00EE4CFB"/>
    <w:rsid w:val="00EE5646"/>
    <w:rsid w:val="00EE56E0"/>
    <w:rsid w:val="00EE615C"/>
    <w:rsid w:val="00EE675C"/>
    <w:rsid w:val="00EE69F2"/>
    <w:rsid w:val="00EE7B9D"/>
    <w:rsid w:val="00EE7E00"/>
    <w:rsid w:val="00EF012A"/>
    <w:rsid w:val="00EF09B1"/>
    <w:rsid w:val="00EF0AE7"/>
    <w:rsid w:val="00EF234A"/>
    <w:rsid w:val="00EF240D"/>
    <w:rsid w:val="00EF300A"/>
    <w:rsid w:val="00EF5B3B"/>
    <w:rsid w:val="00EF5B47"/>
    <w:rsid w:val="00EF5FAB"/>
    <w:rsid w:val="00EF65BF"/>
    <w:rsid w:val="00EF6CD5"/>
    <w:rsid w:val="00EF6FDC"/>
    <w:rsid w:val="00EF7A40"/>
    <w:rsid w:val="00F002DA"/>
    <w:rsid w:val="00F00953"/>
    <w:rsid w:val="00F00AD6"/>
    <w:rsid w:val="00F00AF2"/>
    <w:rsid w:val="00F00ECC"/>
    <w:rsid w:val="00F0107F"/>
    <w:rsid w:val="00F01F5A"/>
    <w:rsid w:val="00F02268"/>
    <w:rsid w:val="00F0284D"/>
    <w:rsid w:val="00F02CEF"/>
    <w:rsid w:val="00F0312A"/>
    <w:rsid w:val="00F05832"/>
    <w:rsid w:val="00F05CC6"/>
    <w:rsid w:val="00F064B6"/>
    <w:rsid w:val="00F0663E"/>
    <w:rsid w:val="00F07633"/>
    <w:rsid w:val="00F07E23"/>
    <w:rsid w:val="00F101BB"/>
    <w:rsid w:val="00F10532"/>
    <w:rsid w:val="00F1091E"/>
    <w:rsid w:val="00F1107C"/>
    <w:rsid w:val="00F11DBD"/>
    <w:rsid w:val="00F12B39"/>
    <w:rsid w:val="00F133F2"/>
    <w:rsid w:val="00F1347F"/>
    <w:rsid w:val="00F15491"/>
    <w:rsid w:val="00F164E7"/>
    <w:rsid w:val="00F17DAA"/>
    <w:rsid w:val="00F205E9"/>
    <w:rsid w:val="00F2098A"/>
    <w:rsid w:val="00F22444"/>
    <w:rsid w:val="00F229FE"/>
    <w:rsid w:val="00F23015"/>
    <w:rsid w:val="00F23054"/>
    <w:rsid w:val="00F239A3"/>
    <w:rsid w:val="00F24652"/>
    <w:rsid w:val="00F247C4"/>
    <w:rsid w:val="00F253A2"/>
    <w:rsid w:val="00F2562D"/>
    <w:rsid w:val="00F30B48"/>
    <w:rsid w:val="00F320C7"/>
    <w:rsid w:val="00F3226D"/>
    <w:rsid w:val="00F32E07"/>
    <w:rsid w:val="00F3345E"/>
    <w:rsid w:val="00F3384C"/>
    <w:rsid w:val="00F341C5"/>
    <w:rsid w:val="00F345E5"/>
    <w:rsid w:val="00F34894"/>
    <w:rsid w:val="00F35079"/>
    <w:rsid w:val="00F35F1A"/>
    <w:rsid w:val="00F36869"/>
    <w:rsid w:val="00F3764C"/>
    <w:rsid w:val="00F37719"/>
    <w:rsid w:val="00F378EB"/>
    <w:rsid w:val="00F40A05"/>
    <w:rsid w:val="00F4148C"/>
    <w:rsid w:val="00F42094"/>
    <w:rsid w:val="00F42916"/>
    <w:rsid w:val="00F43794"/>
    <w:rsid w:val="00F43827"/>
    <w:rsid w:val="00F43F5D"/>
    <w:rsid w:val="00F448E2"/>
    <w:rsid w:val="00F44B20"/>
    <w:rsid w:val="00F44D28"/>
    <w:rsid w:val="00F44F75"/>
    <w:rsid w:val="00F46577"/>
    <w:rsid w:val="00F466A4"/>
    <w:rsid w:val="00F4783E"/>
    <w:rsid w:val="00F51C5B"/>
    <w:rsid w:val="00F5268E"/>
    <w:rsid w:val="00F5336D"/>
    <w:rsid w:val="00F55B3A"/>
    <w:rsid w:val="00F5623A"/>
    <w:rsid w:val="00F564A4"/>
    <w:rsid w:val="00F5705D"/>
    <w:rsid w:val="00F57721"/>
    <w:rsid w:val="00F60DF7"/>
    <w:rsid w:val="00F62174"/>
    <w:rsid w:val="00F62244"/>
    <w:rsid w:val="00F622FE"/>
    <w:rsid w:val="00F62989"/>
    <w:rsid w:val="00F62A6F"/>
    <w:rsid w:val="00F62B8B"/>
    <w:rsid w:val="00F6382F"/>
    <w:rsid w:val="00F63972"/>
    <w:rsid w:val="00F64BC6"/>
    <w:rsid w:val="00F64D45"/>
    <w:rsid w:val="00F65710"/>
    <w:rsid w:val="00F65D35"/>
    <w:rsid w:val="00F66022"/>
    <w:rsid w:val="00F66BE0"/>
    <w:rsid w:val="00F66E8A"/>
    <w:rsid w:val="00F67D1A"/>
    <w:rsid w:val="00F70FEE"/>
    <w:rsid w:val="00F715B6"/>
    <w:rsid w:val="00F71C05"/>
    <w:rsid w:val="00F721EF"/>
    <w:rsid w:val="00F721FA"/>
    <w:rsid w:val="00F72C11"/>
    <w:rsid w:val="00F72E18"/>
    <w:rsid w:val="00F73B42"/>
    <w:rsid w:val="00F755AF"/>
    <w:rsid w:val="00F75CDA"/>
    <w:rsid w:val="00F76077"/>
    <w:rsid w:val="00F76358"/>
    <w:rsid w:val="00F772DD"/>
    <w:rsid w:val="00F7796B"/>
    <w:rsid w:val="00F779CD"/>
    <w:rsid w:val="00F77CA6"/>
    <w:rsid w:val="00F81515"/>
    <w:rsid w:val="00F837AD"/>
    <w:rsid w:val="00F8381C"/>
    <w:rsid w:val="00F83AD8"/>
    <w:rsid w:val="00F844F8"/>
    <w:rsid w:val="00F84EAC"/>
    <w:rsid w:val="00F85354"/>
    <w:rsid w:val="00F904F6"/>
    <w:rsid w:val="00F907C4"/>
    <w:rsid w:val="00F90CD1"/>
    <w:rsid w:val="00F90FC8"/>
    <w:rsid w:val="00F91459"/>
    <w:rsid w:val="00F91B57"/>
    <w:rsid w:val="00F92167"/>
    <w:rsid w:val="00F92634"/>
    <w:rsid w:val="00F92BF7"/>
    <w:rsid w:val="00F94633"/>
    <w:rsid w:val="00F94830"/>
    <w:rsid w:val="00F94A43"/>
    <w:rsid w:val="00F94C0E"/>
    <w:rsid w:val="00F94C11"/>
    <w:rsid w:val="00F94C82"/>
    <w:rsid w:val="00F95007"/>
    <w:rsid w:val="00F95778"/>
    <w:rsid w:val="00F95AFA"/>
    <w:rsid w:val="00F967D6"/>
    <w:rsid w:val="00FA02EE"/>
    <w:rsid w:val="00FA10CD"/>
    <w:rsid w:val="00FA1803"/>
    <w:rsid w:val="00FA1A44"/>
    <w:rsid w:val="00FA1E51"/>
    <w:rsid w:val="00FA30FE"/>
    <w:rsid w:val="00FA325A"/>
    <w:rsid w:val="00FA35AC"/>
    <w:rsid w:val="00FA3C12"/>
    <w:rsid w:val="00FA42E3"/>
    <w:rsid w:val="00FA43E3"/>
    <w:rsid w:val="00FA471B"/>
    <w:rsid w:val="00FA4B05"/>
    <w:rsid w:val="00FA52C5"/>
    <w:rsid w:val="00FA5B30"/>
    <w:rsid w:val="00FA5D97"/>
    <w:rsid w:val="00FA5F93"/>
    <w:rsid w:val="00FA6CF0"/>
    <w:rsid w:val="00FA707B"/>
    <w:rsid w:val="00FA7E63"/>
    <w:rsid w:val="00FB0597"/>
    <w:rsid w:val="00FB1E3D"/>
    <w:rsid w:val="00FB2C46"/>
    <w:rsid w:val="00FB3A38"/>
    <w:rsid w:val="00FB3F02"/>
    <w:rsid w:val="00FB4426"/>
    <w:rsid w:val="00FB4928"/>
    <w:rsid w:val="00FB5BC2"/>
    <w:rsid w:val="00FB6197"/>
    <w:rsid w:val="00FB7415"/>
    <w:rsid w:val="00FB77BE"/>
    <w:rsid w:val="00FC0D04"/>
    <w:rsid w:val="00FC1812"/>
    <w:rsid w:val="00FC1CCC"/>
    <w:rsid w:val="00FC1F09"/>
    <w:rsid w:val="00FC2A44"/>
    <w:rsid w:val="00FC3061"/>
    <w:rsid w:val="00FC34CD"/>
    <w:rsid w:val="00FC377E"/>
    <w:rsid w:val="00FC4BD9"/>
    <w:rsid w:val="00FC5890"/>
    <w:rsid w:val="00FC5C9A"/>
    <w:rsid w:val="00FC60AB"/>
    <w:rsid w:val="00FC6382"/>
    <w:rsid w:val="00FC65C9"/>
    <w:rsid w:val="00FC6F9B"/>
    <w:rsid w:val="00FC7445"/>
    <w:rsid w:val="00FC7CF5"/>
    <w:rsid w:val="00FD0780"/>
    <w:rsid w:val="00FD087F"/>
    <w:rsid w:val="00FD0979"/>
    <w:rsid w:val="00FD0DFC"/>
    <w:rsid w:val="00FD1035"/>
    <w:rsid w:val="00FD23C8"/>
    <w:rsid w:val="00FD2B1D"/>
    <w:rsid w:val="00FD2E96"/>
    <w:rsid w:val="00FD423D"/>
    <w:rsid w:val="00FD474D"/>
    <w:rsid w:val="00FD5153"/>
    <w:rsid w:val="00FD5353"/>
    <w:rsid w:val="00FD5A0A"/>
    <w:rsid w:val="00FD6395"/>
    <w:rsid w:val="00FD63D8"/>
    <w:rsid w:val="00FD6AFB"/>
    <w:rsid w:val="00FD6C1B"/>
    <w:rsid w:val="00FD6FA5"/>
    <w:rsid w:val="00FD7088"/>
    <w:rsid w:val="00FD7138"/>
    <w:rsid w:val="00FD7D29"/>
    <w:rsid w:val="00FE1132"/>
    <w:rsid w:val="00FE113B"/>
    <w:rsid w:val="00FE15D6"/>
    <w:rsid w:val="00FE1ED5"/>
    <w:rsid w:val="00FE2D7D"/>
    <w:rsid w:val="00FE2E32"/>
    <w:rsid w:val="00FE309B"/>
    <w:rsid w:val="00FE3363"/>
    <w:rsid w:val="00FE3F35"/>
    <w:rsid w:val="00FE40F3"/>
    <w:rsid w:val="00FE5BE4"/>
    <w:rsid w:val="00FE61FF"/>
    <w:rsid w:val="00FE643D"/>
    <w:rsid w:val="00FE68D4"/>
    <w:rsid w:val="00FE6A7A"/>
    <w:rsid w:val="00FE7125"/>
    <w:rsid w:val="00FE7770"/>
    <w:rsid w:val="00FE794C"/>
    <w:rsid w:val="00FF089B"/>
    <w:rsid w:val="00FF1461"/>
    <w:rsid w:val="00FF1CEF"/>
    <w:rsid w:val="00FF2249"/>
    <w:rsid w:val="00FF28A3"/>
    <w:rsid w:val="00FF335B"/>
    <w:rsid w:val="00FF4E33"/>
    <w:rsid w:val="00FF5C74"/>
    <w:rsid w:val="00FF5E57"/>
    <w:rsid w:val="00FF5FB4"/>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C7449B"/>
  <w15:docId w15:val="{C35AE1FC-F159-4AD4-B35D-CAAED3CB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D7A96"/>
    <w:rPr>
      <w:sz w:val="24"/>
      <w:szCs w:val="24"/>
    </w:rPr>
  </w:style>
  <w:style w:type="paragraph" w:styleId="1">
    <w:name w:val="heading 1"/>
    <w:aliases w:val="новая страница,Раздел 1,Заголовок 1 Знак Знак"/>
    <w:basedOn w:val="a0"/>
    <w:next w:val="a0"/>
    <w:link w:val="10"/>
    <w:qFormat/>
    <w:rsid w:val="003A2027"/>
    <w:pPr>
      <w:keepNext/>
      <w:jc w:val="center"/>
      <w:outlineLvl w:val="0"/>
    </w:pPr>
    <w:rPr>
      <w:sz w:val="36"/>
    </w:rPr>
  </w:style>
  <w:style w:type="paragraph" w:styleId="2">
    <w:name w:val="heading 2"/>
    <w:basedOn w:val="a0"/>
    <w:next w:val="a0"/>
    <w:link w:val="20"/>
    <w:qFormat/>
    <w:rsid w:val="003A2027"/>
    <w:pPr>
      <w:keepNext/>
      <w:outlineLvl w:val="1"/>
    </w:pPr>
    <w:rPr>
      <w:rFonts w:ascii="Arial CYR" w:hAnsi="Arial CYR"/>
      <w:b/>
      <w:bCs/>
      <w:sz w:val="20"/>
      <w:szCs w:val="20"/>
    </w:rPr>
  </w:style>
  <w:style w:type="paragraph" w:styleId="30">
    <w:name w:val="heading 3"/>
    <w:aliases w:val="Заголовок 58"/>
    <w:basedOn w:val="a0"/>
    <w:next w:val="a0"/>
    <w:link w:val="31"/>
    <w:qFormat/>
    <w:rsid w:val="003A2027"/>
    <w:pPr>
      <w:keepNext/>
      <w:jc w:val="right"/>
      <w:outlineLvl w:val="2"/>
    </w:pPr>
    <w:rPr>
      <w:sz w:val="28"/>
    </w:rPr>
  </w:style>
  <w:style w:type="paragraph" w:styleId="4">
    <w:name w:val="heading 4"/>
    <w:basedOn w:val="a0"/>
    <w:next w:val="a0"/>
    <w:link w:val="40"/>
    <w:qFormat/>
    <w:rsid w:val="003A2027"/>
    <w:pPr>
      <w:keepNext/>
      <w:jc w:val="center"/>
      <w:outlineLvl w:val="3"/>
    </w:pPr>
    <w:rPr>
      <w:sz w:val="28"/>
    </w:rPr>
  </w:style>
  <w:style w:type="paragraph" w:styleId="5">
    <w:name w:val="heading 5"/>
    <w:basedOn w:val="a0"/>
    <w:next w:val="a0"/>
    <w:link w:val="50"/>
    <w:qFormat/>
    <w:rsid w:val="003A2027"/>
    <w:pPr>
      <w:keepNext/>
      <w:outlineLvl w:val="4"/>
    </w:pPr>
    <w:rPr>
      <w:b/>
      <w:sz w:val="18"/>
      <w:szCs w:val="20"/>
      <w:lang w:val="en-US"/>
    </w:rPr>
  </w:style>
  <w:style w:type="paragraph" w:styleId="6">
    <w:name w:val="heading 6"/>
    <w:basedOn w:val="a0"/>
    <w:next w:val="a0"/>
    <w:link w:val="60"/>
    <w:qFormat/>
    <w:rsid w:val="003A2027"/>
    <w:pPr>
      <w:spacing w:before="240" w:after="60"/>
      <w:outlineLvl w:val="5"/>
    </w:pPr>
    <w:rPr>
      <w:b/>
      <w:bCs/>
      <w:sz w:val="22"/>
      <w:szCs w:val="22"/>
    </w:rPr>
  </w:style>
  <w:style w:type="paragraph" w:styleId="7">
    <w:name w:val="heading 7"/>
    <w:basedOn w:val="a0"/>
    <w:next w:val="a0"/>
    <w:link w:val="70"/>
    <w:qFormat/>
    <w:rsid w:val="003A2027"/>
    <w:pPr>
      <w:spacing w:before="240" w:after="60"/>
      <w:outlineLvl w:val="6"/>
    </w:pPr>
  </w:style>
  <w:style w:type="paragraph" w:styleId="8">
    <w:name w:val="heading 8"/>
    <w:basedOn w:val="a0"/>
    <w:next w:val="a0"/>
    <w:link w:val="80"/>
    <w:qFormat/>
    <w:rsid w:val="003A2027"/>
    <w:pPr>
      <w:keepNext/>
      <w:jc w:val="right"/>
      <w:outlineLvl w:val="7"/>
    </w:pPr>
    <w:rPr>
      <w:color w:val="000000"/>
      <w:sz w:val="28"/>
      <w:szCs w:val="20"/>
    </w:rPr>
  </w:style>
  <w:style w:type="paragraph" w:styleId="9">
    <w:name w:val="heading 9"/>
    <w:basedOn w:val="a0"/>
    <w:next w:val="a0"/>
    <w:link w:val="90"/>
    <w:qFormat/>
    <w:rsid w:val="003A2027"/>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Раздел 1 Знак,Заголовок 1 Знак Знак Знак"/>
    <w:link w:val="1"/>
    <w:rsid w:val="00971CC8"/>
    <w:rPr>
      <w:sz w:val="36"/>
      <w:szCs w:val="24"/>
    </w:rPr>
  </w:style>
  <w:style w:type="character" w:customStyle="1" w:styleId="20">
    <w:name w:val="Заголовок 2 Знак"/>
    <w:link w:val="2"/>
    <w:rsid w:val="00971CC8"/>
    <w:rPr>
      <w:rFonts w:ascii="Arial CYR" w:hAnsi="Arial CYR" w:cs="Arial CYR"/>
      <w:b/>
      <w:bCs/>
    </w:rPr>
  </w:style>
  <w:style w:type="character" w:customStyle="1" w:styleId="31">
    <w:name w:val="Заголовок 3 Знак"/>
    <w:aliases w:val="Заголовок 58 Знак"/>
    <w:link w:val="30"/>
    <w:rsid w:val="00971CC8"/>
    <w:rPr>
      <w:sz w:val="28"/>
      <w:szCs w:val="24"/>
    </w:rPr>
  </w:style>
  <w:style w:type="character" w:customStyle="1" w:styleId="40">
    <w:name w:val="Заголовок 4 Знак"/>
    <w:link w:val="4"/>
    <w:rsid w:val="00971CC8"/>
    <w:rPr>
      <w:sz w:val="28"/>
      <w:szCs w:val="24"/>
    </w:rPr>
  </w:style>
  <w:style w:type="character" w:customStyle="1" w:styleId="50">
    <w:name w:val="Заголовок 5 Знак"/>
    <w:link w:val="5"/>
    <w:rsid w:val="00971CC8"/>
    <w:rPr>
      <w:b/>
      <w:sz w:val="18"/>
      <w:lang w:val="en-US"/>
    </w:rPr>
  </w:style>
  <w:style w:type="character" w:customStyle="1" w:styleId="60">
    <w:name w:val="Заголовок 6 Знак"/>
    <w:link w:val="6"/>
    <w:rsid w:val="00971CC8"/>
    <w:rPr>
      <w:b/>
      <w:bCs/>
      <w:sz w:val="22"/>
      <w:szCs w:val="22"/>
    </w:rPr>
  </w:style>
  <w:style w:type="character" w:customStyle="1" w:styleId="70">
    <w:name w:val="Заголовок 7 Знак"/>
    <w:link w:val="7"/>
    <w:rsid w:val="00971CC8"/>
    <w:rPr>
      <w:sz w:val="24"/>
      <w:szCs w:val="24"/>
    </w:rPr>
  </w:style>
  <w:style w:type="character" w:customStyle="1" w:styleId="80">
    <w:name w:val="Заголовок 8 Знак"/>
    <w:link w:val="8"/>
    <w:rsid w:val="00971CC8"/>
    <w:rPr>
      <w:color w:val="000000"/>
      <w:sz w:val="28"/>
    </w:rPr>
  </w:style>
  <w:style w:type="character" w:customStyle="1" w:styleId="90">
    <w:name w:val="Заголовок 9 Знак"/>
    <w:link w:val="9"/>
    <w:rsid w:val="00971CC8"/>
    <w:rPr>
      <w:rFonts w:ascii="Arial" w:hAnsi="Arial" w:cs="Arial"/>
      <w:sz w:val="22"/>
      <w:szCs w:val="22"/>
    </w:rPr>
  </w:style>
  <w:style w:type="paragraph" w:customStyle="1" w:styleId="a4">
    <w:name w:val="Знак"/>
    <w:basedOn w:val="a0"/>
    <w:rsid w:val="00AB3D7C"/>
    <w:pPr>
      <w:spacing w:before="100" w:beforeAutospacing="1" w:after="100" w:afterAutospacing="1"/>
      <w:jc w:val="both"/>
    </w:pPr>
    <w:rPr>
      <w:rFonts w:ascii="Tahoma" w:hAnsi="Tahoma"/>
      <w:sz w:val="20"/>
      <w:szCs w:val="20"/>
      <w:lang w:val="en-US" w:eastAsia="en-US"/>
    </w:rPr>
  </w:style>
  <w:style w:type="paragraph" w:styleId="21">
    <w:name w:val="Body Text Indent 2"/>
    <w:basedOn w:val="a0"/>
    <w:link w:val="22"/>
    <w:rsid w:val="003A2027"/>
    <w:pPr>
      <w:spacing w:after="120" w:line="480" w:lineRule="auto"/>
      <w:ind w:left="283"/>
    </w:pPr>
  </w:style>
  <w:style w:type="character" w:customStyle="1" w:styleId="22">
    <w:name w:val="Основной текст с отступом 2 Знак"/>
    <w:link w:val="21"/>
    <w:rsid w:val="00971CC8"/>
    <w:rPr>
      <w:sz w:val="24"/>
      <w:szCs w:val="24"/>
    </w:rPr>
  </w:style>
  <w:style w:type="paragraph" w:styleId="a5">
    <w:name w:val="Title"/>
    <w:basedOn w:val="a0"/>
    <w:link w:val="a6"/>
    <w:qFormat/>
    <w:rsid w:val="003A2027"/>
    <w:pPr>
      <w:jc w:val="center"/>
    </w:pPr>
    <w:rPr>
      <w:b/>
      <w:bCs/>
      <w:sz w:val="32"/>
    </w:rPr>
  </w:style>
  <w:style w:type="character" w:customStyle="1" w:styleId="a6">
    <w:name w:val="Заголовок Знак"/>
    <w:link w:val="a5"/>
    <w:rsid w:val="0080166B"/>
    <w:rPr>
      <w:b/>
      <w:bCs/>
      <w:sz w:val="32"/>
      <w:szCs w:val="24"/>
    </w:rPr>
  </w:style>
  <w:style w:type="paragraph" w:customStyle="1" w:styleId="txtpril">
    <w:name w:val="_txt_pril"/>
    <w:basedOn w:val="a0"/>
    <w:autoRedefine/>
    <w:rsid w:val="00816288"/>
    <w:pPr>
      <w:ind w:left="-57" w:right="-57"/>
      <w:jc w:val="center"/>
    </w:pPr>
    <w:rPr>
      <w:bCs/>
    </w:rPr>
  </w:style>
  <w:style w:type="paragraph" w:styleId="a7">
    <w:name w:val="Plain Text"/>
    <w:basedOn w:val="a0"/>
    <w:link w:val="a8"/>
    <w:uiPriority w:val="99"/>
    <w:rsid w:val="003A2027"/>
    <w:rPr>
      <w:rFonts w:ascii="Courier New" w:hAnsi="Courier New"/>
      <w:sz w:val="20"/>
      <w:szCs w:val="20"/>
    </w:rPr>
  </w:style>
  <w:style w:type="character" w:customStyle="1" w:styleId="a8">
    <w:name w:val="Текст Знак"/>
    <w:link w:val="a7"/>
    <w:uiPriority w:val="99"/>
    <w:rsid w:val="00971CC8"/>
    <w:rPr>
      <w:rFonts w:ascii="Courier New" w:hAnsi="Courier New" w:cs="Courier New"/>
    </w:rPr>
  </w:style>
  <w:style w:type="paragraph" w:customStyle="1" w:styleId="11">
    <w:name w:val="Обычный1"/>
    <w:rsid w:val="003A2027"/>
    <w:pPr>
      <w:widowControl w:val="0"/>
      <w:snapToGrid w:val="0"/>
      <w:spacing w:line="300" w:lineRule="auto"/>
      <w:ind w:left="40" w:right="1000"/>
      <w:jc w:val="both"/>
    </w:pPr>
    <w:rPr>
      <w:sz w:val="24"/>
    </w:rPr>
  </w:style>
  <w:style w:type="paragraph" w:customStyle="1" w:styleId="81">
    <w:name w:val="заголовок 8"/>
    <w:basedOn w:val="a0"/>
    <w:next w:val="a0"/>
    <w:rsid w:val="003A2027"/>
    <w:pPr>
      <w:keepNext/>
      <w:autoSpaceDE w:val="0"/>
      <w:autoSpaceDN w:val="0"/>
      <w:outlineLvl w:val="7"/>
    </w:pPr>
    <w:rPr>
      <w:rFonts w:ascii="MS Sans Serif" w:hAnsi="MS Sans Serif"/>
    </w:rPr>
  </w:style>
  <w:style w:type="character" w:styleId="a9">
    <w:name w:val="Hyperlink"/>
    <w:uiPriority w:val="99"/>
    <w:rsid w:val="003A2027"/>
    <w:rPr>
      <w:b/>
      <w:bCs/>
      <w:strike w:val="0"/>
      <w:dstrike w:val="0"/>
      <w:color w:val="339900"/>
      <w:u w:val="none"/>
      <w:effect w:val="none"/>
    </w:rPr>
  </w:style>
  <w:style w:type="paragraph" w:styleId="aa">
    <w:name w:val="Body Text Indent"/>
    <w:basedOn w:val="a0"/>
    <w:link w:val="ab"/>
    <w:rsid w:val="003A2027"/>
    <w:pPr>
      <w:spacing w:after="120"/>
      <w:ind w:left="283"/>
    </w:pPr>
  </w:style>
  <w:style w:type="character" w:customStyle="1" w:styleId="ab">
    <w:name w:val="Основной текст с отступом Знак"/>
    <w:link w:val="aa"/>
    <w:rsid w:val="00971CC8"/>
    <w:rPr>
      <w:sz w:val="24"/>
      <w:szCs w:val="24"/>
    </w:rPr>
  </w:style>
  <w:style w:type="paragraph" w:styleId="ac">
    <w:name w:val="header"/>
    <w:aliases w:val=" Знак1"/>
    <w:basedOn w:val="a0"/>
    <w:link w:val="ad"/>
    <w:uiPriority w:val="99"/>
    <w:rsid w:val="003A2027"/>
    <w:pPr>
      <w:tabs>
        <w:tab w:val="center" w:pos="4677"/>
        <w:tab w:val="right" w:pos="9355"/>
      </w:tabs>
    </w:pPr>
  </w:style>
  <w:style w:type="character" w:customStyle="1" w:styleId="ad">
    <w:name w:val="Верхний колонтитул Знак"/>
    <w:aliases w:val=" Знак1 Знак"/>
    <w:link w:val="ac"/>
    <w:uiPriority w:val="99"/>
    <w:rsid w:val="00971CC8"/>
    <w:rPr>
      <w:sz w:val="24"/>
      <w:szCs w:val="24"/>
    </w:rPr>
  </w:style>
  <w:style w:type="paragraph" w:styleId="ae">
    <w:name w:val="footer"/>
    <w:basedOn w:val="a0"/>
    <w:link w:val="af"/>
    <w:rsid w:val="003A2027"/>
    <w:pPr>
      <w:tabs>
        <w:tab w:val="center" w:pos="4677"/>
        <w:tab w:val="right" w:pos="9355"/>
      </w:tabs>
    </w:pPr>
  </w:style>
  <w:style w:type="character" w:customStyle="1" w:styleId="af">
    <w:name w:val="Нижний колонтитул Знак"/>
    <w:link w:val="ae"/>
    <w:rsid w:val="00971CC8"/>
    <w:rPr>
      <w:sz w:val="24"/>
      <w:szCs w:val="24"/>
    </w:rPr>
  </w:style>
  <w:style w:type="character" w:styleId="af0">
    <w:name w:val="page number"/>
    <w:basedOn w:val="a1"/>
    <w:rsid w:val="003A2027"/>
  </w:style>
  <w:style w:type="paragraph" w:styleId="af1">
    <w:name w:val="Body Text"/>
    <w:basedOn w:val="a0"/>
    <w:link w:val="af2"/>
    <w:rsid w:val="003A2027"/>
    <w:pPr>
      <w:spacing w:after="120"/>
    </w:pPr>
  </w:style>
  <w:style w:type="character" w:customStyle="1" w:styleId="af2">
    <w:name w:val="Основной текст Знак"/>
    <w:link w:val="af1"/>
    <w:rsid w:val="00971CC8"/>
    <w:rPr>
      <w:sz w:val="24"/>
      <w:szCs w:val="24"/>
    </w:rPr>
  </w:style>
  <w:style w:type="paragraph" w:customStyle="1" w:styleId="af3">
    <w:name w:val="Краткий обратный адрес"/>
    <w:basedOn w:val="a0"/>
    <w:rsid w:val="003A2027"/>
  </w:style>
  <w:style w:type="paragraph" w:styleId="23">
    <w:name w:val="Body Text 2"/>
    <w:basedOn w:val="a0"/>
    <w:link w:val="24"/>
    <w:rsid w:val="003A2027"/>
    <w:pPr>
      <w:spacing w:after="120" w:line="480" w:lineRule="auto"/>
    </w:pPr>
  </w:style>
  <w:style w:type="character" w:customStyle="1" w:styleId="24">
    <w:name w:val="Основной текст 2 Знак"/>
    <w:link w:val="23"/>
    <w:rsid w:val="00971CC8"/>
    <w:rPr>
      <w:sz w:val="24"/>
      <w:szCs w:val="24"/>
    </w:rPr>
  </w:style>
  <w:style w:type="paragraph" w:styleId="32">
    <w:name w:val="Body Text 3"/>
    <w:basedOn w:val="a0"/>
    <w:link w:val="33"/>
    <w:rsid w:val="003A2027"/>
    <w:pPr>
      <w:spacing w:after="120"/>
    </w:pPr>
    <w:rPr>
      <w:sz w:val="16"/>
      <w:szCs w:val="16"/>
    </w:rPr>
  </w:style>
  <w:style w:type="character" w:customStyle="1" w:styleId="33">
    <w:name w:val="Основной текст 3 Знак"/>
    <w:link w:val="32"/>
    <w:rsid w:val="00971CC8"/>
    <w:rPr>
      <w:sz w:val="16"/>
      <w:szCs w:val="16"/>
    </w:rPr>
  </w:style>
  <w:style w:type="table" w:styleId="af4">
    <w:name w:val="Table Grid"/>
    <w:aliases w:val="Tab Border"/>
    <w:basedOn w:val="a2"/>
    <w:uiPriority w:val="59"/>
    <w:rsid w:val="002C2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0"/>
    <w:link w:val="35"/>
    <w:rsid w:val="003A2027"/>
    <w:pPr>
      <w:spacing w:after="120"/>
      <w:ind w:left="283"/>
    </w:pPr>
    <w:rPr>
      <w:sz w:val="16"/>
      <w:szCs w:val="16"/>
    </w:rPr>
  </w:style>
  <w:style w:type="character" w:customStyle="1" w:styleId="35">
    <w:name w:val="Основной текст с отступом 3 Знак"/>
    <w:link w:val="34"/>
    <w:rsid w:val="00971CC8"/>
    <w:rPr>
      <w:sz w:val="16"/>
      <w:szCs w:val="16"/>
    </w:rPr>
  </w:style>
  <w:style w:type="paragraph" w:styleId="af5">
    <w:name w:val="Block Text"/>
    <w:basedOn w:val="a0"/>
    <w:rsid w:val="003A2027"/>
    <w:pPr>
      <w:ind w:left="113" w:right="113"/>
    </w:pPr>
    <w:rPr>
      <w:sz w:val="18"/>
      <w:szCs w:val="20"/>
    </w:rPr>
  </w:style>
  <w:style w:type="character" w:customStyle="1" w:styleId="af6">
    <w:name w:val="Гипертекстовая ссылка"/>
    <w:rsid w:val="003A2027"/>
    <w:rPr>
      <w:b/>
      <w:bCs/>
      <w:color w:val="008000"/>
      <w:szCs w:val="20"/>
      <w:u w:val="single"/>
    </w:rPr>
  </w:style>
  <w:style w:type="character" w:styleId="af7">
    <w:name w:val="annotation reference"/>
    <w:semiHidden/>
    <w:rsid w:val="003A2027"/>
    <w:rPr>
      <w:sz w:val="16"/>
      <w:szCs w:val="16"/>
    </w:rPr>
  </w:style>
  <w:style w:type="paragraph" w:styleId="af8">
    <w:name w:val="annotation text"/>
    <w:basedOn w:val="a0"/>
    <w:link w:val="af9"/>
    <w:semiHidden/>
    <w:rsid w:val="003A2027"/>
    <w:rPr>
      <w:sz w:val="20"/>
      <w:szCs w:val="20"/>
    </w:rPr>
  </w:style>
  <w:style w:type="character" w:customStyle="1" w:styleId="af9">
    <w:name w:val="Текст примечания Знак"/>
    <w:basedOn w:val="a1"/>
    <w:link w:val="af8"/>
    <w:semiHidden/>
    <w:rsid w:val="00971CC8"/>
  </w:style>
  <w:style w:type="paragraph" w:styleId="afa">
    <w:name w:val="Balloon Text"/>
    <w:basedOn w:val="a0"/>
    <w:link w:val="afb"/>
    <w:rsid w:val="003A2027"/>
    <w:rPr>
      <w:rFonts w:ascii="Tahoma" w:hAnsi="Tahoma"/>
      <w:sz w:val="16"/>
      <w:szCs w:val="16"/>
    </w:rPr>
  </w:style>
  <w:style w:type="character" w:customStyle="1" w:styleId="afb">
    <w:name w:val="Текст выноски Знак"/>
    <w:link w:val="afa"/>
    <w:rsid w:val="00DA4E56"/>
    <w:rPr>
      <w:rFonts w:ascii="Tahoma" w:hAnsi="Tahoma" w:cs="Tahoma"/>
      <w:sz w:val="16"/>
      <w:szCs w:val="16"/>
    </w:rPr>
  </w:style>
  <w:style w:type="paragraph" w:customStyle="1" w:styleId="u">
    <w:name w:val="u"/>
    <w:basedOn w:val="a0"/>
    <w:rsid w:val="003A2027"/>
    <w:pPr>
      <w:ind w:firstLine="539"/>
      <w:jc w:val="both"/>
    </w:pPr>
    <w:rPr>
      <w:color w:val="000000"/>
      <w:sz w:val="18"/>
      <w:szCs w:val="18"/>
    </w:rPr>
  </w:style>
  <w:style w:type="paragraph" w:customStyle="1" w:styleId="12">
    <w:name w:val="Титул1"/>
    <w:basedOn w:val="a0"/>
    <w:autoRedefine/>
    <w:rsid w:val="00ED4A45"/>
    <w:pPr>
      <w:ind w:left="-57" w:right="-57"/>
    </w:pPr>
  </w:style>
  <w:style w:type="paragraph" w:customStyle="1" w:styleId="ConsPlusNormal">
    <w:name w:val="ConsPlusNormal"/>
    <w:rsid w:val="003A2027"/>
    <w:pPr>
      <w:widowControl w:val="0"/>
      <w:autoSpaceDE w:val="0"/>
      <w:autoSpaceDN w:val="0"/>
      <w:adjustRightInd w:val="0"/>
      <w:ind w:firstLine="720"/>
    </w:pPr>
    <w:rPr>
      <w:rFonts w:ascii="Arial" w:hAnsi="Arial" w:cs="Arial"/>
    </w:rPr>
  </w:style>
  <w:style w:type="paragraph" w:customStyle="1" w:styleId="ConsPlusTitle">
    <w:name w:val="ConsPlusTitle"/>
    <w:rsid w:val="003A2027"/>
    <w:pPr>
      <w:widowControl w:val="0"/>
      <w:autoSpaceDE w:val="0"/>
      <w:autoSpaceDN w:val="0"/>
      <w:adjustRightInd w:val="0"/>
    </w:pPr>
    <w:rPr>
      <w:rFonts w:ascii="Arial" w:hAnsi="Arial" w:cs="Arial"/>
      <w:b/>
      <w:bCs/>
      <w:sz w:val="16"/>
      <w:szCs w:val="16"/>
    </w:rPr>
  </w:style>
  <w:style w:type="paragraph" w:customStyle="1" w:styleId="afc">
    <w:name w:val="Таблица"/>
    <w:basedOn w:val="a0"/>
    <w:rsid w:val="003A2027"/>
    <w:rPr>
      <w:sz w:val="18"/>
      <w:szCs w:val="20"/>
    </w:rPr>
  </w:style>
  <w:style w:type="character" w:customStyle="1" w:styleId="41">
    <w:name w:val="Знак Знак4"/>
    <w:rsid w:val="003A2027"/>
    <w:rPr>
      <w:sz w:val="24"/>
      <w:szCs w:val="24"/>
    </w:rPr>
  </w:style>
  <w:style w:type="paragraph" w:customStyle="1" w:styleId="CharChar">
    <w:name w:val="Char Char"/>
    <w:basedOn w:val="a0"/>
    <w:rsid w:val="003A2027"/>
    <w:pPr>
      <w:spacing w:before="100" w:beforeAutospacing="1" w:after="100" w:afterAutospacing="1"/>
      <w:jc w:val="both"/>
    </w:pPr>
    <w:rPr>
      <w:rFonts w:ascii="Tahoma" w:hAnsi="Tahoma"/>
      <w:sz w:val="20"/>
      <w:szCs w:val="20"/>
      <w:lang w:val="en-US" w:eastAsia="en-US"/>
    </w:rPr>
  </w:style>
  <w:style w:type="character" w:styleId="afd">
    <w:name w:val="FollowedHyperlink"/>
    <w:rsid w:val="003A2027"/>
    <w:rPr>
      <w:color w:val="800080"/>
      <w:u w:val="single"/>
    </w:rPr>
  </w:style>
  <w:style w:type="paragraph" w:styleId="afe">
    <w:name w:val="footnote text"/>
    <w:basedOn w:val="a0"/>
    <w:link w:val="aff"/>
    <w:rsid w:val="003A2027"/>
    <w:rPr>
      <w:sz w:val="20"/>
      <w:szCs w:val="20"/>
    </w:rPr>
  </w:style>
  <w:style w:type="character" w:customStyle="1" w:styleId="aff">
    <w:name w:val="Текст сноски Знак"/>
    <w:basedOn w:val="a1"/>
    <w:link w:val="afe"/>
    <w:rsid w:val="00DA4E56"/>
  </w:style>
  <w:style w:type="character" w:customStyle="1" w:styleId="25">
    <w:name w:val="Знак Знак2"/>
    <w:basedOn w:val="a1"/>
    <w:rsid w:val="003A2027"/>
  </w:style>
  <w:style w:type="paragraph" w:customStyle="1" w:styleId="aff0">
    <w:name w:val="Подчеркнутый"/>
    <w:basedOn w:val="afc"/>
    <w:rsid w:val="003A2027"/>
    <w:rPr>
      <w:u w:val="single"/>
    </w:rPr>
  </w:style>
  <w:style w:type="paragraph" w:styleId="aff1">
    <w:name w:val="caption"/>
    <w:basedOn w:val="a0"/>
    <w:next w:val="a0"/>
    <w:qFormat/>
    <w:rsid w:val="003A2027"/>
    <w:pPr>
      <w:jc w:val="right"/>
    </w:pPr>
    <w:rPr>
      <w:sz w:val="28"/>
      <w:szCs w:val="22"/>
    </w:rPr>
  </w:style>
  <w:style w:type="paragraph" w:styleId="aff2">
    <w:name w:val="annotation subject"/>
    <w:basedOn w:val="af8"/>
    <w:next w:val="af8"/>
    <w:rsid w:val="003A2027"/>
    <w:rPr>
      <w:b/>
      <w:bCs/>
    </w:rPr>
  </w:style>
  <w:style w:type="character" w:customStyle="1" w:styleId="36">
    <w:name w:val="Знак Знак3"/>
    <w:basedOn w:val="a1"/>
    <w:rsid w:val="003A2027"/>
  </w:style>
  <w:style w:type="character" w:customStyle="1" w:styleId="aff3">
    <w:name w:val="Тема примечания Знак"/>
    <w:basedOn w:val="36"/>
    <w:rsid w:val="003A2027"/>
  </w:style>
  <w:style w:type="character" w:customStyle="1" w:styleId="51">
    <w:name w:val="Знак Знак5"/>
    <w:rsid w:val="003A2027"/>
    <w:rPr>
      <w:b/>
      <w:bCs/>
      <w:sz w:val="32"/>
      <w:szCs w:val="24"/>
    </w:rPr>
  </w:style>
  <w:style w:type="paragraph" w:styleId="aff4">
    <w:name w:val="Document Map"/>
    <w:basedOn w:val="a0"/>
    <w:link w:val="aff5"/>
    <w:semiHidden/>
    <w:rsid w:val="003A2027"/>
    <w:rPr>
      <w:rFonts w:ascii="Tahoma" w:hAnsi="Tahoma"/>
      <w:sz w:val="16"/>
      <w:szCs w:val="16"/>
    </w:rPr>
  </w:style>
  <w:style w:type="character" w:customStyle="1" w:styleId="aff5">
    <w:name w:val="Схема документа Знак"/>
    <w:link w:val="aff4"/>
    <w:locked/>
    <w:rsid w:val="00971CC8"/>
    <w:rPr>
      <w:rFonts w:ascii="Tahoma" w:hAnsi="Tahoma" w:cs="Tahoma"/>
      <w:sz w:val="16"/>
      <w:szCs w:val="16"/>
    </w:rPr>
  </w:style>
  <w:style w:type="character" w:customStyle="1" w:styleId="13">
    <w:name w:val="Знак Знак1"/>
    <w:rsid w:val="003A2027"/>
    <w:rPr>
      <w:rFonts w:ascii="Tahoma" w:hAnsi="Tahoma" w:cs="Tahoma"/>
      <w:sz w:val="16"/>
      <w:szCs w:val="16"/>
    </w:rPr>
  </w:style>
  <w:style w:type="paragraph" w:customStyle="1" w:styleId="14">
    <w:name w:val="Знак1 Знак Знак Знак"/>
    <w:basedOn w:val="a0"/>
    <w:rsid w:val="003A2027"/>
    <w:rPr>
      <w:rFonts w:ascii="Verdana" w:hAnsi="Verdana" w:cs="Verdana"/>
      <w:sz w:val="20"/>
      <w:szCs w:val="20"/>
      <w:lang w:val="en-US" w:eastAsia="en-US"/>
    </w:rPr>
  </w:style>
  <w:style w:type="paragraph" w:styleId="HTML">
    <w:name w:val="HTML Preformatted"/>
    <w:basedOn w:val="a0"/>
    <w:link w:val="HTML0"/>
    <w:rsid w:val="003A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F1347F"/>
    <w:rPr>
      <w:rFonts w:ascii="Courier New" w:hAnsi="Courier New" w:cs="Courier New"/>
    </w:rPr>
  </w:style>
  <w:style w:type="character" w:customStyle="1" w:styleId="aff6">
    <w:name w:val="Знак Знак"/>
    <w:rsid w:val="003A2027"/>
    <w:rPr>
      <w:rFonts w:ascii="Courier New" w:hAnsi="Courier New" w:cs="Courier New"/>
    </w:rPr>
  </w:style>
  <w:style w:type="paragraph" w:styleId="aff7">
    <w:name w:val="Normal (Web)"/>
    <w:basedOn w:val="a0"/>
    <w:uiPriority w:val="99"/>
    <w:rsid w:val="003A2027"/>
    <w:pPr>
      <w:spacing w:before="100" w:beforeAutospacing="1" w:after="100" w:afterAutospacing="1"/>
    </w:pPr>
  </w:style>
  <w:style w:type="character" w:styleId="aff8">
    <w:name w:val="Emphasis"/>
    <w:qFormat/>
    <w:rsid w:val="003A2027"/>
    <w:rPr>
      <w:i/>
      <w:iCs/>
    </w:rPr>
  </w:style>
  <w:style w:type="paragraph" w:customStyle="1" w:styleId="15">
    <w:name w:val="1 Знак"/>
    <w:basedOn w:val="a0"/>
    <w:rsid w:val="003A2027"/>
    <w:rPr>
      <w:rFonts w:ascii="Verdana" w:hAnsi="Verdana" w:cs="Verdana"/>
      <w:sz w:val="20"/>
      <w:szCs w:val="20"/>
      <w:lang w:val="en-US" w:eastAsia="en-US"/>
    </w:rPr>
  </w:style>
  <w:style w:type="paragraph" w:customStyle="1" w:styleId="Heading">
    <w:name w:val="Heading"/>
    <w:rsid w:val="00EC5DF7"/>
    <w:pPr>
      <w:autoSpaceDE w:val="0"/>
      <w:autoSpaceDN w:val="0"/>
      <w:adjustRightInd w:val="0"/>
    </w:pPr>
    <w:rPr>
      <w:rFonts w:ascii="Arial" w:hAnsi="Arial" w:cs="Arial"/>
      <w:b/>
      <w:bCs/>
      <w:sz w:val="22"/>
      <w:szCs w:val="22"/>
    </w:rPr>
  </w:style>
  <w:style w:type="paragraph" w:styleId="aff9">
    <w:name w:val="Body Text First Indent"/>
    <w:basedOn w:val="af1"/>
    <w:link w:val="affa"/>
    <w:uiPriority w:val="99"/>
    <w:rsid w:val="008077C8"/>
    <w:pPr>
      <w:ind w:firstLine="210"/>
    </w:pPr>
  </w:style>
  <w:style w:type="character" w:customStyle="1" w:styleId="affa">
    <w:name w:val="Красная строка Знак"/>
    <w:link w:val="aff9"/>
    <w:uiPriority w:val="99"/>
    <w:rsid w:val="00971CC8"/>
    <w:rPr>
      <w:sz w:val="24"/>
      <w:szCs w:val="24"/>
    </w:rPr>
  </w:style>
  <w:style w:type="paragraph" w:customStyle="1" w:styleId="1Char">
    <w:name w:val="1 Char"/>
    <w:basedOn w:val="a0"/>
    <w:rsid w:val="0066372F"/>
    <w:rPr>
      <w:rFonts w:ascii="Verdana" w:hAnsi="Verdana" w:cs="Verdana"/>
      <w:sz w:val="20"/>
      <w:szCs w:val="20"/>
      <w:lang w:val="en-US" w:eastAsia="en-US"/>
    </w:rPr>
  </w:style>
  <w:style w:type="paragraph" w:customStyle="1" w:styleId="affb">
    <w:name w:val="БЛОК"/>
    <w:basedOn w:val="a0"/>
    <w:rsid w:val="00E13E36"/>
    <w:pPr>
      <w:ind w:firstLine="284"/>
      <w:jc w:val="both"/>
    </w:pPr>
    <w:rPr>
      <w:rFonts w:ascii="Arial" w:hAnsi="Arial"/>
      <w:sz w:val="18"/>
      <w:szCs w:val="20"/>
    </w:rPr>
  </w:style>
  <w:style w:type="paragraph" w:customStyle="1" w:styleId="ConsPlusNonformat">
    <w:name w:val="ConsPlusNonformat"/>
    <w:uiPriority w:val="99"/>
    <w:rsid w:val="00E13E36"/>
    <w:pPr>
      <w:widowControl w:val="0"/>
      <w:autoSpaceDE w:val="0"/>
      <w:autoSpaceDN w:val="0"/>
      <w:adjustRightInd w:val="0"/>
    </w:pPr>
    <w:rPr>
      <w:rFonts w:ascii="Courier New" w:hAnsi="Courier New" w:cs="Courier New"/>
    </w:rPr>
  </w:style>
  <w:style w:type="paragraph" w:customStyle="1" w:styleId="120">
    <w:name w:val="Обычный 12"/>
    <w:basedOn w:val="a0"/>
    <w:autoRedefine/>
    <w:rsid w:val="00E13E36"/>
    <w:pPr>
      <w:widowControl w:val="0"/>
      <w:autoSpaceDE w:val="0"/>
      <w:autoSpaceDN w:val="0"/>
      <w:adjustRightInd w:val="0"/>
      <w:jc w:val="both"/>
    </w:pPr>
  </w:style>
  <w:style w:type="paragraph" w:customStyle="1" w:styleId="1215">
    <w:name w:val="Док12 инт1.5 Знак"/>
    <w:basedOn w:val="a0"/>
    <w:autoRedefine/>
    <w:rsid w:val="00E13E36"/>
    <w:pPr>
      <w:widowControl w:val="0"/>
      <w:autoSpaceDE w:val="0"/>
      <w:autoSpaceDN w:val="0"/>
      <w:adjustRightInd w:val="0"/>
      <w:spacing w:line="360" w:lineRule="auto"/>
      <w:ind w:firstLine="709"/>
      <w:jc w:val="both"/>
    </w:pPr>
    <w:rPr>
      <w:rFonts w:eastAsia="MS Mincho"/>
      <w:szCs w:val="28"/>
    </w:rPr>
  </w:style>
  <w:style w:type="character" w:customStyle="1" w:styleId="12150">
    <w:name w:val="Док12 инт1.5 Знак Знак"/>
    <w:rsid w:val="00E13E36"/>
    <w:rPr>
      <w:rFonts w:eastAsia="MS Mincho"/>
      <w:sz w:val="24"/>
      <w:szCs w:val="28"/>
      <w:lang w:val="ru-RU" w:eastAsia="ru-RU" w:bidi="ar-SA"/>
    </w:rPr>
  </w:style>
  <w:style w:type="paragraph" w:styleId="affc">
    <w:name w:val="Subtitle"/>
    <w:basedOn w:val="a0"/>
    <w:link w:val="affd"/>
    <w:qFormat/>
    <w:rsid w:val="00E63280"/>
    <w:pPr>
      <w:jc w:val="both"/>
    </w:pPr>
    <w:rPr>
      <w:b/>
      <w:sz w:val="28"/>
      <w:szCs w:val="20"/>
    </w:rPr>
  </w:style>
  <w:style w:type="character" w:customStyle="1" w:styleId="affd">
    <w:name w:val="Подзаголовок Знак"/>
    <w:link w:val="affc"/>
    <w:rsid w:val="00971CC8"/>
    <w:rPr>
      <w:b/>
      <w:sz w:val="28"/>
    </w:rPr>
  </w:style>
  <w:style w:type="paragraph" w:customStyle="1" w:styleId="110">
    <w:name w:val="Заголовок 1.новая страница.Раздел 1"/>
    <w:basedOn w:val="a0"/>
    <w:next w:val="a0"/>
    <w:rsid w:val="00E63280"/>
    <w:pPr>
      <w:keepNext/>
      <w:jc w:val="center"/>
      <w:outlineLvl w:val="0"/>
    </w:pPr>
    <w:rPr>
      <w:sz w:val="36"/>
      <w:szCs w:val="20"/>
    </w:rPr>
  </w:style>
  <w:style w:type="paragraph" w:customStyle="1" w:styleId="358">
    <w:name w:val="Заголовок 3.Заголовок 58"/>
    <w:basedOn w:val="a0"/>
    <w:next w:val="a0"/>
    <w:rsid w:val="00E63280"/>
    <w:pPr>
      <w:keepNext/>
      <w:jc w:val="right"/>
      <w:outlineLvl w:val="2"/>
    </w:pPr>
    <w:rPr>
      <w:sz w:val="28"/>
      <w:szCs w:val="20"/>
    </w:rPr>
  </w:style>
  <w:style w:type="paragraph" w:styleId="a">
    <w:name w:val="List Number"/>
    <w:basedOn w:val="a0"/>
    <w:rsid w:val="00E63280"/>
    <w:pPr>
      <w:numPr>
        <w:numId w:val="3"/>
      </w:numPr>
    </w:pPr>
  </w:style>
  <w:style w:type="paragraph" w:customStyle="1" w:styleId="61">
    <w:name w:val="Знак6"/>
    <w:basedOn w:val="a0"/>
    <w:rsid w:val="00E63280"/>
    <w:pPr>
      <w:keepLines/>
      <w:spacing w:after="160" w:line="240" w:lineRule="exact"/>
    </w:pPr>
    <w:rPr>
      <w:rFonts w:ascii="Verdana" w:eastAsia="MS Mincho" w:hAnsi="Verdana" w:cs="Franklin Gothic Book"/>
      <w:sz w:val="20"/>
      <w:szCs w:val="20"/>
      <w:lang w:val="en-US" w:eastAsia="en-US"/>
    </w:rPr>
  </w:style>
  <w:style w:type="paragraph" w:customStyle="1" w:styleId="210">
    <w:name w:val="Основной текст с отступом 21"/>
    <w:basedOn w:val="a0"/>
    <w:rsid w:val="00E63280"/>
    <w:pPr>
      <w:spacing w:after="120" w:line="480" w:lineRule="auto"/>
      <w:ind w:left="283"/>
    </w:pPr>
    <w:rPr>
      <w:lang w:eastAsia="ar-SA"/>
    </w:rPr>
  </w:style>
  <w:style w:type="paragraph" w:customStyle="1" w:styleId="16">
    <w:name w:val="Название объекта1"/>
    <w:basedOn w:val="a0"/>
    <w:next w:val="a0"/>
    <w:rsid w:val="00E63280"/>
    <w:pPr>
      <w:jc w:val="right"/>
    </w:pPr>
    <w:rPr>
      <w:sz w:val="28"/>
      <w:szCs w:val="22"/>
      <w:lang w:eastAsia="ar-SA"/>
    </w:rPr>
  </w:style>
  <w:style w:type="paragraph" w:customStyle="1" w:styleId="ConsPlusCell">
    <w:name w:val="ConsPlusCell"/>
    <w:rsid w:val="00E63280"/>
    <w:pPr>
      <w:autoSpaceDE w:val="0"/>
      <w:autoSpaceDN w:val="0"/>
      <w:adjustRightInd w:val="0"/>
    </w:pPr>
    <w:rPr>
      <w:rFonts w:ascii="Arial" w:hAnsi="Arial" w:cs="Arial"/>
    </w:rPr>
  </w:style>
  <w:style w:type="paragraph" w:customStyle="1" w:styleId="17">
    <w:name w:val="1 Знак Знак Знак Знак"/>
    <w:basedOn w:val="a0"/>
    <w:rsid w:val="00E63280"/>
    <w:rPr>
      <w:rFonts w:ascii="Verdana" w:hAnsi="Verdana" w:cs="Verdana"/>
      <w:sz w:val="20"/>
      <w:szCs w:val="20"/>
      <w:lang w:val="en-US" w:eastAsia="en-US"/>
    </w:rPr>
  </w:style>
  <w:style w:type="character" w:customStyle="1" w:styleId="26">
    <w:name w:val="Красная строка 2 Знак"/>
    <w:link w:val="27"/>
    <w:rsid w:val="00971CC8"/>
    <w:rPr>
      <w:sz w:val="24"/>
      <w:szCs w:val="24"/>
    </w:rPr>
  </w:style>
  <w:style w:type="paragraph" w:styleId="27">
    <w:name w:val="Body Text First Indent 2"/>
    <w:basedOn w:val="aa"/>
    <w:link w:val="26"/>
    <w:rsid w:val="00971CC8"/>
    <w:pPr>
      <w:ind w:firstLine="210"/>
    </w:pPr>
  </w:style>
  <w:style w:type="paragraph" w:customStyle="1" w:styleId="Normal1">
    <w:name w:val="Normal1"/>
    <w:rsid w:val="00971CC8"/>
    <w:pPr>
      <w:widowControl w:val="0"/>
      <w:snapToGrid w:val="0"/>
      <w:spacing w:line="300" w:lineRule="auto"/>
      <w:ind w:left="40" w:right="1000"/>
      <w:jc w:val="both"/>
    </w:pPr>
    <w:rPr>
      <w:sz w:val="24"/>
    </w:rPr>
  </w:style>
  <w:style w:type="character" w:customStyle="1" w:styleId="211">
    <w:name w:val="Красная строка 2 Знак1"/>
    <w:basedOn w:val="ab"/>
    <w:rsid w:val="00971CC8"/>
    <w:rPr>
      <w:sz w:val="24"/>
      <w:szCs w:val="24"/>
    </w:rPr>
  </w:style>
  <w:style w:type="paragraph" w:customStyle="1" w:styleId="Default">
    <w:name w:val="Default"/>
    <w:rsid w:val="00971CC8"/>
    <w:pPr>
      <w:autoSpaceDE w:val="0"/>
      <w:autoSpaceDN w:val="0"/>
      <w:adjustRightInd w:val="0"/>
    </w:pPr>
    <w:rPr>
      <w:rFonts w:ascii="Arial" w:hAnsi="Arial" w:cs="Arial"/>
      <w:color w:val="000000"/>
      <w:sz w:val="24"/>
      <w:szCs w:val="24"/>
    </w:rPr>
  </w:style>
  <w:style w:type="character" w:styleId="affe">
    <w:name w:val="Strong"/>
    <w:uiPriority w:val="22"/>
    <w:qFormat/>
    <w:rsid w:val="00971CC8"/>
    <w:rPr>
      <w:b/>
      <w:bCs/>
    </w:rPr>
  </w:style>
  <w:style w:type="paragraph" w:customStyle="1" w:styleId="111">
    <w:name w:val="Обычный11"/>
    <w:rsid w:val="00971CC8"/>
    <w:pPr>
      <w:spacing w:before="100" w:after="100"/>
    </w:pPr>
    <w:rPr>
      <w:snapToGrid w:val="0"/>
      <w:sz w:val="24"/>
    </w:rPr>
  </w:style>
  <w:style w:type="paragraph" w:styleId="afff">
    <w:name w:val="List Paragraph"/>
    <w:basedOn w:val="a0"/>
    <w:uiPriority w:val="99"/>
    <w:qFormat/>
    <w:rsid w:val="00971CC8"/>
    <w:pPr>
      <w:ind w:left="720"/>
      <w:contextualSpacing/>
    </w:pPr>
  </w:style>
  <w:style w:type="paragraph" w:customStyle="1" w:styleId="afff0">
    <w:name w:val="Îáû÷íûé"/>
    <w:rsid w:val="00971CC8"/>
    <w:rPr>
      <w:sz w:val="28"/>
      <w:szCs w:val="28"/>
    </w:rPr>
  </w:style>
  <w:style w:type="paragraph" w:customStyle="1" w:styleId="ConsNonformat">
    <w:name w:val="ConsNonformat"/>
    <w:rsid w:val="00971CC8"/>
    <w:pPr>
      <w:widowControl w:val="0"/>
      <w:ind w:right="19772"/>
    </w:pPr>
    <w:rPr>
      <w:rFonts w:ascii="Courier New" w:hAnsi="Courier New" w:cs="Courier New"/>
    </w:rPr>
  </w:style>
  <w:style w:type="paragraph" w:customStyle="1" w:styleId="28">
    <w:name w:val="Обычный2"/>
    <w:rsid w:val="00971CC8"/>
    <w:pPr>
      <w:widowControl w:val="0"/>
      <w:snapToGrid w:val="0"/>
      <w:spacing w:line="300" w:lineRule="auto"/>
      <w:ind w:left="40" w:right="1000"/>
      <w:jc w:val="both"/>
    </w:pPr>
    <w:rPr>
      <w:sz w:val="24"/>
    </w:rPr>
  </w:style>
  <w:style w:type="paragraph" w:customStyle="1" w:styleId="37">
    <w:name w:val="Обычный3"/>
    <w:rsid w:val="00971CC8"/>
    <w:pPr>
      <w:widowControl w:val="0"/>
      <w:snapToGrid w:val="0"/>
      <w:spacing w:line="300" w:lineRule="auto"/>
      <w:ind w:left="40" w:right="1000"/>
      <w:jc w:val="both"/>
    </w:pPr>
    <w:rPr>
      <w:sz w:val="24"/>
    </w:rPr>
  </w:style>
  <w:style w:type="paragraph" w:customStyle="1" w:styleId="afff1">
    <w:name w:val="Заголовок статьи"/>
    <w:basedOn w:val="a0"/>
    <w:next w:val="a0"/>
    <w:uiPriority w:val="99"/>
    <w:rsid w:val="005430F6"/>
    <w:pPr>
      <w:widowControl w:val="0"/>
      <w:autoSpaceDE w:val="0"/>
      <w:autoSpaceDN w:val="0"/>
      <w:adjustRightInd w:val="0"/>
      <w:ind w:left="1612" w:hanging="892"/>
      <w:jc w:val="both"/>
    </w:pPr>
    <w:rPr>
      <w:rFonts w:ascii="Arial" w:hAnsi="Arial" w:cs="Arial"/>
      <w:sz w:val="20"/>
      <w:szCs w:val="20"/>
    </w:rPr>
  </w:style>
  <w:style w:type="character" w:customStyle="1" w:styleId="afff2">
    <w:name w:val="Знак Знак Знак Знак"/>
    <w:rsid w:val="00DA4E56"/>
    <w:rPr>
      <w:sz w:val="24"/>
      <w:szCs w:val="24"/>
    </w:rPr>
  </w:style>
  <w:style w:type="character" w:customStyle="1" w:styleId="18">
    <w:name w:val="Тема примечания Знак1"/>
    <w:basedOn w:val="41"/>
    <w:rsid w:val="00DA4E56"/>
    <w:rPr>
      <w:sz w:val="24"/>
      <w:szCs w:val="24"/>
    </w:rPr>
  </w:style>
  <w:style w:type="paragraph" w:styleId="afff3">
    <w:name w:val="List Bullet"/>
    <w:basedOn w:val="a0"/>
    <w:autoRedefine/>
    <w:rsid w:val="00DA4E56"/>
    <w:pPr>
      <w:tabs>
        <w:tab w:val="num" w:pos="2858"/>
      </w:tabs>
      <w:ind w:left="2858" w:hanging="360"/>
    </w:pPr>
    <w:rPr>
      <w:szCs w:val="20"/>
    </w:rPr>
  </w:style>
  <w:style w:type="paragraph" w:styleId="29">
    <w:name w:val="List Bullet 2"/>
    <w:basedOn w:val="a0"/>
    <w:autoRedefine/>
    <w:rsid w:val="00DA4E56"/>
    <w:pPr>
      <w:tabs>
        <w:tab w:val="num" w:pos="360"/>
      </w:tabs>
      <w:ind w:left="360" w:hanging="360"/>
    </w:pPr>
    <w:rPr>
      <w:szCs w:val="20"/>
    </w:rPr>
  </w:style>
  <w:style w:type="paragraph" w:styleId="2a">
    <w:name w:val="List 2"/>
    <w:basedOn w:val="a0"/>
    <w:rsid w:val="00DA4E56"/>
    <w:pPr>
      <w:ind w:left="566" w:hanging="283"/>
    </w:pPr>
  </w:style>
  <w:style w:type="paragraph" w:styleId="38">
    <w:name w:val="List 3"/>
    <w:basedOn w:val="a0"/>
    <w:rsid w:val="00DA4E56"/>
    <w:pPr>
      <w:ind w:left="849" w:hanging="283"/>
    </w:pPr>
  </w:style>
  <w:style w:type="paragraph" w:customStyle="1" w:styleId="212">
    <w:name w:val="Основной текст 21"/>
    <w:basedOn w:val="a0"/>
    <w:rsid w:val="00DA4E56"/>
    <w:pPr>
      <w:overflowPunct w:val="0"/>
      <w:autoSpaceDE w:val="0"/>
      <w:autoSpaceDN w:val="0"/>
      <w:adjustRightInd w:val="0"/>
      <w:jc w:val="both"/>
      <w:textAlignment w:val="baseline"/>
    </w:pPr>
    <w:rPr>
      <w:sz w:val="28"/>
      <w:szCs w:val="20"/>
    </w:rPr>
  </w:style>
  <w:style w:type="paragraph" w:customStyle="1" w:styleId="head2">
    <w:name w:val="head2"/>
    <w:basedOn w:val="a0"/>
    <w:rsid w:val="00DA4E56"/>
    <w:pPr>
      <w:spacing w:before="100" w:beforeAutospacing="1" w:after="100" w:afterAutospacing="1"/>
      <w:jc w:val="center"/>
    </w:pPr>
    <w:rPr>
      <w:rFonts w:ascii="Verdana" w:hAnsi="Verdana"/>
      <w:b/>
      <w:bCs/>
      <w:color w:val="000000"/>
      <w:sz w:val="20"/>
      <w:szCs w:val="20"/>
    </w:rPr>
  </w:style>
  <w:style w:type="character" w:customStyle="1" w:styleId="c1">
    <w:name w:val="c1"/>
    <w:basedOn w:val="a1"/>
    <w:rsid w:val="00DA4E56"/>
  </w:style>
  <w:style w:type="paragraph" w:customStyle="1" w:styleId="19">
    <w:name w:val="Штамп1"/>
    <w:basedOn w:val="a0"/>
    <w:rsid w:val="00DA4E56"/>
    <w:pPr>
      <w:widowControl w:val="0"/>
      <w:jc w:val="center"/>
    </w:pPr>
    <w:rPr>
      <w:szCs w:val="20"/>
    </w:rPr>
  </w:style>
  <w:style w:type="paragraph" w:styleId="1a">
    <w:name w:val="toc 1"/>
    <w:basedOn w:val="a0"/>
    <w:next w:val="a0"/>
    <w:autoRedefine/>
    <w:uiPriority w:val="39"/>
    <w:rsid w:val="00DA4E56"/>
    <w:pPr>
      <w:spacing w:before="120" w:after="120"/>
    </w:pPr>
    <w:rPr>
      <w:rFonts w:ascii="Calibri" w:hAnsi="Calibri" w:cs="Calibri"/>
      <w:b/>
      <w:bCs/>
      <w:caps/>
      <w:sz w:val="20"/>
      <w:szCs w:val="20"/>
    </w:rPr>
  </w:style>
  <w:style w:type="paragraph" w:styleId="2b">
    <w:name w:val="toc 2"/>
    <w:basedOn w:val="a0"/>
    <w:next w:val="a0"/>
    <w:autoRedefine/>
    <w:uiPriority w:val="39"/>
    <w:rsid w:val="00DA4E56"/>
    <w:pPr>
      <w:ind w:left="240"/>
    </w:pPr>
    <w:rPr>
      <w:rFonts w:ascii="Calibri" w:hAnsi="Calibri" w:cs="Calibri"/>
      <w:smallCaps/>
      <w:sz w:val="20"/>
      <w:szCs w:val="20"/>
    </w:rPr>
  </w:style>
  <w:style w:type="paragraph" w:styleId="39">
    <w:name w:val="toc 3"/>
    <w:basedOn w:val="a0"/>
    <w:next w:val="a0"/>
    <w:autoRedefine/>
    <w:uiPriority w:val="39"/>
    <w:rsid w:val="00DA4E56"/>
    <w:pPr>
      <w:ind w:left="480"/>
    </w:pPr>
    <w:rPr>
      <w:rFonts w:ascii="Calibri" w:hAnsi="Calibri" w:cs="Calibri"/>
      <w:i/>
      <w:iCs/>
      <w:sz w:val="20"/>
      <w:szCs w:val="20"/>
    </w:rPr>
  </w:style>
  <w:style w:type="character" w:customStyle="1" w:styleId="postbody">
    <w:name w:val="postbody"/>
    <w:basedOn w:val="a1"/>
    <w:rsid w:val="00DA4E56"/>
  </w:style>
  <w:style w:type="paragraph" w:customStyle="1" w:styleId="Cell">
    <w:name w:val="Cell"/>
    <w:basedOn w:val="a0"/>
    <w:rsid w:val="00DA4E56"/>
    <w:pPr>
      <w:widowControl w:val="0"/>
      <w:autoSpaceDE w:val="0"/>
      <w:autoSpaceDN w:val="0"/>
      <w:adjustRightInd w:val="0"/>
    </w:pPr>
    <w:rPr>
      <w:sz w:val="20"/>
      <w:szCs w:val="20"/>
    </w:rPr>
  </w:style>
  <w:style w:type="character" w:customStyle="1" w:styleId="213">
    <w:name w:val="Знак Знак21"/>
    <w:rsid w:val="00DA4E56"/>
    <w:rPr>
      <w:rFonts w:ascii="Arial" w:hAnsi="Arial" w:cs="Arial"/>
      <w:b/>
      <w:bCs/>
      <w:kern w:val="32"/>
      <w:sz w:val="32"/>
      <w:szCs w:val="32"/>
      <w:lang w:val="ru-RU" w:eastAsia="ru-RU" w:bidi="ar-SA"/>
    </w:rPr>
  </w:style>
  <w:style w:type="character" w:customStyle="1" w:styleId="200">
    <w:name w:val="Знак Знак20"/>
    <w:rsid w:val="00DA4E56"/>
    <w:rPr>
      <w:sz w:val="28"/>
      <w:szCs w:val="24"/>
      <w:lang w:val="ru-RU" w:eastAsia="ru-RU" w:bidi="ar-SA"/>
    </w:rPr>
  </w:style>
  <w:style w:type="character" w:customStyle="1" w:styleId="190">
    <w:name w:val="Знак Знак19"/>
    <w:rsid w:val="00DA4E56"/>
    <w:rPr>
      <w:rFonts w:ascii="Arial" w:hAnsi="Arial" w:cs="Arial"/>
      <w:b/>
      <w:bCs/>
      <w:color w:val="339966"/>
      <w:sz w:val="22"/>
      <w:szCs w:val="26"/>
      <w:lang w:val="ru-RU" w:eastAsia="ru-RU" w:bidi="ar-SA"/>
    </w:rPr>
  </w:style>
  <w:style w:type="character" w:customStyle="1" w:styleId="s101">
    <w:name w:val="s_101"/>
    <w:rsid w:val="00DA4E56"/>
    <w:rPr>
      <w:b/>
      <w:bCs/>
      <w:strike w:val="0"/>
      <w:dstrike w:val="0"/>
      <w:color w:val="000080"/>
      <w:u w:val="none"/>
      <w:effect w:val="none"/>
    </w:rPr>
  </w:style>
  <w:style w:type="paragraph" w:customStyle="1" w:styleId="searchthems">
    <w:name w:val="search_thems"/>
    <w:basedOn w:val="a0"/>
    <w:rsid w:val="00DA4E56"/>
    <w:pPr>
      <w:spacing w:before="100" w:beforeAutospacing="1" w:after="100" w:afterAutospacing="1" w:line="454" w:lineRule="atLeast"/>
    </w:pPr>
  </w:style>
  <w:style w:type="paragraph" w:customStyle="1" w:styleId="s19">
    <w:name w:val="s_19"/>
    <w:basedOn w:val="a0"/>
    <w:rsid w:val="00DA4E56"/>
    <w:pPr>
      <w:spacing w:before="100" w:beforeAutospacing="1" w:after="100" w:afterAutospacing="1"/>
      <w:jc w:val="right"/>
    </w:pPr>
  </w:style>
  <w:style w:type="paragraph" w:customStyle="1" w:styleId="xl24">
    <w:name w:val="xl24"/>
    <w:basedOn w:val="a0"/>
    <w:rsid w:val="00DA4E56"/>
    <w:pPr>
      <w:pBdr>
        <w:bottom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25">
    <w:name w:val="xl25"/>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26">
    <w:name w:val="xl26"/>
    <w:basedOn w:val="a0"/>
    <w:rsid w:val="00DA4E56"/>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27">
    <w:name w:val="xl27"/>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6"/>
      <w:szCs w:val="16"/>
    </w:rPr>
  </w:style>
  <w:style w:type="paragraph" w:customStyle="1" w:styleId="xl29">
    <w:name w:val="xl29"/>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DA4E56"/>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6"/>
      <w:szCs w:val="16"/>
    </w:rPr>
  </w:style>
  <w:style w:type="paragraph" w:customStyle="1" w:styleId="xl31">
    <w:name w:val="xl31"/>
    <w:basedOn w:val="a0"/>
    <w:rsid w:val="00DA4E5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2">
    <w:name w:val="xl32"/>
    <w:basedOn w:val="a0"/>
    <w:rsid w:val="00DA4E56"/>
    <w:pPr>
      <w:pBdr>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3">
    <w:name w:val="xl33"/>
    <w:basedOn w:val="a0"/>
    <w:rsid w:val="00DA4E56"/>
    <w:pPr>
      <w:pBdr>
        <w:left w:val="single" w:sz="8" w:space="0" w:color="000000"/>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34">
    <w:name w:val="xl34"/>
    <w:basedOn w:val="a0"/>
    <w:rsid w:val="00DA4E56"/>
    <w:pPr>
      <w:pBdr>
        <w:top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35">
    <w:name w:val="xl35"/>
    <w:basedOn w:val="a0"/>
    <w:rsid w:val="00DA4E56"/>
    <w:pPr>
      <w:pBdr>
        <w:top w:val="single" w:sz="8" w:space="0" w:color="000000"/>
        <w:left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36">
    <w:name w:val="xl36"/>
    <w:basedOn w:val="a0"/>
    <w:rsid w:val="00DA4E56"/>
    <w:pPr>
      <w:pBdr>
        <w:top w:val="single" w:sz="8" w:space="0" w:color="000000"/>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7">
    <w:name w:val="xl37"/>
    <w:basedOn w:val="a0"/>
    <w:rsid w:val="00DA4E56"/>
    <w:pPr>
      <w:pBdr>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8">
    <w:name w:val="xl38"/>
    <w:basedOn w:val="a0"/>
    <w:rsid w:val="00DA4E56"/>
    <w:pPr>
      <w:pBdr>
        <w:left w:val="single" w:sz="8" w:space="0" w:color="000000"/>
        <w:bottom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39">
    <w:name w:val="xl39"/>
    <w:basedOn w:val="a0"/>
    <w:rsid w:val="00DA4E56"/>
    <w:pPr>
      <w:pBdr>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0">
    <w:name w:val="xl40"/>
    <w:basedOn w:val="a0"/>
    <w:rsid w:val="00DA4E56"/>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DA4E56"/>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DA4E56"/>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DA4E56"/>
    <w:pPr>
      <w:pBdr>
        <w:bottom w:val="single" w:sz="8" w:space="0" w:color="000000"/>
        <w:right w:val="single" w:sz="8" w:space="0" w:color="000000"/>
      </w:pBdr>
      <w:spacing w:before="100" w:beforeAutospacing="1" w:after="100" w:afterAutospacing="1"/>
      <w:jc w:val="center"/>
      <w:textAlignment w:val="top"/>
    </w:pPr>
    <w:rPr>
      <w:rFonts w:ascii="Arial" w:hAnsi="Arial" w:cs="Arial"/>
      <w:color w:val="000000"/>
      <w:sz w:val="15"/>
      <w:szCs w:val="15"/>
    </w:rPr>
  </w:style>
  <w:style w:type="paragraph" w:customStyle="1" w:styleId="xl44">
    <w:name w:val="xl44"/>
    <w:basedOn w:val="a0"/>
    <w:rsid w:val="00DA4E56"/>
    <w:pPr>
      <w:pBdr>
        <w:top w:val="single" w:sz="8" w:space="0" w:color="auto"/>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5">
    <w:name w:val="xl45"/>
    <w:basedOn w:val="a0"/>
    <w:rsid w:val="00DA4E56"/>
    <w:pPr>
      <w:pBdr>
        <w:top w:val="single" w:sz="8" w:space="0" w:color="auto"/>
        <w:left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6">
    <w:name w:val="xl46"/>
    <w:basedOn w:val="a0"/>
    <w:rsid w:val="00DA4E56"/>
    <w:pPr>
      <w:pBdr>
        <w:top w:val="single" w:sz="8" w:space="0" w:color="auto"/>
        <w:left w:val="single" w:sz="8" w:space="0" w:color="000000"/>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7">
    <w:name w:val="xl47"/>
    <w:basedOn w:val="a0"/>
    <w:rsid w:val="00DA4E56"/>
    <w:pPr>
      <w:pBdr>
        <w:top w:val="single" w:sz="8" w:space="0" w:color="auto"/>
        <w:bottom w:val="single" w:sz="8" w:space="0" w:color="000000"/>
      </w:pBdr>
      <w:spacing w:before="100" w:beforeAutospacing="1" w:after="100" w:afterAutospacing="1"/>
      <w:jc w:val="center"/>
      <w:textAlignment w:val="top"/>
    </w:pPr>
    <w:rPr>
      <w:rFonts w:ascii="Arial" w:hAnsi="Arial" w:cs="Arial"/>
      <w:color w:val="000000"/>
    </w:rPr>
  </w:style>
  <w:style w:type="paragraph" w:customStyle="1" w:styleId="xl48">
    <w:name w:val="xl48"/>
    <w:basedOn w:val="a0"/>
    <w:rsid w:val="00DA4E56"/>
    <w:pPr>
      <w:pBdr>
        <w:top w:val="single" w:sz="8" w:space="0" w:color="auto"/>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49">
    <w:name w:val="xl49"/>
    <w:basedOn w:val="a0"/>
    <w:rsid w:val="00DA4E56"/>
    <w:pPr>
      <w:pBdr>
        <w:top w:val="single" w:sz="8" w:space="0" w:color="auto"/>
        <w:left w:val="single" w:sz="8" w:space="0" w:color="000000"/>
        <w:right w:val="single" w:sz="8" w:space="0" w:color="000000"/>
      </w:pBdr>
      <w:spacing w:before="100" w:beforeAutospacing="1" w:after="100" w:afterAutospacing="1"/>
      <w:jc w:val="center"/>
      <w:textAlignment w:val="top"/>
    </w:pPr>
    <w:rPr>
      <w:color w:val="000000"/>
    </w:rPr>
  </w:style>
  <w:style w:type="paragraph" w:customStyle="1" w:styleId="xl50">
    <w:name w:val="xl50"/>
    <w:basedOn w:val="a0"/>
    <w:rsid w:val="00DA4E56"/>
    <w:pPr>
      <w:pBdr>
        <w:top w:val="single" w:sz="8" w:space="0" w:color="auto"/>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1">
    <w:name w:val="xl51"/>
    <w:basedOn w:val="a0"/>
    <w:rsid w:val="00DA4E56"/>
    <w:pPr>
      <w:pBdr>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2">
    <w:name w:val="xl52"/>
    <w:basedOn w:val="a0"/>
    <w:rsid w:val="00DA4E56"/>
    <w:pPr>
      <w:pBdr>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3">
    <w:name w:val="xl53"/>
    <w:basedOn w:val="a0"/>
    <w:rsid w:val="00DA4E56"/>
    <w:pPr>
      <w:pBdr>
        <w:left w:val="single" w:sz="8" w:space="0" w:color="auto"/>
        <w:bottom w:val="single" w:sz="8" w:space="0" w:color="000000"/>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4">
    <w:name w:val="xl54"/>
    <w:basedOn w:val="a0"/>
    <w:rsid w:val="00DA4E56"/>
    <w:pPr>
      <w:pBdr>
        <w:left w:val="single" w:sz="8" w:space="0" w:color="000000"/>
        <w:bottom w:val="single" w:sz="8" w:space="0" w:color="000000"/>
        <w:right w:val="single" w:sz="8" w:space="0" w:color="auto"/>
      </w:pBdr>
      <w:spacing w:before="100" w:beforeAutospacing="1" w:after="100" w:afterAutospacing="1"/>
      <w:jc w:val="center"/>
      <w:textAlignment w:val="top"/>
    </w:pPr>
    <w:rPr>
      <w:color w:val="000000"/>
    </w:rPr>
  </w:style>
  <w:style w:type="paragraph" w:customStyle="1" w:styleId="xl55">
    <w:name w:val="xl55"/>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56">
    <w:name w:val="xl56"/>
    <w:basedOn w:val="a0"/>
    <w:rsid w:val="00DA4E56"/>
    <w:pPr>
      <w:pBdr>
        <w:top w:val="single" w:sz="8" w:space="0" w:color="000000"/>
        <w:left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57">
    <w:name w:val="xl57"/>
    <w:basedOn w:val="a0"/>
    <w:rsid w:val="00DA4E56"/>
    <w:pPr>
      <w:pBdr>
        <w:top w:val="single" w:sz="8" w:space="0" w:color="000000"/>
        <w:bottom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58">
    <w:name w:val="xl58"/>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59">
    <w:name w:val="xl59"/>
    <w:basedOn w:val="a0"/>
    <w:rsid w:val="00DA4E56"/>
    <w:pPr>
      <w:pBdr>
        <w:top w:val="single" w:sz="8" w:space="0" w:color="000000"/>
        <w:left w:val="single" w:sz="8" w:space="0" w:color="000000"/>
        <w:right w:val="single" w:sz="8" w:space="0" w:color="auto"/>
      </w:pBdr>
      <w:spacing w:before="100" w:beforeAutospacing="1" w:after="100" w:afterAutospacing="1"/>
      <w:jc w:val="center"/>
      <w:textAlignment w:val="top"/>
    </w:pPr>
    <w:rPr>
      <w:color w:val="000000"/>
    </w:rPr>
  </w:style>
  <w:style w:type="paragraph" w:customStyle="1" w:styleId="xl60">
    <w:name w:val="xl60"/>
    <w:basedOn w:val="a0"/>
    <w:rsid w:val="00DA4E56"/>
    <w:pPr>
      <w:pBdr>
        <w:top w:val="single" w:sz="8" w:space="0" w:color="000000"/>
        <w:bottom w:val="single" w:sz="8" w:space="0" w:color="000000"/>
        <w:right w:val="single" w:sz="8"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61">
    <w:name w:val="xl61"/>
    <w:basedOn w:val="a0"/>
    <w:rsid w:val="00DA4E56"/>
    <w:pPr>
      <w:pBdr>
        <w:bottom w:val="single" w:sz="8" w:space="0" w:color="000000"/>
        <w:right w:val="single" w:sz="8" w:space="0" w:color="auto"/>
      </w:pBdr>
      <w:spacing w:before="100" w:beforeAutospacing="1" w:after="100" w:afterAutospacing="1"/>
      <w:jc w:val="center"/>
      <w:textAlignment w:val="top"/>
    </w:pPr>
    <w:rPr>
      <w:rFonts w:ascii="Arial" w:hAnsi="Arial" w:cs="Arial"/>
      <w:color w:val="000000"/>
      <w:sz w:val="15"/>
      <w:szCs w:val="15"/>
    </w:rPr>
  </w:style>
  <w:style w:type="paragraph" w:customStyle="1" w:styleId="xl62">
    <w:name w:val="xl62"/>
    <w:basedOn w:val="a0"/>
    <w:rsid w:val="00DA4E56"/>
    <w:pPr>
      <w:pBdr>
        <w:left w:val="single" w:sz="8" w:space="0" w:color="auto"/>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3">
    <w:name w:val="xl63"/>
    <w:basedOn w:val="a0"/>
    <w:rsid w:val="00DA4E56"/>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DA4E56"/>
    <w:pPr>
      <w:pBdr>
        <w:left w:val="single" w:sz="8" w:space="0" w:color="000000"/>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5">
    <w:name w:val="xl65"/>
    <w:basedOn w:val="a0"/>
    <w:rsid w:val="00DA4E56"/>
    <w:pPr>
      <w:pBdr>
        <w:bottom w:val="single" w:sz="8" w:space="0" w:color="auto"/>
        <w:right w:val="single" w:sz="8" w:space="0" w:color="000000"/>
      </w:pBdr>
      <w:spacing w:before="100" w:beforeAutospacing="1" w:after="100" w:afterAutospacing="1"/>
      <w:jc w:val="center"/>
      <w:textAlignment w:val="top"/>
    </w:pPr>
    <w:rPr>
      <w:rFonts w:ascii="Arial" w:hAnsi="Arial" w:cs="Arial"/>
      <w:color w:val="000000"/>
    </w:rPr>
  </w:style>
  <w:style w:type="paragraph" w:customStyle="1" w:styleId="xl66">
    <w:name w:val="xl66"/>
    <w:basedOn w:val="a0"/>
    <w:rsid w:val="00DA4E56"/>
    <w:pPr>
      <w:pBdr>
        <w:bottom w:val="single" w:sz="8" w:space="0" w:color="auto"/>
        <w:right w:val="single" w:sz="8" w:space="0" w:color="000000"/>
      </w:pBdr>
      <w:spacing w:before="100" w:beforeAutospacing="1" w:after="100" w:afterAutospacing="1"/>
      <w:jc w:val="center"/>
      <w:textAlignment w:val="top"/>
    </w:pPr>
    <w:rPr>
      <w:rFonts w:ascii="Arial" w:hAnsi="Arial" w:cs="Arial"/>
      <w:color w:val="000000"/>
      <w:sz w:val="15"/>
      <w:szCs w:val="15"/>
    </w:rPr>
  </w:style>
  <w:style w:type="paragraph" w:customStyle="1" w:styleId="xl67">
    <w:name w:val="xl67"/>
    <w:basedOn w:val="a0"/>
    <w:rsid w:val="00DA4E56"/>
    <w:pPr>
      <w:pBdr>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68">
    <w:name w:val="xl68"/>
    <w:basedOn w:val="a0"/>
    <w:rsid w:val="00DA4E56"/>
    <w:pPr>
      <w:pBdr>
        <w:left w:val="single" w:sz="8" w:space="0" w:color="auto"/>
      </w:pBdr>
      <w:spacing w:before="100" w:beforeAutospacing="1" w:after="100" w:afterAutospacing="1"/>
      <w:jc w:val="center"/>
      <w:textAlignment w:val="top"/>
    </w:pPr>
    <w:rPr>
      <w:rFonts w:ascii="Arial" w:hAnsi="Arial" w:cs="Arial"/>
      <w:color w:val="000000"/>
    </w:rPr>
  </w:style>
  <w:style w:type="paragraph" w:customStyle="1" w:styleId="xl69">
    <w:name w:val="xl69"/>
    <w:basedOn w:val="a0"/>
    <w:rsid w:val="00DA4E56"/>
    <w:pPr>
      <w:pBdr>
        <w:top w:val="single" w:sz="8" w:space="0" w:color="000000"/>
        <w:left w:val="single" w:sz="8" w:space="0" w:color="auto"/>
      </w:pBdr>
      <w:spacing w:before="100" w:beforeAutospacing="1" w:after="100" w:afterAutospacing="1"/>
      <w:jc w:val="center"/>
      <w:textAlignment w:val="top"/>
    </w:pPr>
    <w:rPr>
      <w:rFonts w:ascii="Arial" w:hAnsi="Arial" w:cs="Arial"/>
      <w:color w:val="000000"/>
    </w:rPr>
  </w:style>
  <w:style w:type="paragraph" w:customStyle="1" w:styleId="xl70">
    <w:name w:val="xl70"/>
    <w:basedOn w:val="a0"/>
    <w:rsid w:val="00DA4E56"/>
    <w:pPr>
      <w:pBdr>
        <w:top w:val="single" w:sz="8" w:space="0" w:color="000000"/>
      </w:pBdr>
      <w:spacing w:before="100" w:beforeAutospacing="1" w:after="100" w:afterAutospacing="1"/>
      <w:jc w:val="center"/>
      <w:textAlignment w:val="top"/>
    </w:pPr>
    <w:rPr>
      <w:rFonts w:ascii="Arial" w:hAnsi="Arial" w:cs="Arial"/>
      <w:color w:val="000000"/>
    </w:rPr>
  </w:style>
  <w:style w:type="paragraph" w:customStyle="1" w:styleId="xl71">
    <w:name w:val="xl71"/>
    <w:basedOn w:val="a0"/>
    <w:rsid w:val="00DA4E56"/>
    <w:pPr>
      <w:pBdr>
        <w:top w:val="single" w:sz="8" w:space="0" w:color="000000"/>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72">
    <w:name w:val="xl72"/>
    <w:basedOn w:val="a0"/>
    <w:rsid w:val="00DA4E56"/>
    <w:pPr>
      <w:spacing w:before="100" w:beforeAutospacing="1" w:after="100" w:afterAutospacing="1"/>
      <w:jc w:val="center"/>
      <w:textAlignment w:val="top"/>
    </w:pPr>
    <w:rPr>
      <w:rFonts w:ascii="Arial" w:hAnsi="Arial" w:cs="Arial"/>
      <w:color w:val="000000"/>
    </w:rPr>
  </w:style>
  <w:style w:type="paragraph" w:customStyle="1" w:styleId="xl73">
    <w:name w:val="xl73"/>
    <w:basedOn w:val="a0"/>
    <w:rsid w:val="00DA4E56"/>
    <w:pPr>
      <w:pBdr>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74">
    <w:name w:val="xl74"/>
    <w:basedOn w:val="a0"/>
    <w:rsid w:val="00DA4E56"/>
    <w:pPr>
      <w:pBdr>
        <w:left w:val="single" w:sz="8" w:space="0" w:color="auto"/>
        <w:bottom w:val="single" w:sz="8" w:space="0" w:color="000000"/>
      </w:pBdr>
      <w:spacing w:before="100" w:beforeAutospacing="1" w:after="100" w:afterAutospacing="1"/>
      <w:jc w:val="center"/>
      <w:textAlignment w:val="top"/>
    </w:pPr>
    <w:rPr>
      <w:rFonts w:ascii="Arial" w:hAnsi="Arial" w:cs="Arial"/>
      <w:color w:val="000000"/>
    </w:rPr>
  </w:style>
  <w:style w:type="character" w:customStyle="1" w:styleId="Heading3Char">
    <w:name w:val="Heading 3 Char"/>
    <w:locked/>
    <w:rsid w:val="00DA4E56"/>
    <w:rPr>
      <w:rFonts w:ascii="Arial" w:hAnsi="Arial" w:cs="Arial"/>
      <w:b/>
      <w:bCs/>
      <w:sz w:val="24"/>
      <w:szCs w:val="24"/>
      <w:lang w:eastAsia="ru-RU"/>
    </w:rPr>
  </w:style>
  <w:style w:type="paragraph" w:customStyle="1" w:styleId="1b">
    <w:name w:val="Абзац списка1"/>
    <w:basedOn w:val="a0"/>
    <w:rsid w:val="00DA4E56"/>
    <w:pPr>
      <w:ind w:left="720"/>
    </w:pPr>
    <w:rPr>
      <w:rFonts w:eastAsia="Calibri"/>
    </w:rPr>
  </w:style>
  <w:style w:type="paragraph" w:customStyle="1" w:styleId="CharChar3">
    <w:name w:val="Char Char3"/>
    <w:basedOn w:val="a0"/>
    <w:rsid w:val="00DA4E56"/>
    <w:pPr>
      <w:spacing w:before="100" w:beforeAutospacing="1" w:after="100" w:afterAutospacing="1"/>
      <w:jc w:val="both"/>
    </w:pPr>
    <w:rPr>
      <w:rFonts w:ascii="Tahoma" w:hAnsi="Tahoma" w:cs="Tahoma"/>
      <w:sz w:val="20"/>
      <w:szCs w:val="20"/>
      <w:lang w:val="en-US" w:eastAsia="en-US"/>
    </w:rPr>
  </w:style>
  <w:style w:type="paragraph" w:customStyle="1" w:styleId="afff4">
    <w:name w:val="табличный текст"/>
    <w:basedOn w:val="af1"/>
    <w:rsid w:val="00DA4E56"/>
    <w:pPr>
      <w:spacing w:after="0"/>
      <w:jc w:val="both"/>
    </w:pPr>
    <w:rPr>
      <w:sz w:val="20"/>
      <w:szCs w:val="20"/>
    </w:rPr>
  </w:style>
  <w:style w:type="paragraph" w:customStyle="1" w:styleId="afff5">
    <w:name w:val="Знак Знак Знак Знак Знак Знак Знак"/>
    <w:basedOn w:val="a0"/>
    <w:rsid w:val="00DA4E56"/>
    <w:pPr>
      <w:spacing w:before="100" w:beforeAutospacing="1" w:after="100" w:afterAutospacing="1"/>
      <w:jc w:val="both"/>
    </w:pPr>
    <w:rPr>
      <w:rFonts w:ascii="Tahoma" w:hAnsi="Tahoma" w:cs="Tahoma"/>
      <w:sz w:val="20"/>
      <w:szCs w:val="20"/>
      <w:lang w:val="en-US" w:eastAsia="en-US"/>
    </w:rPr>
  </w:style>
  <w:style w:type="paragraph" w:customStyle="1" w:styleId="1c">
    <w:name w:val="Знак1"/>
    <w:basedOn w:val="a0"/>
    <w:rsid w:val="00DA4E56"/>
    <w:rPr>
      <w:rFonts w:ascii="Verdana" w:hAnsi="Verdana" w:cs="Verdana"/>
      <w:sz w:val="20"/>
      <w:szCs w:val="20"/>
      <w:lang w:val="en-US" w:eastAsia="en-US"/>
    </w:rPr>
  </w:style>
  <w:style w:type="paragraph" w:customStyle="1" w:styleId="CharChar1">
    <w:name w:val="Char Char1"/>
    <w:basedOn w:val="a0"/>
    <w:rsid w:val="00DA4E56"/>
    <w:pPr>
      <w:spacing w:before="100" w:beforeAutospacing="1" w:after="100" w:afterAutospacing="1"/>
      <w:jc w:val="both"/>
    </w:pPr>
    <w:rPr>
      <w:rFonts w:ascii="Tahoma" w:hAnsi="Tahoma"/>
      <w:sz w:val="20"/>
      <w:szCs w:val="20"/>
      <w:lang w:val="en-US" w:eastAsia="en-US"/>
    </w:rPr>
  </w:style>
  <w:style w:type="paragraph" w:customStyle="1" w:styleId="2c">
    <w:name w:val="Знак2"/>
    <w:basedOn w:val="a0"/>
    <w:rsid w:val="00DA4E56"/>
    <w:rPr>
      <w:rFonts w:ascii="Verdana" w:hAnsi="Verdana" w:cs="Verdana"/>
      <w:sz w:val="20"/>
      <w:szCs w:val="20"/>
      <w:lang w:val="en-US" w:eastAsia="en-US"/>
    </w:rPr>
  </w:style>
  <w:style w:type="paragraph" w:customStyle="1" w:styleId="1d">
    <w:name w:val="Основной шрифт абзаца1"/>
    <w:basedOn w:val="a0"/>
    <w:rsid w:val="00DA4E56"/>
    <w:rPr>
      <w:rFonts w:ascii="Verdana" w:hAnsi="Verdana" w:cs="Verdana"/>
      <w:sz w:val="20"/>
      <w:szCs w:val="20"/>
      <w:lang w:val="en-US" w:eastAsia="en-US"/>
    </w:rPr>
  </w:style>
  <w:style w:type="paragraph" w:customStyle="1" w:styleId="afff6">
    <w:name w:val="Знак Знак Знак"/>
    <w:basedOn w:val="a0"/>
    <w:rsid w:val="00DA4E56"/>
    <w:pPr>
      <w:spacing w:after="160" w:line="240" w:lineRule="exact"/>
    </w:pPr>
    <w:rPr>
      <w:rFonts w:ascii="Verdana" w:hAnsi="Verdana"/>
      <w:sz w:val="20"/>
      <w:szCs w:val="20"/>
      <w:lang w:val="en-US" w:eastAsia="en-US"/>
    </w:rPr>
  </w:style>
  <w:style w:type="character" w:customStyle="1" w:styleId="HeaderChar">
    <w:name w:val="Header Char"/>
    <w:locked/>
    <w:rsid w:val="00DA4E56"/>
    <w:rPr>
      <w:sz w:val="24"/>
      <w:szCs w:val="24"/>
      <w:lang w:val="ru-RU" w:eastAsia="ru-RU" w:bidi="ar-SA"/>
    </w:rPr>
  </w:style>
  <w:style w:type="paragraph" w:customStyle="1" w:styleId="CharChar2">
    <w:name w:val="Char Char2"/>
    <w:basedOn w:val="a0"/>
    <w:rsid w:val="00DA4E56"/>
    <w:pPr>
      <w:spacing w:before="100" w:beforeAutospacing="1" w:after="100" w:afterAutospacing="1"/>
      <w:jc w:val="both"/>
    </w:pPr>
    <w:rPr>
      <w:rFonts w:ascii="Tahoma" w:hAnsi="Tahoma"/>
      <w:sz w:val="20"/>
      <w:szCs w:val="20"/>
      <w:lang w:val="en-US" w:eastAsia="en-US"/>
    </w:rPr>
  </w:style>
  <w:style w:type="paragraph" w:customStyle="1" w:styleId="3a">
    <w:name w:val="Знак3"/>
    <w:basedOn w:val="a0"/>
    <w:rsid w:val="00DA4E56"/>
    <w:rPr>
      <w:rFonts w:ascii="Verdana" w:hAnsi="Verdana" w:cs="Verdana"/>
      <w:sz w:val="20"/>
      <w:szCs w:val="20"/>
      <w:lang w:val="en-US" w:eastAsia="en-US"/>
    </w:rPr>
  </w:style>
  <w:style w:type="paragraph" w:customStyle="1" w:styleId="1e">
    <w:name w:val="1 Знак Знак Знак Знак Знак Знак Знак"/>
    <w:basedOn w:val="a0"/>
    <w:rsid w:val="00DA4E56"/>
    <w:rPr>
      <w:rFonts w:ascii="Verdana" w:hAnsi="Verdana" w:cs="Verdana"/>
      <w:sz w:val="20"/>
      <w:szCs w:val="20"/>
      <w:lang w:val="en-US" w:eastAsia="en-US"/>
    </w:rPr>
  </w:style>
  <w:style w:type="paragraph" w:customStyle="1" w:styleId="Char">
    <w:name w:val="Char"/>
    <w:basedOn w:val="a0"/>
    <w:rsid w:val="00DA4E56"/>
    <w:rPr>
      <w:rFonts w:ascii="Verdana" w:hAnsi="Verdana" w:cs="Verdana"/>
      <w:sz w:val="20"/>
      <w:szCs w:val="20"/>
      <w:lang w:val="en-US" w:eastAsia="en-US"/>
    </w:rPr>
  </w:style>
  <w:style w:type="character" w:customStyle="1" w:styleId="410">
    <w:name w:val="Знак Знак41"/>
    <w:locked/>
    <w:rsid w:val="00DA4E56"/>
    <w:rPr>
      <w:sz w:val="24"/>
      <w:szCs w:val="24"/>
      <w:lang w:val="ru-RU" w:eastAsia="ru-RU" w:bidi="ar-SA"/>
    </w:rPr>
  </w:style>
  <w:style w:type="paragraph" w:customStyle="1" w:styleId="1f">
    <w:name w:val="1"/>
    <w:basedOn w:val="a0"/>
    <w:rsid w:val="00DA4E56"/>
    <w:rPr>
      <w:rFonts w:ascii="Verdana" w:hAnsi="Verdana" w:cs="Verdana"/>
      <w:sz w:val="20"/>
      <w:szCs w:val="20"/>
      <w:lang w:val="en-US" w:eastAsia="en-US"/>
    </w:rPr>
  </w:style>
  <w:style w:type="character" w:customStyle="1" w:styleId="Char4">
    <w:name w:val="Char4"/>
    <w:rsid w:val="00DA4E56"/>
    <w:rPr>
      <w:sz w:val="24"/>
      <w:szCs w:val="24"/>
    </w:rPr>
  </w:style>
  <w:style w:type="character" w:customStyle="1" w:styleId="510">
    <w:name w:val="Знак Знак51"/>
    <w:rsid w:val="00DA4E56"/>
    <w:rPr>
      <w:b/>
      <w:bCs/>
      <w:sz w:val="32"/>
      <w:szCs w:val="24"/>
    </w:rPr>
  </w:style>
  <w:style w:type="character" w:customStyle="1" w:styleId="130">
    <w:name w:val="Знак Знак13"/>
    <w:rsid w:val="00DA4E56"/>
    <w:rPr>
      <w:b/>
      <w:bCs/>
      <w:sz w:val="32"/>
      <w:szCs w:val="24"/>
      <w:lang w:val="ru-RU" w:eastAsia="ru-RU" w:bidi="ar-SA"/>
    </w:rPr>
  </w:style>
  <w:style w:type="paragraph" w:customStyle="1" w:styleId="42">
    <w:name w:val="Обычный4"/>
    <w:rsid w:val="00DA4E56"/>
    <w:pPr>
      <w:widowControl w:val="0"/>
      <w:snapToGrid w:val="0"/>
      <w:spacing w:line="300" w:lineRule="auto"/>
      <w:ind w:left="40" w:right="1000"/>
      <w:jc w:val="both"/>
    </w:pPr>
    <w:rPr>
      <w:sz w:val="24"/>
    </w:rPr>
  </w:style>
  <w:style w:type="character" w:customStyle="1" w:styleId="160">
    <w:name w:val="Знак Знак16"/>
    <w:rsid w:val="00DA4E56"/>
    <w:rPr>
      <w:sz w:val="24"/>
      <w:szCs w:val="24"/>
      <w:lang w:val="ru-RU" w:eastAsia="ru-RU" w:bidi="ar-SA"/>
    </w:rPr>
  </w:style>
  <w:style w:type="character" w:customStyle="1" w:styleId="1f0">
    <w:name w:val="Знак Знак Знак Знак1"/>
    <w:rsid w:val="00DA4E56"/>
    <w:rPr>
      <w:sz w:val="24"/>
      <w:szCs w:val="24"/>
    </w:rPr>
  </w:style>
  <w:style w:type="paragraph" w:customStyle="1" w:styleId="1CharChar">
    <w:name w:val="1 Char Знак Знак Char Знак Знак Знак"/>
    <w:basedOn w:val="a0"/>
    <w:rsid w:val="00DA4E56"/>
    <w:rPr>
      <w:rFonts w:ascii="Verdana" w:hAnsi="Verdana" w:cs="Verdana"/>
      <w:sz w:val="20"/>
      <w:szCs w:val="20"/>
      <w:lang w:val="en-US" w:eastAsia="en-US"/>
    </w:rPr>
  </w:style>
  <w:style w:type="paragraph" w:customStyle="1" w:styleId="1f1">
    <w:name w:val="1 Знак Знак Знак Знак Знак Знак"/>
    <w:basedOn w:val="a0"/>
    <w:rsid w:val="009A6ABB"/>
    <w:rPr>
      <w:rFonts w:ascii="Verdana" w:hAnsi="Verdana" w:cs="Verdana"/>
      <w:sz w:val="20"/>
      <w:szCs w:val="20"/>
      <w:lang w:val="en-US" w:eastAsia="en-US"/>
    </w:rPr>
  </w:style>
  <w:style w:type="table" w:styleId="afff7">
    <w:name w:val="Table Elegant"/>
    <w:basedOn w:val="a2"/>
    <w:rsid w:val="009A6A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8">
    <w:name w:val="Маркеры списка"/>
    <w:rsid w:val="009A6ABB"/>
    <w:rPr>
      <w:rFonts w:ascii="StarSymbol" w:eastAsia="StarSymbol" w:hAnsi="StarSymbol" w:cs="StarSymbol"/>
      <w:sz w:val="18"/>
      <w:szCs w:val="18"/>
    </w:rPr>
  </w:style>
  <w:style w:type="paragraph" w:customStyle="1" w:styleId="1f2">
    <w:name w:val="Заголовок1"/>
    <w:basedOn w:val="a0"/>
    <w:next w:val="af1"/>
    <w:rsid w:val="009A6ABB"/>
    <w:pPr>
      <w:keepNext/>
      <w:spacing w:before="240" w:after="120"/>
    </w:pPr>
    <w:rPr>
      <w:rFonts w:ascii="Arial" w:eastAsia="MS Mincho" w:hAnsi="Arial" w:cs="Tahoma"/>
      <w:sz w:val="28"/>
      <w:szCs w:val="28"/>
      <w:lang w:eastAsia="ar-SA"/>
    </w:rPr>
  </w:style>
  <w:style w:type="paragraph" w:styleId="afff9">
    <w:name w:val="List"/>
    <w:basedOn w:val="af1"/>
    <w:rsid w:val="009A6ABB"/>
    <w:pPr>
      <w:spacing w:after="0"/>
      <w:jc w:val="center"/>
    </w:pPr>
    <w:rPr>
      <w:rFonts w:cs="Tahoma"/>
      <w:szCs w:val="20"/>
      <w:lang w:eastAsia="ar-SA"/>
    </w:rPr>
  </w:style>
  <w:style w:type="paragraph" w:customStyle="1" w:styleId="1f3">
    <w:name w:val="Название1"/>
    <w:basedOn w:val="a0"/>
    <w:rsid w:val="009A6ABB"/>
    <w:pPr>
      <w:suppressLineNumbers/>
      <w:spacing w:before="120" w:after="120"/>
    </w:pPr>
    <w:rPr>
      <w:rFonts w:cs="Tahoma"/>
      <w:i/>
      <w:iCs/>
      <w:lang w:eastAsia="ar-SA"/>
    </w:rPr>
  </w:style>
  <w:style w:type="paragraph" w:customStyle="1" w:styleId="1f4">
    <w:name w:val="Указатель1"/>
    <w:basedOn w:val="a0"/>
    <w:rsid w:val="009A6ABB"/>
    <w:pPr>
      <w:suppressLineNumbers/>
    </w:pPr>
    <w:rPr>
      <w:rFonts w:cs="Tahoma"/>
      <w:sz w:val="20"/>
      <w:szCs w:val="20"/>
      <w:lang w:eastAsia="ar-SA"/>
    </w:rPr>
  </w:style>
  <w:style w:type="paragraph" w:customStyle="1" w:styleId="310">
    <w:name w:val="Основной текст с отступом 31"/>
    <w:basedOn w:val="a0"/>
    <w:rsid w:val="009A6ABB"/>
    <w:pPr>
      <w:tabs>
        <w:tab w:val="left" w:pos="5700"/>
      </w:tabs>
      <w:ind w:firstLine="851"/>
      <w:jc w:val="both"/>
    </w:pPr>
    <w:rPr>
      <w:sz w:val="28"/>
      <w:szCs w:val="20"/>
      <w:lang w:eastAsia="ar-SA"/>
    </w:rPr>
  </w:style>
  <w:style w:type="paragraph" w:customStyle="1" w:styleId="311">
    <w:name w:val="Основной текст 31"/>
    <w:basedOn w:val="a0"/>
    <w:rsid w:val="009A6ABB"/>
    <w:pPr>
      <w:spacing w:after="120"/>
    </w:pPr>
    <w:rPr>
      <w:sz w:val="16"/>
      <w:szCs w:val="20"/>
      <w:lang w:eastAsia="ar-SA"/>
    </w:rPr>
  </w:style>
  <w:style w:type="paragraph" w:customStyle="1" w:styleId="1f5">
    <w:name w:val="Текст1"/>
    <w:basedOn w:val="a0"/>
    <w:rsid w:val="009A6ABB"/>
    <w:rPr>
      <w:rFonts w:ascii="Courier New" w:hAnsi="Courier New"/>
      <w:sz w:val="20"/>
      <w:szCs w:val="20"/>
      <w:lang w:eastAsia="ar-SA"/>
    </w:rPr>
  </w:style>
  <w:style w:type="paragraph" w:customStyle="1" w:styleId="1f6">
    <w:name w:val="Цитата1"/>
    <w:basedOn w:val="a0"/>
    <w:rsid w:val="009A6ABB"/>
    <w:pPr>
      <w:ind w:left="113" w:right="113"/>
    </w:pPr>
    <w:rPr>
      <w:sz w:val="18"/>
      <w:szCs w:val="20"/>
      <w:lang w:eastAsia="ar-SA"/>
    </w:rPr>
  </w:style>
  <w:style w:type="paragraph" w:customStyle="1" w:styleId="afffa">
    <w:name w:val="Содержимое врезки"/>
    <w:basedOn w:val="af1"/>
    <w:rsid w:val="009A6ABB"/>
    <w:pPr>
      <w:spacing w:after="0"/>
      <w:jc w:val="center"/>
    </w:pPr>
    <w:rPr>
      <w:szCs w:val="20"/>
      <w:lang w:eastAsia="ar-SA"/>
    </w:rPr>
  </w:style>
  <w:style w:type="paragraph" w:customStyle="1" w:styleId="afffb">
    <w:name w:val="Содержимое таблицы"/>
    <w:basedOn w:val="a0"/>
    <w:rsid w:val="009A6ABB"/>
    <w:pPr>
      <w:suppressLineNumbers/>
    </w:pPr>
    <w:rPr>
      <w:sz w:val="20"/>
      <w:szCs w:val="20"/>
      <w:lang w:eastAsia="ar-SA"/>
    </w:rPr>
  </w:style>
  <w:style w:type="paragraph" w:customStyle="1" w:styleId="afffc">
    <w:name w:val="Заголовок таблицы"/>
    <w:basedOn w:val="afffb"/>
    <w:rsid w:val="009A6ABB"/>
    <w:pPr>
      <w:jc w:val="center"/>
    </w:pPr>
    <w:rPr>
      <w:b/>
      <w:bCs/>
    </w:rPr>
  </w:style>
  <w:style w:type="paragraph" w:customStyle="1" w:styleId="Char1">
    <w:name w:val="Char1"/>
    <w:basedOn w:val="a0"/>
    <w:rsid w:val="009A6ABB"/>
    <w:rPr>
      <w:rFonts w:ascii="Verdana" w:hAnsi="Verdana" w:cs="Verdana"/>
      <w:sz w:val="20"/>
      <w:szCs w:val="20"/>
      <w:lang w:val="en-US" w:eastAsia="en-US"/>
    </w:rPr>
  </w:style>
  <w:style w:type="character" w:customStyle="1" w:styleId="Char41">
    <w:name w:val="Char41"/>
    <w:rsid w:val="009A6ABB"/>
    <w:rPr>
      <w:sz w:val="24"/>
      <w:szCs w:val="24"/>
    </w:rPr>
  </w:style>
  <w:style w:type="character" w:customStyle="1" w:styleId="131">
    <w:name w:val="Знак Знак131"/>
    <w:rsid w:val="009A6ABB"/>
    <w:rPr>
      <w:b/>
      <w:bCs/>
      <w:sz w:val="32"/>
      <w:szCs w:val="24"/>
      <w:lang w:val="ru-RU" w:eastAsia="ru-RU" w:bidi="ar-SA"/>
    </w:rPr>
  </w:style>
  <w:style w:type="character" w:customStyle="1" w:styleId="161">
    <w:name w:val="Знак Знак161"/>
    <w:rsid w:val="009A6ABB"/>
    <w:rPr>
      <w:sz w:val="24"/>
      <w:szCs w:val="24"/>
      <w:lang w:val="ru-RU" w:eastAsia="ru-RU" w:bidi="ar-SA"/>
    </w:rPr>
  </w:style>
  <w:style w:type="character" w:customStyle="1" w:styleId="112">
    <w:name w:val="Заголовок 1 Знак1"/>
    <w:aliases w:val="новая страница Знак1,Раздел 1 Знак1,Заголовок 1 Знак Знак Знак1"/>
    <w:rsid w:val="009A6ABB"/>
    <w:rPr>
      <w:rFonts w:ascii="Cambria" w:eastAsia="Times New Roman" w:hAnsi="Cambria" w:cs="Times New Roman"/>
      <w:b/>
      <w:bCs/>
      <w:color w:val="365F91"/>
      <w:sz w:val="28"/>
      <w:szCs w:val="28"/>
    </w:rPr>
  </w:style>
  <w:style w:type="paragraph" w:customStyle="1" w:styleId="511">
    <w:name w:val="Заголовок 51"/>
    <w:basedOn w:val="a0"/>
    <w:next w:val="a0"/>
    <w:rsid w:val="009A6ABB"/>
    <w:pPr>
      <w:keepNext/>
      <w:outlineLvl w:val="4"/>
    </w:pPr>
    <w:rPr>
      <w:szCs w:val="20"/>
      <w:lang w:val="en-US"/>
    </w:rPr>
  </w:style>
  <w:style w:type="character" w:customStyle="1" w:styleId="WW8Num22z2">
    <w:name w:val="WW8Num22z2"/>
    <w:rsid w:val="009A6ABB"/>
    <w:rPr>
      <w:rFonts w:ascii="Wingdings" w:hAnsi="Wingdings" w:hint="default"/>
    </w:rPr>
  </w:style>
  <w:style w:type="character" w:customStyle="1" w:styleId="WW8Num5z2">
    <w:name w:val="WW8Num5z2"/>
    <w:rsid w:val="009A6ABB"/>
    <w:rPr>
      <w:rFonts w:ascii="Wingdings" w:hAnsi="Wingdings" w:hint="default"/>
    </w:rPr>
  </w:style>
  <w:style w:type="character" w:customStyle="1" w:styleId="WW8Num2z0">
    <w:name w:val="WW8Num2z0"/>
    <w:rsid w:val="009A6ABB"/>
    <w:rPr>
      <w:rFonts w:ascii="Symbol" w:hAnsi="Symbol" w:hint="default"/>
    </w:rPr>
  </w:style>
  <w:style w:type="character" w:customStyle="1" w:styleId="WW8Num5z3">
    <w:name w:val="WW8Num5z3"/>
    <w:rsid w:val="009A6ABB"/>
    <w:rPr>
      <w:rFonts w:ascii="Symbol" w:hAnsi="Symbol" w:hint="default"/>
    </w:rPr>
  </w:style>
  <w:style w:type="character" w:customStyle="1" w:styleId="WW-Absatz-Standardschriftart1">
    <w:name w:val="WW-Absatz-Standardschriftart1"/>
    <w:rsid w:val="009A6ABB"/>
  </w:style>
  <w:style w:type="character" w:customStyle="1" w:styleId="WW8Num17z3">
    <w:name w:val="WW8Num17z3"/>
    <w:rsid w:val="009A6ABB"/>
    <w:rPr>
      <w:rFonts w:ascii="Symbol" w:hAnsi="Symbol" w:hint="default"/>
    </w:rPr>
  </w:style>
  <w:style w:type="character" w:customStyle="1" w:styleId="43">
    <w:name w:val="Знак4"/>
    <w:rsid w:val="009A6ABB"/>
    <w:rPr>
      <w:sz w:val="24"/>
      <w:szCs w:val="24"/>
    </w:rPr>
  </w:style>
  <w:style w:type="character" w:customStyle="1" w:styleId="52">
    <w:name w:val="Знак5"/>
    <w:basedOn w:val="a1"/>
    <w:rsid w:val="009A6ABB"/>
  </w:style>
  <w:style w:type="character" w:customStyle="1" w:styleId="312">
    <w:name w:val="Знак31"/>
    <w:rsid w:val="009A6ABB"/>
    <w:rPr>
      <w:b/>
      <w:bCs/>
      <w:sz w:val="32"/>
      <w:szCs w:val="24"/>
    </w:rPr>
  </w:style>
  <w:style w:type="character" w:customStyle="1" w:styleId="214">
    <w:name w:val="Знак21"/>
    <w:rsid w:val="009A6ABB"/>
    <w:rPr>
      <w:rFonts w:ascii="Tahoma" w:hAnsi="Tahoma" w:cs="Tahoma" w:hint="default"/>
      <w:sz w:val="16"/>
      <w:szCs w:val="16"/>
    </w:rPr>
  </w:style>
  <w:style w:type="character" w:customStyle="1" w:styleId="113">
    <w:name w:val="Знак11"/>
    <w:rsid w:val="009A6ABB"/>
    <w:rPr>
      <w:rFonts w:ascii="Courier New" w:hAnsi="Courier New" w:cs="Courier New" w:hint="default"/>
    </w:rPr>
  </w:style>
  <w:style w:type="character" w:customStyle="1" w:styleId="62">
    <w:name w:val="Знак Знак6"/>
    <w:rsid w:val="009A6ABB"/>
    <w:rPr>
      <w:sz w:val="24"/>
      <w:szCs w:val="24"/>
    </w:rPr>
  </w:style>
  <w:style w:type="character" w:customStyle="1" w:styleId="PlainTextChar">
    <w:name w:val="Plain Text Char"/>
    <w:locked/>
    <w:rsid w:val="009A6ABB"/>
    <w:rPr>
      <w:rFonts w:ascii="Courier New" w:hAnsi="Courier New" w:cs="Courier New" w:hint="default"/>
      <w:lang w:val="ru-RU" w:eastAsia="ru-RU" w:bidi="ar-SA"/>
    </w:rPr>
  </w:style>
  <w:style w:type="character" w:customStyle="1" w:styleId="Heading7Char">
    <w:name w:val="Heading 7 Char"/>
    <w:locked/>
    <w:rsid w:val="009A6ABB"/>
    <w:rPr>
      <w:sz w:val="24"/>
      <w:szCs w:val="24"/>
      <w:lang w:val="ru-RU" w:eastAsia="ru-RU" w:bidi="ar-SA"/>
    </w:rPr>
  </w:style>
  <w:style w:type="character" w:customStyle="1" w:styleId="BodyTextFirstIndentChar">
    <w:name w:val="Body Text First Indent Char"/>
    <w:locked/>
    <w:rsid w:val="009A6ABB"/>
    <w:rPr>
      <w:sz w:val="24"/>
      <w:szCs w:val="24"/>
      <w:lang w:val="ru-RU" w:eastAsia="ru-RU" w:bidi="ar-SA"/>
    </w:rPr>
  </w:style>
  <w:style w:type="character" w:customStyle="1" w:styleId="BodyTextFirstIndent2Char">
    <w:name w:val="Body Text First Indent 2 Char"/>
    <w:locked/>
    <w:rsid w:val="009A6ABB"/>
    <w:rPr>
      <w:sz w:val="24"/>
      <w:szCs w:val="24"/>
      <w:lang w:val="ru-RU" w:eastAsia="ru-RU" w:bidi="ar-SA"/>
    </w:rPr>
  </w:style>
  <w:style w:type="character" w:customStyle="1" w:styleId="HTMLPreformattedChar">
    <w:name w:val="HTML Preformatted Char"/>
    <w:locked/>
    <w:rsid w:val="009A6ABB"/>
    <w:rPr>
      <w:rFonts w:ascii="Courier New" w:hAnsi="Courier New" w:cs="Courier New" w:hint="default"/>
    </w:rPr>
  </w:style>
  <w:style w:type="paragraph" w:customStyle="1" w:styleId="Style3">
    <w:name w:val="Style3"/>
    <w:basedOn w:val="a0"/>
    <w:rsid w:val="00F622FE"/>
    <w:pPr>
      <w:widowControl w:val="0"/>
      <w:autoSpaceDE w:val="0"/>
      <w:autoSpaceDN w:val="0"/>
      <w:adjustRightInd w:val="0"/>
    </w:pPr>
  </w:style>
  <w:style w:type="paragraph" w:styleId="afffd">
    <w:name w:val="No Spacing"/>
    <w:basedOn w:val="a0"/>
    <w:uiPriority w:val="1"/>
    <w:qFormat/>
    <w:rsid w:val="00F622FE"/>
    <w:rPr>
      <w:rFonts w:ascii="Calibri" w:hAnsi="Calibri"/>
      <w:szCs w:val="32"/>
      <w:lang w:val="en-US" w:eastAsia="en-US" w:bidi="en-US"/>
    </w:rPr>
  </w:style>
  <w:style w:type="paragraph" w:customStyle="1" w:styleId="91">
    <w:name w:val="Знак9 Знак Знак Знак Знак Знак Знак"/>
    <w:basedOn w:val="a0"/>
    <w:rsid w:val="00F622FE"/>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Style6">
    <w:name w:val="Style6"/>
    <w:basedOn w:val="a0"/>
    <w:rsid w:val="00467DC7"/>
    <w:pPr>
      <w:widowControl w:val="0"/>
      <w:autoSpaceDE w:val="0"/>
      <w:autoSpaceDN w:val="0"/>
      <w:adjustRightInd w:val="0"/>
      <w:jc w:val="both"/>
    </w:pPr>
  </w:style>
  <w:style w:type="paragraph" w:customStyle="1" w:styleId="Style22">
    <w:name w:val="Style22"/>
    <w:basedOn w:val="a0"/>
    <w:rsid w:val="00582FFE"/>
    <w:pPr>
      <w:widowControl w:val="0"/>
      <w:autoSpaceDE w:val="0"/>
      <w:autoSpaceDN w:val="0"/>
      <w:adjustRightInd w:val="0"/>
      <w:spacing w:line="346" w:lineRule="exact"/>
      <w:ind w:firstLine="706"/>
      <w:jc w:val="both"/>
    </w:pPr>
  </w:style>
  <w:style w:type="character" w:customStyle="1" w:styleId="FontStyle196">
    <w:name w:val="Font Style196"/>
    <w:rsid w:val="00582FFE"/>
    <w:rPr>
      <w:rFonts w:ascii="Times New Roman" w:hAnsi="Times New Roman" w:cs="Times New Roman"/>
      <w:sz w:val="24"/>
      <w:szCs w:val="24"/>
    </w:rPr>
  </w:style>
  <w:style w:type="paragraph" w:customStyle="1" w:styleId="Style23">
    <w:name w:val="Style23"/>
    <w:basedOn w:val="a0"/>
    <w:rsid w:val="00260991"/>
    <w:pPr>
      <w:widowControl w:val="0"/>
      <w:autoSpaceDE w:val="0"/>
      <w:autoSpaceDN w:val="0"/>
      <w:adjustRightInd w:val="0"/>
      <w:spacing w:line="350" w:lineRule="exact"/>
      <w:ind w:firstLine="710"/>
      <w:jc w:val="both"/>
    </w:pPr>
  </w:style>
  <w:style w:type="paragraph" w:customStyle="1" w:styleId="Style26">
    <w:name w:val="Style26"/>
    <w:basedOn w:val="a0"/>
    <w:rsid w:val="00260991"/>
    <w:pPr>
      <w:widowControl w:val="0"/>
      <w:autoSpaceDE w:val="0"/>
      <w:autoSpaceDN w:val="0"/>
      <w:adjustRightInd w:val="0"/>
      <w:spacing w:line="346" w:lineRule="exact"/>
      <w:ind w:firstLine="710"/>
    </w:pPr>
  </w:style>
  <w:style w:type="character" w:customStyle="1" w:styleId="FontStyle192">
    <w:name w:val="Font Style192"/>
    <w:rsid w:val="00FD7D29"/>
    <w:rPr>
      <w:rFonts w:ascii="Times New Roman" w:hAnsi="Times New Roman" w:cs="Times New Roman"/>
      <w:b/>
      <w:bCs/>
      <w:sz w:val="24"/>
      <w:szCs w:val="24"/>
    </w:rPr>
  </w:style>
  <w:style w:type="paragraph" w:customStyle="1" w:styleId="Style70">
    <w:name w:val="Style70"/>
    <w:basedOn w:val="a0"/>
    <w:rsid w:val="00E1691E"/>
    <w:pPr>
      <w:widowControl w:val="0"/>
      <w:autoSpaceDE w:val="0"/>
      <w:autoSpaceDN w:val="0"/>
      <w:adjustRightInd w:val="0"/>
      <w:spacing w:line="346" w:lineRule="exact"/>
      <w:jc w:val="both"/>
    </w:pPr>
  </w:style>
  <w:style w:type="paragraph" w:customStyle="1" w:styleId="Style54">
    <w:name w:val="Style54"/>
    <w:basedOn w:val="a0"/>
    <w:rsid w:val="00E1691E"/>
    <w:pPr>
      <w:widowControl w:val="0"/>
      <w:autoSpaceDE w:val="0"/>
      <w:autoSpaceDN w:val="0"/>
      <w:adjustRightInd w:val="0"/>
      <w:jc w:val="center"/>
    </w:pPr>
  </w:style>
  <w:style w:type="character" w:customStyle="1" w:styleId="FontStyle197">
    <w:name w:val="Font Style197"/>
    <w:rsid w:val="00E1691E"/>
    <w:rPr>
      <w:rFonts w:ascii="Times New Roman" w:hAnsi="Times New Roman" w:cs="Times New Roman"/>
      <w:b/>
      <w:bCs/>
      <w:sz w:val="24"/>
      <w:szCs w:val="24"/>
    </w:rPr>
  </w:style>
  <w:style w:type="paragraph" w:customStyle="1" w:styleId="Style56">
    <w:name w:val="Style56"/>
    <w:basedOn w:val="a0"/>
    <w:rsid w:val="00C47999"/>
    <w:pPr>
      <w:widowControl w:val="0"/>
      <w:autoSpaceDE w:val="0"/>
      <w:autoSpaceDN w:val="0"/>
      <w:adjustRightInd w:val="0"/>
      <w:spacing w:line="346" w:lineRule="exact"/>
      <w:ind w:firstLine="422"/>
      <w:jc w:val="both"/>
    </w:pPr>
  </w:style>
  <w:style w:type="character" w:customStyle="1" w:styleId="FontStyle188">
    <w:name w:val="Font Style188"/>
    <w:rsid w:val="00880C1C"/>
    <w:rPr>
      <w:rFonts w:ascii="Times New Roman" w:hAnsi="Times New Roman" w:cs="Times New Roman"/>
      <w:b/>
      <w:bCs/>
      <w:i/>
      <w:iCs/>
      <w:spacing w:val="10"/>
      <w:sz w:val="24"/>
      <w:szCs w:val="24"/>
    </w:rPr>
  </w:style>
  <w:style w:type="table" w:customStyle="1" w:styleId="1f7">
    <w:name w:val="Сетка таблицы1"/>
    <w:basedOn w:val="a2"/>
    <w:next w:val="af4"/>
    <w:rsid w:val="00AD01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5">
    <w:name w:val="Font Style195"/>
    <w:rsid w:val="00BE4919"/>
    <w:rPr>
      <w:rFonts w:ascii="Times New Roman" w:hAnsi="Times New Roman" w:cs="Times New Roman"/>
      <w:sz w:val="20"/>
      <w:szCs w:val="20"/>
    </w:rPr>
  </w:style>
  <w:style w:type="numbering" w:customStyle="1" w:styleId="1f8">
    <w:name w:val="Нет списка1"/>
    <w:next w:val="a3"/>
    <w:semiHidden/>
    <w:rsid w:val="00EE0B54"/>
  </w:style>
  <w:style w:type="paragraph" w:customStyle="1" w:styleId="Style1">
    <w:name w:val="Style1"/>
    <w:basedOn w:val="a0"/>
    <w:rsid w:val="00EE0B54"/>
    <w:pPr>
      <w:widowControl w:val="0"/>
      <w:autoSpaceDE w:val="0"/>
      <w:autoSpaceDN w:val="0"/>
      <w:adjustRightInd w:val="0"/>
    </w:pPr>
  </w:style>
  <w:style w:type="paragraph" w:customStyle="1" w:styleId="Style2">
    <w:name w:val="Style2"/>
    <w:basedOn w:val="a0"/>
    <w:rsid w:val="00EE0B54"/>
    <w:pPr>
      <w:widowControl w:val="0"/>
      <w:autoSpaceDE w:val="0"/>
      <w:autoSpaceDN w:val="0"/>
      <w:adjustRightInd w:val="0"/>
      <w:spacing w:line="350" w:lineRule="exact"/>
      <w:jc w:val="center"/>
    </w:pPr>
  </w:style>
  <w:style w:type="paragraph" w:customStyle="1" w:styleId="Style4">
    <w:name w:val="Style4"/>
    <w:basedOn w:val="a0"/>
    <w:rsid w:val="00EE0B54"/>
    <w:pPr>
      <w:widowControl w:val="0"/>
      <w:autoSpaceDE w:val="0"/>
      <w:autoSpaceDN w:val="0"/>
      <w:adjustRightInd w:val="0"/>
    </w:pPr>
  </w:style>
  <w:style w:type="paragraph" w:customStyle="1" w:styleId="Style5">
    <w:name w:val="Style5"/>
    <w:basedOn w:val="a0"/>
    <w:rsid w:val="00EE0B54"/>
    <w:pPr>
      <w:widowControl w:val="0"/>
      <w:autoSpaceDE w:val="0"/>
      <w:autoSpaceDN w:val="0"/>
      <w:adjustRightInd w:val="0"/>
      <w:spacing w:line="365" w:lineRule="exact"/>
      <w:jc w:val="center"/>
    </w:pPr>
  </w:style>
  <w:style w:type="paragraph" w:customStyle="1" w:styleId="Style7">
    <w:name w:val="Style7"/>
    <w:basedOn w:val="a0"/>
    <w:rsid w:val="00EE0B54"/>
    <w:pPr>
      <w:widowControl w:val="0"/>
      <w:autoSpaceDE w:val="0"/>
      <w:autoSpaceDN w:val="0"/>
      <w:adjustRightInd w:val="0"/>
    </w:pPr>
  </w:style>
  <w:style w:type="paragraph" w:customStyle="1" w:styleId="Style8">
    <w:name w:val="Style8"/>
    <w:basedOn w:val="a0"/>
    <w:rsid w:val="00EE0B54"/>
    <w:pPr>
      <w:widowControl w:val="0"/>
      <w:autoSpaceDE w:val="0"/>
      <w:autoSpaceDN w:val="0"/>
      <w:adjustRightInd w:val="0"/>
      <w:spacing w:line="254" w:lineRule="exact"/>
      <w:ind w:firstLine="269"/>
    </w:pPr>
  </w:style>
  <w:style w:type="paragraph" w:customStyle="1" w:styleId="Style9">
    <w:name w:val="Style9"/>
    <w:basedOn w:val="a0"/>
    <w:rsid w:val="00EE0B54"/>
    <w:pPr>
      <w:widowControl w:val="0"/>
      <w:autoSpaceDE w:val="0"/>
      <w:autoSpaceDN w:val="0"/>
      <w:adjustRightInd w:val="0"/>
    </w:pPr>
  </w:style>
  <w:style w:type="paragraph" w:customStyle="1" w:styleId="Style10">
    <w:name w:val="Style10"/>
    <w:basedOn w:val="a0"/>
    <w:rsid w:val="00EE0B54"/>
    <w:pPr>
      <w:widowControl w:val="0"/>
      <w:autoSpaceDE w:val="0"/>
      <w:autoSpaceDN w:val="0"/>
      <w:adjustRightInd w:val="0"/>
      <w:spacing w:line="264" w:lineRule="exact"/>
      <w:jc w:val="center"/>
    </w:pPr>
  </w:style>
  <w:style w:type="paragraph" w:customStyle="1" w:styleId="Style11">
    <w:name w:val="Style11"/>
    <w:basedOn w:val="a0"/>
    <w:rsid w:val="00EE0B54"/>
    <w:pPr>
      <w:widowControl w:val="0"/>
      <w:autoSpaceDE w:val="0"/>
      <w:autoSpaceDN w:val="0"/>
      <w:adjustRightInd w:val="0"/>
      <w:spacing w:line="278" w:lineRule="exact"/>
    </w:pPr>
  </w:style>
  <w:style w:type="paragraph" w:customStyle="1" w:styleId="Style12">
    <w:name w:val="Style12"/>
    <w:basedOn w:val="a0"/>
    <w:rsid w:val="00EE0B54"/>
    <w:pPr>
      <w:widowControl w:val="0"/>
      <w:autoSpaceDE w:val="0"/>
      <w:autoSpaceDN w:val="0"/>
      <w:adjustRightInd w:val="0"/>
      <w:spacing w:line="298" w:lineRule="exact"/>
      <w:ind w:hanging="1416"/>
    </w:pPr>
  </w:style>
  <w:style w:type="paragraph" w:customStyle="1" w:styleId="Style13">
    <w:name w:val="Style13"/>
    <w:basedOn w:val="a0"/>
    <w:rsid w:val="00EE0B54"/>
    <w:pPr>
      <w:widowControl w:val="0"/>
      <w:autoSpaceDE w:val="0"/>
      <w:autoSpaceDN w:val="0"/>
      <w:adjustRightInd w:val="0"/>
      <w:spacing w:line="341" w:lineRule="exact"/>
      <w:ind w:firstLine="701"/>
    </w:pPr>
  </w:style>
  <w:style w:type="paragraph" w:customStyle="1" w:styleId="Style14">
    <w:name w:val="Style14"/>
    <w:basedOn w:val="a0"/>
    <w:rsid w:val="00EE0B54"/>
    <w:pPr>
      <w:widowControl w:val="0"/>
      <w:autoSpaceDE w:val="0"/>
      <w:autoSpaceDN w:val="0"/>
      <w:adjustRightInd w:val="0"/>
      <w:spacing w:line="259" w:lineRule="exact"/>
      <w:ind w:hanging="264"/>
    </w:pPr>
  </w:style>
  <w:style w:type="paragraph" w:customStyle="1" w:styleId="Style15">
    <w:name w:val="Style15"/>
    <w:basedOn w:val="a0"/>
    <w:rsid w:val="00EE0B54"/>
    <w:pPr>
      <w:widowControl w:val="0"/>
      <w:autoSpaceDE w:val="0"/>
      <w:autoSpaceDN w:val="0"/>
      <w:adjustRightInd w:val="0"/>
    </w:pPr>
  </w:style>
  <w:style w:type="paragraph" w:customStyle="1" w:styleId="Style16">
    <w:name w:val="Style16"/>
    <w:basedOn w:val="a0"/>
    <w:rsid w:val="00EE0B54"/>
    <w:pPr>
      <w:widowControl w:val="0"/>
      <w:autoSpaceDE w:val="0"/>
      <w:autoSpaceDN w:val="0"/>
      <w:adjustRightInd w:val="0"/>
      <w:spacing w:line="250" w:lineRule="exact"/>
      <w:ind w:firstLine="274"/>
    </w:pPr>
  </w:style>
  <w:style w:type="paragraph" w:customStyle="1" w:styleId="Style17">
    <w:name w:val="Style17"/>
    <w:basedOn w:val="a0"/>
    <w:rsid w:val="00EE0B54"/>
    <w:pPr>
      <w:widowControl w:val="0"/>
      <w:autoSpaceDE w:val="0"/>
      <w:autoSpaceDN w:val="0"/>
      <w:adjustRightInd w:val="0"/>
      <w:jc w:val="center"/>
    </w:pPr>
  </w:style>
  <w:style w:type="paragraph" w:customStyle="1" w:styleId="Style18">
    <w:name w:val="Style18"/>
    <w:basedOn w:val="a0"/>
    <w:rsid w:val="00EE0B54"/>
    <w:pPr>
      <w:widowControl w:val="0"/>
      <w:autoSpaceDE w:val="0"/>
      <w:autoSpaceDN w:val="0"/>
      <w:adjustRightInd w:val="0"/>
      <w:spacing w:line="259" w:lineRule="exact"/>
      <w:ind w:hanging="250"/>
    </w:pPr>
  </w:style>
  <w:style w:type="paragraph" w:customStyle="1" w:styleId="Style19">
    <w:name w:val="Style19"/>
    <w:basedOn w:val="a0"/>
    <w:rsid w:val="00EE0B54"/>
    <w:pPr>
      <w:widowControl w:val="0"/>
      <w:autoSpaceDE w:val="0"/>
      <w:autoSpaceDN w:val="0"/>
      <w:adjustRightInd w:val="0"/>
      <w:spacing w:line="317" w:lineRule="exact"/>
      <w:ind w:firstLine="773"/>
    </w:pPr>
  </w:style>
  <w:style w:type="paragraph" w:customStyle="1" w:styleId="Style20">
    <w:name w:val="Style20"/>
    <w:basedOn w:val="a0"/>
    <w:rsid w:val="00EE0B54"/>
    <w:pPr>
      <w:widowControl w:val="0"/>
      <w:autoSpaceDE w:val="0"/>
      <w:autoSpaceDN w:val="0"/>
      <w:adjustRightInd w:val="0"/>
      <w:spacing w:line="252" w:lineRule="exact"/>
      <w:ind w:firstLine="307"/>
    </w:pPr>
  </w:style>
  <w:style w:type="paragraph" w:customStyle="1" w:styleId="Style21">
    <w:name w:val="Style21"/>
    <w:basedOn w:val="a0"/>
    <w:rsid w:val="00EE0B54"/>
    <w:pPr>
      <w:widowControl w:val="0"/>
      <w:autoSpaceDE w:val="0"/>
      <w:autoSpaceDN w:val="0"/>
      <w:adjustRightInd w:val="0"/>
    </w:pPr>
  </w:style>
  <w:style w:type="paragraph" w:customStyle="1" w:styleId="Style24">
    <w:name w:val="Style24"/>
    <w:basedOn w:val="a0"/>
    <w:rsid w:val="00EE0B54"/>
    <w:pPr>
      <w:widowControl w:val="0"/>
      <w:autoSpaceDE w:val="0"/>
      <w:autoSpaceDN w:val="0"/>
      <w:adjustRightInd w:val="0"/>
      <w:spacing w:line="302" w:lineRule="exact"/>
      <w:ind w:firstLine="984"/>
    </w:pPr>
  </w:style>
  <w:style w:type="paragraph" w:customStyle="1" w:styleId="Style25">
    <w:name w:val="Style25"/>
    <w:basedOn w:val="a0"/>
    <w:rsid w:val="00EE0B54"/>
    <w:pPr>
      <w:widowControl w:val="0"/>
      <w:autoSpaceDE w:val="0"/>
      <w:autoSpaceDN w:val="0"/>
      <w:adjustRightInd w:val="0"/>
    </w:pPr>
  </w:style>
  <w:style w:type="paragraph" w:customStyle="1" w:styleId="Style27">
    <w:name w:val="Style27"/>
    <w:basedOn w:val="a0"/>
    <w:rsid w:val="00EE0B54"/>
    <w:pPr>
      <w:widowControl w:val="0"/>
      <w:autoSpaceDE w:val="0"/>
      <w:autoSpaceDN w:val="0"/>
      <w:adjustRightInd w:val="0"/>
      <w:spacing w:line="146" w:lineRule="exact"/>
      <w:jc w:val="center"/>
    </w:pPr>
  </w:style>
  <w:style w:type="paragraph" w:customStyle="1" w:styleId="Style28">
    <w:name w:val="Style28"/>
    <w:basedOn w:val="a0"/>
    <w:rsid w:val="00EE0B54"/>
    <w:pPr>
      <w:widowControl w:val="0"/>
      <w:autoSpaceDE w:val="0"/>
      <w:autoSpaceDN w:val="0"/>
      <w:adjustRightInd w:val="0"/>
    </w:pPr>
  </w:style>
  <w:style w:type="paragraph" w:customStyle="1" w:styleId="Style29">
    <w:name w:val="Style29"/>
    <w:basedOn w:val="a0"/>
    <w:rsid w:val="00EE0B54"/>
    <w:pPr>
      <w:widowControl w:val="0"/>
      <w:autoSpaceDE w:val="0"/>
      <w:autoSpaceDN w:val="0"/>
      <w:adjustRightInd w:val="0"/>
    </w:pPr>
  </w:style>
  <w:style w:type="paragraph" w:customStyle="1" w:styleId="Style30">
    <w:name w:val="Style30"/>
    <w:basedOn w:val="a0"/>
    <w:rsid w:val="00EE0B54"/>
    <w:pPr>
      <w:widowControl w:val="0"/>
      <w:autoSpaceDE w:val="0"/>
      <w:autoSpaceDN w:val="0"/>
      <w:adjustRightInd w:val="0"/>
    </w:pPr>
  </w:style>
  <w:style w:type="paragraph" w:customStyle="1" w:styleId="Style31">
    <w:name w:val="Style31"/>
    <w:basedOn w:val="a0"/>
    <w:rsid w:val="00EE0B54"/>
    <w:pPr>
      <w:widowControl w:val="0"/>
      <w:autoSpaceDE w:val="0"/>
      <w:autoSpaceDN w:val="0"/>
      <w:adjustRightInd w:val="0"/>
    </w:pPr>
  </w:style>
  <w:style w:type="paragraph" w:customStyle="1" w:styleId="Style32">
    <w:name w:val="Style32"/>
    <w:basedOn w:val="a0"/>
    <w:rsid w:val="00EE0B54"/>
    <w:pPr>
      <w:widowControl w:val="0"/>
      <w:autoSpaceDE w:val="0"/>
      <w:autoSpaceDN w:val="0"/>
      <w:adjustRightInd w:val="0"/>
    </w:pPr>
  </w:style>
  <w:style w:type="paragraph" w:customStyle="1" w:styleId="Style33">
    <w:name w:val="Style33"/>
    <w:basedOn w:val="a0"/>
    <w:rsid w:val="00EE0B54"/>
    <w:pPr>
      <w:widowControl w:val="0"/>
      <w:autoSpaceDE w:val="0"/>
      <w:autoSpaceDN w:val="0"/>
      <w:adjustRightInd w:val="0"/>
      <w:spacing w:line="253" w:lineRule="exact"/>
      <w:jc w:val="both"/>
    </w:pPr>
  </w:style>
  <w:style w:type="paragraph" w:customStyle="1" w:styleId="Style34">
    <w:name w:val="Style34"/>
    <w:basedOn w:val="a0"/>
    <w:rsid w:val="00EE0B54"/>
    <w:pPr>
      <w:widowControl w:val="0"/>
      <w:autoSpaceDE w:val="0"/>
      <w:autoSpaceDN w:val="0"/>
      <w:adjustRightInd w:val="0"/>
      <w:spacing w:line="254" w:lineRule="exact"/>
      <w:ind w:firstLine="67"/>
    </w:pPr>
  </w:style>
  <w:style w:type="paragraph" w:customStyle="1" w:styleId="Style35">
    <w:name w:val="Style35"/>
    <w:basedOn w:val="a0"/>
    <w:rsid w:val="00EE0B54"/>
    <w:pPr>
      <w:widowControl w:val="0"/>
      <w:autoSpaceDE w:val="0"/>
      <w:autoSpaceDN w:val="0"/>
      <w:adjustRightInd w:val="0"/>
      <w:spacing w:line="264" w:lineRule="exact"/>
    </w:pPr>
  </w:style>
  <w:style w:type="paragraph" w:customStyle="1" w:styleId="Style36">
    <w:name w:val="Style36"/>
    <w:basedOn w:val="a0"/>
    <w:rsid w:val="00EE0B54"/>
    <w:pPr>
      <w:widowControl w:val="0"/>
      <w:autoSpaceDE w:val="0"/>
      <w:autoSpaceDN w:val="0"/>
      <w:adjustRightInd w:val="0"/>
    </w:pPr>
  </w:style>
  <w:style w:type="paragraph" w:customStyle="1" w:styleId="Style37">
    <w:name w:val="Style37"/>
    <w:basedOn w:val="a0"/>
    <w:rsid w:val="00EE0B54"/>
    <w:pPr>
      <w:widowControl w:val="0"/>
      <w:autoSpaceDE w:val="0"/>
      <w:autoSpaceDN w:val="0"/>
      <w:adjustRightInd w:val="0"/>
      <w:spacing w:line="715" w:lineRule="exact"/>
      <w:jc w:val="center"/>
    </w:pPr>
  </w:style>
  <w:style w:type="paragraph" w:customStyle="1" w:styleId="Style38">
    <w:name w:val="Style38"/>
    <w:basedOn w:val="a0"/>
    <w:rsid w:val="00EE0B54"/>
    <w:pPr>
      <w:widowControl w:val="0"/>
      <w:autoSpaceDE w:val="0"/>
      <w:autoSpaceDN w:val="0"/>
      <w:adjustRightInd w:val="0"/>
      <w:spacing w:line="322" w:lineRule="exact"/>
      <w:ind w:hanging="1872"/>
    </w:pPr>
  </w:style>
  <w:style w:type="paragraph" w:customStyle="1" w:styleId="Style39">
    <w:name w:val="Style39"/>
    <w:basedOn w:val="a0"/>
    <w:rsid w:val="00EE0B54"/>
    <w:pPr>
      <w:widowControl w:val="0"/>
      <w:autoSpaceDE w:val="0"/>
      <w:autoSpaceDN w:val="0"/>
      <w:adjustRightInd w:val="0"/>
      <w:spacing w:line="250" w:lineRule="exact"/>
      <w:jc w:val="right"/>
    </w:pPr>
  </w:style>
  <w:style w:type="paragraph" w:customStyle="1" w:styleId="Style40">
    <w:name w:val="Style40"/>
    <w:basedOn w:val="a0"/>
    <w:rsid w:val="00EE0B54"/>
    <w:pPr>
      <w:widowControl w:val="0"/>
      <w:autoSpaceDE w:val="0"/>
      <w:autoSpaceDN w:val="0"/>
      <w:adjustRightInd w:val="0"/>
    </w:pPr>
  </w:style>
  <w:style w:type="paragraph" w:customStyle="1" w:styleId="Style41">
    <w:name w:val="Style41"/>
    <w:basedOn w:val="a0"/>
    <w:rsid w:val="00EE0B54"/>
    <w:pPr>
      <w:widowControl w:val="0"/>
      <w:autoSpaceDE w:val="0"/>
      <w:autoSpaceDN w:val="0"/>
      <w:adjustRightInd w:val="0"/>
    </w:pPr>
  </w:style>
  <w:style w:type="paragraph" w:customStyle="1" w:styleId="Style42">
    <w:name w:val="Style42"/>
    <w:basedOn w:val="a0"/>
    <w:rsid w:val="00EE0B54"/>
    <w:pPr>
      <w:widowControl w:val="0"/>
      <w:autoSpaceDE w:val="0"/>
      <w:autoSpaceDN w:val="0"/>
      <w:adjustRightInd w:val="0"/>
      <w:spacing w:line="346" w:lineRule="exact"/>
    </w:pPr>
  </w:style>
  <w:style w:type="paragraph" w:customStyle="1" w:styleId="Style43">
    <w:name w:val="Style43"/>
    <w:basedOn w:val="a0"/>
    <w:rsid w:val="00EE0B54"/>
    <w:pPr>
      <w:widowControl w:val="0"/>
      <w:autoSpaceDE w:val="0"/>
      <w:autoSpaceDN w:val="0"/>
      <w:adjustRightInd w:val="0"/>
      <w:spacing w:line="230" w:lineRule="exact"/>
    </w:pPr>
  </w:style>
  <w:style w:type="paragraph" w:customStyle="1" w:styleId="Style44">
    <w:name w:val="Style44"/>
    <w:basedOn w:val="a0"/>
    <w:rsid w:val="00EE0B54"/>
    <w:pPr>
      <w:widowControl w:val="0"/>
      <w:autoSpaceDE w:val="0"/>
      <w:autoSpaceDN w:val="0"/>
      <w:adjustRightInd w:val="0"/>
      <w:jc w:val="both"/>
    </w:pPr>
  </w:style>
  <w:style w:type="paragraph" w:customStyle="1" w:styleId="Style45">
    <w:name w:val="Style45"/>
    <w:basedOn w:val="a0"/>
    <w:rsid w:val="00EE0B54"/>
    <w:pPr>
      <w:widowControl w:val="0"/>
      <w:autoSpaceDE w:val="0"/>
      <w:autoSpaceDN w:val="0"/>
      <w:adjustRightInd w:val="0"/>
      <w:spacing w:line="346" w:lineRule="exact"/>
      <w:ind w:firstLine="701"/>
      <w:jc w:val="both"/>
    </w:pPr>
  </w:style>
  <w:style w:type="paragraph" w:customStyle="1" w:styleId="Style46">
    <w:name w:val="Style46"/>
    <w:basedOn w:val="a0"/>
    <w:rsid w:val="00EE0B54"/>
    <w:pPr>
      <w:widowControl w:val="0"/>
      <w:autoSpaceDE w:val="0"/>
      <w:autoSpaceDN w:val="0"/>
      <w:adjustRightInd w:val="0"/>
      <w:spacing w:line="365" w:lineRule="exact"/>
      <w:ind w:hanging="682"/>
    </w:pPr>
  </w:style>
  <w:style w:type="paragraph" w:customStyle="1" w:styleId="Style47">
    <w:name w:val="Style47"/>
    <w:basedOn w:val="a0"/>
    <w:rsid w:val="00EE0B54"/>
    <w:pPr>
      <w:widowControl w:val="0"/>
      <w:autoSpaceDE w:val="0"/>
      <w:autoSpaceDN w:val="0"/>
      <w:adjustRightInd w:val="0"/>
      <w:spacing w:line="147" w:lineRule="exact"/>
      <w:jc w:val="both"/>
    </w:pPr>
  </w:style>
  <w:style w:type="paragraph" w:customStyle="1" w:styleId="Style48">
    <w:name w:val="Style48"/>
    <w:basedOn w:val="a0"/>
    <w:rsid w:val="00EE0B54"/>
    <w:pPr>
      <w:widowControl w:val="0"/>
      <w:autoSpaceDE w:val="0"/>
      <w:autoSpaceDN w:val="0"/>
      <w:adjustRightInd w:val="0"/>
      <w:spacing w:line="240" w:lineRule="exact"/>
      <w:jc w:val="right"/>
    </w:pPr>
  </w:style>
  <w:style w:type="paragraph" w:customStyle="1" w:styleId="Style49">
    <w:name w:val="Style49"/>
    <w:basedOn w:val="a0"/>
    <w:rsid w:val="00EE0B54"/>
    <w:pPr>
      <w:widowControl w:val="0"/>
      <w:autoSpaceDE w:val="0"/>
      <w:autoSpaceDN w:val="0"/>
      <w:adjustRightInd w:val="0"/>
      <w:spacing w:line="252" w:lineRule="exact"/>
      <w:jc w:val="center"/>
    </w:pPr>
  </w:style>
  <w:style w:type="paragraph" w:customStyle="1" w:styleId="Style50">
    <w:name w:val="Style50"/>
    <w:basedOn w:val="a0"/>
    <w:rsid w:val="00EE0B54"/>
    <w:pPr>
      <w:widowControl w:val="0"/>
      <w:autoSpaceDE w:val="0"/>
      <w:autoSpaceDN w:val="0"/>
      <w:adjustRightInd w:val="0"/>
    </w:pPr>
  </w:style>
  <w:style w:type="paragraph" w:customStyle="1" w:styleId="Style51">
    <w:name w:val="Style51"/>
    <w:basedOn w:val="a0"/>
    <w:rsid w:val="00EE0B54"/>
    <w:pPr>
      <w:widowControl w:val="0"/>
      <w:autoSpaceDE w:val="0"/>
      <w:autoSpaceDN w:val="0"/>
      <w:adjustRightInd w:val="0"/>
    </w:pPr>
  </w:style>
  <w:style w:type="paragraph" w:customStyle="1" w:styleId="Style52">
    <w:name w:val="Style52"/>
    <w:basedOn w:val="a0"/>
    <w:rsid w:val="00EE0B54"/>
    <w:pPr>
      <w:widowControl w:val="0"/>
      <w:autoSpaceDE w:val="0"/>
      <w:autoSpaceDN w:val="0"/>
      <w:adjustRightInd w:val="0"/>
      <w:spacing w:line="278" w:lineRule="exact"/>
      <w:jc w:val="center"/>
    </w:pPr>
  </w:style>
  <w:style w:type="paragraph" w:customStyle="1" w:styleId="Style53">
    <w:name w:val="Style53"/>
    <w:basedOn w:val="a0"/>
    <w:rsid w:val="00EE0B54"/>
    <w:pPr>
      <w:widowControl w:val="0"/>
      <w:autoSpaceDE w:val="0"/>
      <w:autoSpaceDN w:val="0"/>
      <w:adjustRightInd w:val="0"/>
      <w:spacing w:line="226" w:lineRule="exact"/>
      <w:ind w:hanging="96"/>
    </w:pPr>
  </w:style>
  <w:style w:type="paragraph" w:customStyle="1" w:styleId="Style55">
    <w:name w:val="Style55"/>
    <w:basedOn w:val="a0"/>
    <w:rsid w:val="00EE0B54"/>
    <w:pPr>
      <w:widowControl w:val="0"/>
      <w:autoSpaceDE w:val="0"/>
      <w:autoSpaceDN w:val="0"/>
      <w:adjustRightInd w:val="0"/>
      <w:spacing w:line="274" w:lineRule="exact"/>
      <w:jc w:val="center"/>
    </w:pPr>
  </w:style>
  <w:style w:type="paragraph" w:customStyle="1" w:styleId="Style57">
    <w:name w:val="Style57"/>
    <w:basedOn w:val="a0"/>
    <w:rsid w:val="00EE0B54"/>
    <w:pPr>
      <w:widowControl w:val="0"/>
      <w:autoSpaceDE w:val="0"/>
      <w:autoSpaceDN w:val="0"/>
      <w:adjustRightInd w:val="0"/>
    </w:pPr>
  </w:style>
  <w:style w:type="paragraph" w:customStyle="1" w:styleId="Style58">
    <w:name w:val="Style58"/>
    <w:basedOn w:val="a0"/>
    <w:rsid w:val="00EE0B54"/>
    <w:pPr>
      <w:widowControl w:val="0"/>
      <w:autoSpaceDE w:val="0"/>
      <w:autoSpaceDN w:val="0"/>
      <w:adjustRightInd w:val="0"/>
      <w:spacing w:line="254" w:lineRule="exact"/>
      <w:jc w:val="center"/>
    </w:pPr>
  </w:style>
  <w:style w:type="paragraph" w:customStyle="1" w:styleId="Style59">
    <w:name w:val="Style59"/>
    <w:basedOn w:val="a0"/>
    <w:rsid w:val="00EE0B54"/>
    <w:pPr>
      <w:widowControl w:val="0"/>
      <w:autoSpaceDE w:val="0"/>
      <w:autoSpaceDN w:val="0"/>
      <w:adjustRightInd w:val="0"/>
    </w:pPr>
  </w:style>
  <w:style w:type="paragraph" w:customStyle="1" w:styleId="Style60">
    <w:name w:val="Style60"/>
    <w:basedOn w:val="a0"/>
    <w:rsid w:val="00EE0B54"/>
    <w:pPr>
      <w:widowControl w:val="0"/>
      <w:autoSpaceDE w:val="0"/>
      <w:autoSpaceDN w:val="0"/>
      <w:adjustRightInd w:val="0"/>
      <w:spacing w:line="283" w:lineRule="exact"/>
    </w:pPr>
  </w:style>
  <w:style w:type="paragraph" w:customStyle="1" w:styleId="Style61">
    <w:name w:val="Style61"/>
    <w:basedOn w:val="a0"/>
    <w:rsid w:val="00EE0B54"/>
    <w:pPr>
      <w:widowControl w:val="0"/>
      <w:autoSpaceDE w:val="0"/>
      <w:autoSpaceDN w:val="0"/>
      <w:adjustRightInd w:val="0"/>
      <w:spacing w:line="146" w:lineRule="exact"/>
      <w:jc w:val="right"/>
    </w:pPr>
  </w:style>
  <w:style w:type="paragraph" w:customStyle="1" w:styleId="Style62">
    <w:name w:val="Style62"/>
    <w:basedOn w:val="a0"/>
    <w:rsid w:val="00EE0B54"/>
    <w:pPr>
      <w:widowControl w:val="0"/>
      <w:autoSpaceDE w:val="0"/>
      <w:autoSpaceDN w:val="0"/>
      <w:adjustRightInd w:val="0"/>
    </w:pPr>
  </w:style>
  <w:style w:type="paragraph" w:customStyle="1" w:styleId="Style63">
    <w:name w:val="Style63"/>
    <w:basedOn w:val="a0"/>
    <w:rsid w:val="00EE0B54"/>
    <w:pPr>
      <w:widowControl w:val="0"/>
      <w:autoSpaceDE w:val="0"/>
      <w:autoSpaceDN w:val="0"/>
      <w:adjustRightInd w:val="0"/>
      <w:spacing w:line="346" w:lineRule="exact"/>
      <w:ind w:hanging="187"/>
    </w:pPr>
  </w:style>
  <w:style w:type="paragraph" w:customStyle="1" w:styleId="Style64">
    <w:name w:val="Style64"/>
    <w:basedOn w:val="a0"/>
    <w:rsid w:val="00EE0B54"/>
    <w:pPr>
      <w:widowControl w:val="0"/>
      <w:autoSpaceDE w:val="0"/>
      <w:autoSpaceDN w:val="0"/>
      <w:adjustRightInd w:val="0"/>
    </w:pPr>
  </w:style>
  <w:style w:type="paragraph" w:customStyle="1" w:styleId="Style65">
    <w:name w:val="Style65"/>
    <w:basedOn w:val="a0"/>
    <w:rsid w:val="00EE0B54"/>
    <w:pPr>
      <w:widowControl w:val="0"/>
      <w:autoSpaceDE w:val="0"/>
      <w:autoSpaceDN w:val="0"/>
      <w:adjustRightInd w:val="0"/>
      <w:spacing w:line="302" w:lineRule="exact"/>
      <w:ind w:firstLine="336"/>
    </w:pPr>
  </w:style>
  <w:style w:type="paragraph" w:customStyle="1" w:styleId="Style66">
    <w:name w:val="Style66"/>
    <w:basedOn w:val="a0"/>
    <w:rsid w:val="00EE0B54"/>
    <w:pPr>
      <w:widowControl w:val="0"/>
      <w:autoSpaceDE w:val="0"/>
      <w:autoSpaceDN w:val="0"/>
      <w:adjustRightInd w:val="0"/>
      <w:spacing w:line="146" w:lineRule="exact"/>
    </w:pPr>
  </w:style>
  <w:style w:type="paragraph" w:customStyle="1" w:styleId="Style67">
    <w:name w:val="Style67"/>
    <w:basedOn w:val="a0"/>
    <w:rsid w:val="00EE0B54"/>
    <w:pPr>
      <w:widowControl w:val="0"/>
      <w:autoSpaceDE w:val="0"/>
      <w:autoSpaceDN w:val="0"/>
      <w:adjustRightInd w:val="0"/>
      <w:spacing w:line="230" w:lineRule="exact"/>
    </w:pPr>
  </w:style>
  <w:style w:type="paragraph" w:customStyle="1" w:styleId="Style68">
    <w:name w:val="Style68"/>
    <w:basedOn w:val="a0"/>
    <w:rsid w:val="00EE0B54"/>
    <w:pPr>
      <w:widowControl w:val="0"/>
      <w:autoSpaceDE w:val="0"/>
      <w:autoSpaceDN w:val="0"/>
      <w:adjustRightInd w:val="0"/>
      <w:spacing w:line="253" w:lineRule="exact"/>
      <w:jc w:val="center"/>
    </w:pPr>
  </w:style>
  <w:style w:type="paragraph" w:customStyle="1" w:styleId="Style69">
    <w:name w:val="Style69"/>
    <w:basedOn w:val="a0"/>
    <w:rsid w:val="00EE0B54"/>
    <w:pPr>
      <w:widowControl w:val="0"/>
      <w:autoSpaceDE w:val="0"/>
      <w:autoSpaceDN w:val="0"/>
      <w:adjustRightInd w:val="0"/>
      <w:spacing w:line="341" w:lineRule="exact"/>
      <w:jc w:val="right"/>
    </w:pPr>
  </w:style>
  <w:style w:type="paragraph" w:customStyle="1" w:styleId="Style71">
    <w:name w:val="Style71"/>
    <w:basedOn w:val="a0"/>
    <w:rsid w:val="00EE0B54"/>
    <w:pPr>
      <w:widowControl w:val="0"/>
      <w:autoSpaceDE w:val="0"/>
      <w:autoSpaceDN w:val="0"/>
      <w:adjustRightInd w:val="0"/>
    </w:pPr>
  </w:style>
  <w:style w:type="paragraph" w:customStyle="1" w:styleId="Style72">
    <w:name w:val="Style72"/>
    <w:basedOn w:val="a0"/>
    <w:rsid w:val="00EE0B54"/>
    <w:pPr>
      <w:widowControl w:val="0"/>
      <w:autoSpaceDE w:val="0"/>
      <w:autoSpaceDN w:val="0"/>
      <w:adjustRightInd w:val="0"/>
      <w:spacing w:line="254" w:lineRule="exact"/>
      <w:jc w:val="center"/>
    </w:pPr>
  </w:style>
  <w:style w:type="paragraph" w:customStyle="1" w:styleId="Style73">
    <w:name w:val="Style73"/>
    <w:basedOn w:val="a0"/>
    <w:rsid w:val="00EE0B54"/>
    <w:pPr>
      <w:widowControl w:val="0"/>
      <w:autoSpaceDE w:val="0"/>
      <w:autoSpaceDN w:val="0"/>
      <w:adjustRightInd w:val="0"/>
      <w:spacing w:line="276" w:lineRule="exact"/>
      <w:ind w:firstLine="696"/>
    </w:pPr>
  </w:style>
  <w:style w:type="paragraph" w:customStyle="1" w:styleId="Style74">
    <w:name w:val="Style74"/>
    <w:basedOn w:val="a0"/>
    <w:rsid w:val="00EE0B54"/>
    <w:pPr>
      <w:widowControl w:val="0"/>
      <w:autoSpaceDE w:val="0"/>
      <w:autoSpaceDN w:val="0"/>
      <w:adjustRightInd w:val="0"/>
    </w:pPr>
  </w:style>
  <w:style w:type="paragraph" w:customStyle="1" w:styleId="Style75">
    <w:name w:val="Style75"/>
    <w:basedOn w:val="a0"/>
    <w:rsid w:val="00EE0B54"/>
    <w:pPr>
      <w:widowControl w:val="0"/>
      <w:autoSpaceDE w:val="0"/>
      <w:autoSpaceDN w:val="0"/>
      <w:adjustRightInd w:val="0"/>
    </w:pPr>
  </w:style>
  <w:style w:type="paragraph" w:customStyle="1" w:styleId="Style76">
    <w:name w:val="Style76"/>
    <w:basedOn w:val="a0"/>
    <w:rsid w:val="00EE0B54"/>
    <w:pPr>
      <w:widowControl w:val="0"/>
      <w:autoSpaceDE w:val="0"/>
      <w:autoSpaceDN w:val="0"/>
      <w:adjustRightInd w:val="0"/>
    </w:pPr>
  </w:style>
  <w:style w:type="paragraph" w:customStyle="1" w:styleId="Style77">
    <w:name w:val="Style77"/>
    <w:basedOn w:val="a0"/>
    <w:rsid w:val="00EE0B54"/>
    <w:pPr>
      <w:widowControl w:val="0"/>
      <w:autoSpaceDE w:val="0"/>
      <w:autoSpaceDN w:val="0"/>
      <w:adjustRightInd w:val="0"/>
      <w:spacing w:line="274" w:lineRule="exact"/>
      <w:jc w:val="both"/>
    </w:pPr>
  </w:style>
  <w:style w:type="paragraph" w:customStyle="1" w:styleId="Style78">
    <w:name w:val="Style78"/>
    <w:basedOn w:val="a0"/>
    <w:rsid w:val="00EE0B54"/>
    <w:pPr>
      <w:widowControl w:val="0"/>
      <w:autoSpaceDE w:val="0"/>
      <w:autoSpaceDN w:val="0"/>
      <w:adjustRightInd w:val="0"/>
      <w:spacing w:line="370" w:lineRule="exact"/>
      <w:ind w:firstLine="394"/>
    </w:pPr>
  </w:style>
  <w:style w:type="paragraph" w:customStyle="1" w:styleId="Style79">
    <w:name w:val="Style79"/>
    <w:basedOn w:val="a0"/>
    <w:rsid w:val="00EE0B54"/>
    <w:pPr>
      <w:widowControl w:val="0"/>
      <w:autoSpaceDE w:val="0"/>
      <w:autoSpaceDN w:val="0"/>
      <w:adjustRightInd w:val="0"/>
      <w:spacing w:line="302" w:lineRule="exact"/>
      <w:ind w:hanging="101"/>
    </w:pPr>
  </w:style>
  <w:style w:type="paragraph" w:customStyle="1" w:styleId="Style80">
    <w:name w:val="Style80"/>
    <w:basedOn w:val="a0"/>
    <w:rsid w:val="00EE0B54"/>
    <w:pPr>
      <w:widowControl w:val="0"/>
      <w:autoSpaceDE w:val="0"/>
      <w:autoSpaceDN w:val="0"/>
      <w:adjustRightInd w:val="0"/>
      <w:spacing w:line="317" w:lineRule="exact"/>
      <w:ind w:firstLine="701"/>
    </w:pPr>
  </w:style>
  <w:style w:type="paragraph" w:customStyle="1" w:styleId="Style81">
    <w:name w:val="Style81"/>
    <w:basedOn w:val="a0"/>
    <w:rsid w:val="00EE0B54"/>
    <w:pPr>
      <w:widowControl w:val="0"/>
      <w:autoSpaceDE w:val="0"/>
      <w:autoSpaceDN w:val="0"/>
      <w:adjustRightInd w:val="0"/>
      <w:spacing w:line="370" w:lineRule="exact"/>
      <w:ind w:firstLine="379"/>
    </w:pPr>
  </w:style>
  <w:style w:type="paragraph" w:customStyle="1" w:styleId="Style82">
    <w:name w:val="Style82"/>
    <w:basedOn w:val="a0"/>
    <w:rsid w:val="00EE0B54"/>
    <w:pPr>
      <w:widowControl w:val="0"/>
      <w:autoSpaceDE w:val="0"/>
      <w:autoSpaceDN w:val="0"/>
      <w:adjustRightInd w:val="0"/>
      <w:spacing w:line="278" w:lineRule="exact"/>
      <w:ind w:firstLine="110"/>
    </w:pPr>
  </w:style>
  <w:style w:type="paragraph" w:customStyle="1" w:styleId="Style83">
    <w:name w:val="Style83"/>
    <w:basedOn w:val="a0"/>
    <w:rsid w:val="00EE0B54"/>
    <w:pPr>
      <w:widowControl w:val="0"/>
      <w:autoSpaceDE w:val="0"/>
      <w:autoSpaceDN w:val="0"/>
      <w:adjustRightInd w:val="0"/>
      <w:spacing w:line="326" w:lineRule="exact"/>
      <w:ind w:hanging="1426"/>
    </w:pPr>
  </w:style>
  <w:style w:type="paragraph" w:customStyle="1" w:styleId="Style84">
    <w:name w:val="Style84"/>
    <w:basedOn w:val="a0"/>
    <w:rsid w:val="00EE0B54"/>
    <w:pPr>
      <w:widowControl w:val="0"/>
      <w:autoSpaceDE w:val="0"/>
      <w:autoSpaceDN w:val="0"/>
      <w:adjustRightInd w:val="0"/>
      <w:spacing w:line="245" w:lineRule="exact"/>
      <w:ind w:firstLine="168"/>
    </w:pPr>
  </w:style>
  <w:style w:type="paragraph" w:customStyle="1" w:styleId="Style85">
    <w:name w:val="Style85"/>
    <w:basedOn w:val="a0"/>
    <w:rsid w:val="00EE0B54"/>
    <w:pPr>
      <w:widowControl w:val="0"/>
      <w:autoSpaceDE w:val="0"/>
      <w:autoSpaceDN w:val="0"/>
      <w:adjustRightInd w:val="0"/>
      <w:spacing w:line="298" w:lineRule="exact"/>
      <w:ind w:hanging="758"/>
    </w:pPr>
  </w:style>
  <w:style w:type="paragraph" w:customStyle="1" w:styleId="Style86">
    <w:name w:val="Style86"/>
    <w:basedOn w:val="a0"/>
    <w:rsid w:val="00EE0B54"/>
    <w:pPr>
      <w:widowControl w:val="0"/>
      <w:autoSpaceDE w:val="0"/>
      <w:autoSpaceDN w:val="0"/>
      <w:adjustRightInd w:val="0"/>
      <w:spacing w:line="346" w:lineRule="exact"/>
      <w:ind w:firstLine="590"/>
      <w:jc w:val="both"/>
    </w:pPr>
  </w:style>
  <w:style w:type="paragraph" w:customStyle="1" w:styleId="Style87">
    <w:name w:val="Style87"/>
    <w:basedOn w:val="a0"/>
    <w:rsid w:val="00EE0B54"/>
    <w:pPr>
      <w:widowControl w:val="0"/>
      <w:autoSpaceDE w:val="0"/>
      <w:autoSpaceDN w:val="0"/>
      <w:adjustRightInd w:val="0"/>
      <w:spacing w:line="298" w:lineRule="exact"/>
    </w:pPr>
  </w:style>
  <w:style w:type="paragraph" w:customStyle="1" w:styleId="Style88">
    <w:name w:val="Style88"/>
    <w:basedOn w:val="a0"/>
    <w:rsid w:val="00EE0B54"/>
    <w:pPr>
      <w:widowControl w:val="0"/>
      <w:autoSpaceDE w:val="0"/>
      <w:autoSpaceDN w:val="0"/>
      <w:adjustRightInd w:val="0"/>
      <w:spacing w:line="370" w:lineRule="exact"/>
      <w:ind w:hanging="144"/>
    </w:pPr>
  </w:style>
  <w:style w:type="paragraph" w:customStyle="1" w:styleId="Style89">
    <w:name w:val="Style89"/>
    <w:basedOn w:val="a0"/>
    <w:rsid w:val="00EE0B54"/>
    <w:pPr>
      <w:widowControl w:val="0"/>
      <w:autoSpaceDE w:val="0"/>
      <w:autoSpaceDN w:val="0"/>
      <w:adjustRightInd w:val="0"/>
      <w:spacing w:line="326" w:lineRule="exact"/>
      <w:ind w:hanging="1296"/>
    </w:pPr>
  </w:style>
  <w:style w:type="paragraph" w:customStyle="1" w:styleId="Style90">
    <w:name w:val="Style90"/>
    <w:basedOn w:val="a0"/>
    <w:rsid w:val="00EE0B54"/>
    <w:pPr>
      <w:widowControl w:val="0"/>
      <w:autoSpaceDE w:val="0"/>
      <w:autoSpaceDN w:val="0"/>
      <w:adjustRightInd w:val="0"/>
      <w:spacing w:line="276" w:lineRule="exact"/>
      <w:ind w:firstLine="370"/>
    </w:pPr>
  </w:style>
  <w:style w:type="paragraph" w:customStyle="1" w:styleId="Style91">
    <w:name w:val="Style91"/>
    <w:basedOn w:val="a0"/>
    <w:rsid w:val="00EE0B54"/>
    <w:pPr>
      <w:widowControl w:val="0"/>
      <w:autoSpaceDE w:val="0"/>
      <w:autoSpaceDN w:val="0"/>
      <w:adjustRightInd w:val="0"/>
      <w:spacing w:line="701" w:lineRule="exact"/>
      <w:ind w:firstLine="1800"/>
    </w:pPr>
  </w:style>
  <w:style w:type="paragraph" w:customStyle="1" w:styleId="Style92">
    <w:name w:val="Style92"/>
    <w:basedOn w:val="a0"/>
    <w:rsid w:val="00EE0B54"/>
    <w:pPr>
      <w:widowControl w:val="0"/>
      <w:autoSpaceDE w:val="0"/>
      <w:autoSpaceDN w:val="0"/>
      <w:adjustRightInd w:val="0"/>
      <w:spacing w:line="322" w:lineRule="exact"/>
      <w:ind w:hanging="389"/>
    </w:pPr>
  </w:style>
  <w:style w:type="paragraph" w:customStyle="1" w:styleId="Style93">
    <w:name w:val="Style93"/>
    <w:basedOn w:val="a0"/>
    <w:rsid w:val="00EE0B54"/>
    <w:pPr>
      <w:widowControl w:val="0"/>
      <w:autoSpaceDE w:val="0"/>
      <w:autoSpaceDN w:val="0"/>
      <w:adjustRightInd w:val="0"/>
    </w:pPr>
  </w:style>
  <w:style w:type="paragraph" w:customStyle="1" w:styleId="Style94">
    <w:name w:val="Style94"/>
    <w:basedOn w:val="a0"/>
    <w:rsid w:val="00EE0B54"/>
    <w:pPr>
      <w:widowControl w:val="0"/>
      <w:autoSpaceDE w:val="0"/>
      <w:autoSpaceDN w:val="0"/>
      <w:adjustRightInd w:val="0"/>
    </w:pPr>
  </w:style>
  <w:style w:type="paragraph" w:customStyle="1" w:styleId="Style95">
    <w:name w:val="Style95"/>
    <w:basedOn w:val="a0"/>
    <w:rsid w:val="00EE0B54"/>
    <w:pPr>
      <w:widowControl w:val="0"/>
      <w:autoSpaceDE w:val="0"/>
      <w:autoSpaceDN w:val="0"/>
      <w:adjustRightInd w:val="0"/>
      <w:spacing w:line="344" w:lineRule="exact"/>
      <w:jc w:val="both"/>
    </w:pPr>
  </w:style>
  <w:style w:type="paragraph" w:customStyle="1" w:styleId="Style96">
    <w:name w:val="Style96"/>
    <w:basedOn w:val="a0"/>
    <w:rsid w:val="00EE0B54"/>
    <w:pPr>
      <w:widowControl w:val="0"/>
      <w:autoSpaceDE w:val="0"/>
      <w:autoSpaceDN w:val="0"/>
      <w:adjustRightInd w:val="0"/>
      <w:spacing w:line="322" w:lineRule="exact"/>
      <w:ind w:hanging="2472"/>
    </w:pPr>
  </w:style>
  <w:style w:type="paragraph" w:customStyle="1" w:styleId="Style97">
    <w:name w:val="Style97"/>
    <w:basedOn w:val="a0"/>
    <w:rsid w:val="00EE0B54"/>
    <w:pPr>
      <w:widowControl w:val="0"/>
      <w:autoSpaceDE w:val="0"/>
      <w:autoSpaceDN w:val="0"/>
      <w:adjustRightInd w:val="0"/>
      <w:spacing w:line="343" w:lineRule="exact"/>
      <w:ind w:firstLine="706"/>
      <w:jc w:val="both"/>
    </w:pPr>
  </w:style>
  <w:style w:type="paragraph" w:customStyle="1" w:styleId="Style98">
    <w:name w:val="Style98"/>
    <w:basedOn w:val="a0"/>
    <w:rsid w:val="00EE0B54"/>
    <w:pPr>
      <w:widowControl w:val="0"/>
      <w:autoSpaceDE w:val="0"/>
      <w:autoSpaceDN w:val="0"/>
      <w:adjustRightInd w:val="0"/>
    </w:pPr>
  </w:style>
  <w:style w:type="paragraph" w:customStyle="1" w:styleId="Style99">
    <w:name w:val="Style99"/>
    <w:basedOn w:val="a0"/>
    <w:rsid w:val="00EE0B54"/>
    <w:pPr>
      <w:widowControl w:val="0"/>
      <w:autoSpaceDE w:val="0"/>
      <w:autoSpaceDN w:val="0"/>
      <w:adjustRightInd w:val="0"/>
      <w:spacing w:line="322" w:lineRule="exact"/>
      <w:ind w:firstLine="1714"/>
    </w:pPr>
  </w:style>
  <w:style w:type="paragraph" w:customStyle="1" w:styleId="Style100">
    <w:name w:val="Style100"/>
    <w:basedOn w:val="a0"/>
    <w:rsid w:val="00EE0B54"/>
    <w:pPr>
      <w:widowControl w:val="0"/>
      <w:autoSpaceDE w:val="0"/>
      <w:autoSpaceDN w:val="0"/>
      <w:adjustRightInd w:val="0"/>
      <w:jc w:val="right"/>
    </w:pPr>
  </w:style>
  <w:style w:type="paragraph" w:customStyle="1" w:styleId="Style101">
    <w:name w:val="Style101"/>
    <w:basedOn w:val="a0"/>
    <w:rsid w:val="00EE0B54"/>
    <w:pPr>
      <w:widowControl w:val="0"/>
      <w:autoSpaceDE w:val="0"/>
      <w:autoSpaceDN w:val="0"/>
      <w:adjustRightInd w:val="0"/>
      <w:spacing w:line="346" w:lineRule="exact"/>
      <w:ind w:hanging="1627"/>
    </w:pPr>
  </w:style>
  <w:style w:type="paragraph" w:customStyle="1" w:styleId="Style102">
    <w:name w:val="Style102"/>
    <w:basedOn w:val="a0"/>
    <w:rsid w:val="00EE0B54"/>
    <w:pPr>
      <w:widowControl w:val="0"/>
      <w:autoSpaceDE w:val="0"/>
      <w:autoSpaceDN w:val="0"/>
      <w:adjustRightInd w:val="0"/>
      <w:spacing w:line="322" w:lineRule="exact"/>
      <w:ind w:hanging="2016"/>
    </w:pPr>
  </w:style>
  <w:style w:type="paragraph" w:customStyle="1" w:styleId="Style103">
    <w:name w:val="Style103"/>
    <w:basedOn w:val="a0"/>
    <w:rsid w:val="00EE0B54"/>
    <w:pPr>
      <w:widowControl w:val="0"/>
      <w:autoSpaceDE w:val="0"/>
      <w:autoSpaceDN w:val="0"/>
      <w:adjustRightInd w:val="0"/>
      <w:spacing w:line="346" w:lineRule="exact"/>
      <w:ind w:hanging="1805"/>
    </w:pPr>
  </w:style>
  <w:style w:type="paragraph" w:customStyle="1" w:styleId="Style104">
    <w:name w:val="Style104"/>
    <w:basedOn w:val="a0"/>
    <w:rsid w:val="00EE0B54"/>
    <w:pPr>
      <w:widowControl w:val="0"/>
      <w:autoSpaceDE w:val="0"/>
      <w:autoSpaceDN w:val="0"/>
      <w:adjustRightInd w:val="0"/>
      <w:spacing w:line="370" w:lineRule="exact"/>
      <w:ind w:firstLine="763"/>
    </w:pPr>
  </w:style>
  <w:style w:type="paragraph" w:customStyle="1" w:styleId="Style105">
    <w:name w:val="Style105"/>
    <w:basedOn w:val="a0"/>
    <w:rsid w:val="00EE0B54"/>
    <w:pPr>
      <w:widowControl w:val="0"/>
      <w:autoSpaceDE w:val="0"/>
      <w:autoSpaceDN w:val="0"/>
      <w:adjustRightInd w:val="0"/>
    </w:pPr>
  </w:style>
  <w:style w:type="paragraph" w:customStyle="1" w:styleId="Style106">
    <w:name w:val="Style106"/>
    <w:basedOn w:val="a0"/>
    <w:rsid w:val="00EE0B54"/>
    <w:pPr>
      <w:widowControl w:val="0"/>
      <w:autoSpaceDE w:val="0"/>
      <w:autoSpaceDN w:val="0"/>
      <w:adjustRightInd w:val="0"/>
      <w:spacing w:line="298" w:lineRule="exact"/>
      <w:jc w:val="center"/>
    </w:pPr>
  </w:style>
  <w:style w:type="paragraph" w:customStyle="1" w:styleId="Style107">
    <w:name w:val="Style107"/>
    <w:basedOn w:val="a0"/>
    <w:rsid w:val="00EE0B54"/>
    <w:pPr>
      <w:widowControl w:val="0"/>
      <w:autoSpaceDE w:val="0"/>
      <w:autoSpaceDN w:val="0"/>
      <w:adjustRightInd w:val="0"/>
      <w:spacing w:line="370" w:lineRule="exact"/>
      <w:ind w:firstLine="682"/>
    </w:pPr>
  </w:style>
  <w:style w:type="paragraph" w:customStyle="1" w:styleId="Style108">
    <w:name w:val="Style108"/>
    <w:basedOn w:val="a0"/>
    <w:rsid w:val="00EE0B54"/>
    <w:pPr>
      <w:widowControl w:val="0"/>
      <w:autoSpaceDE w:val="0"/>
      <w:autoSpaceDN w:val="0"/>
      <w:adjustRightInd w:val="0"/>
      <w:spacing w:line="341" w:lineRule="exact"/>
      <w:ind w:firstLine="2098"/>
    </w:pPr>
  </w:style>
  <w:style w:type="paragraph" w:customStyle="1" w:styleId="Style109">
    <w:name w:val="Style109"/>
    <w:basedOn w:val="a0"/>
    <w:rsid w:val="00EE0B54"/>
    <w:pPr>
      <w:widowControl w:val="0"/>
      <w:autoSpaceDE w:val="0"/>
      <w:autoSpaceDN w:val="0"/>
      <w:adjustRightInd w:val="0"/>
    </w:pPr>
  </w:style>
  <w:style w:type="paragraph" w:customStyle="1" w:styleId="Style110">
    <w:name w:val="Style110"/>
    <w:basedOn w:val="a0"/>
    <w:rsid w:val="00EE0B54"/>
    <w:pPr>
      <w:widowControl w:val="0"/>
      <w:autoSpaceDE w:val="0"/>
      <w:autoSpaceDN w:val="0"/>
      <w:adjustRightInd w:val="0"/>
      <w:spacing w:line="370" w:lineRule="exact"/>
      <w:ind w:firstLine="1099"/>
    </w:pPr>
  </w:style>
  <w:style w:type="paragraph" w:customStyle="1" w:styleId="Style111">
    <w:name w:val="Style111"/>
    <w:basedOn w:val="a0"/>
    <w:rsid w:val="00EE0B54"/>
    <w:pPr>
      <w:widowControl w:val="0"/>
      <w:autoSpaceDE w:val="0"/>
      <w:autoSpaceDN w:val="0"/>
      <w:adjustRightInd w:val="0"/>
      <w:spacing w:line="346" w:lineRule="exact"/>
      <w:ind w:hanging="931"/>
    </w:pPr>
  </w:style>
  <w:style w:type="paragraph" w:customStyle="1" w:styleId="Style112">
    <w:name w:val="Style112"/>
    <w:basedOn w:val="a0"/>
    <w:rsid w:val="00EE0B54"/>
    <w:pPr>
      <w:widowControl w:val="0"/>
      <w:autoSpaceDE w:val="0"/>
      <w:autoSpaceDN w:val="0"/>
      <w:adjustRightInd w:val="0"/>
      <w:spacing w:line="350" w:lineRule="exact"/>
      <w:ind w:hanging="1195"/>
    </w:pPr>
  </w:style>
  <w:style w:type="paragraph" w:customStyle="1" w:styleId="Style113">
    <w:name w:val="Style113"/>
    <w:basedOn w:val="a0"/>
    <w:rsid w:val="00EE0B54"/>
    <w:pPr>
      <w:widowControl w:val="0"/>
      <w:autoSpaceDE w:val="0"/>
      <w:autoSpaceDN w:val="0"/>
      <w:adjustRightInd w:val="0"/>
      <w:spacing w:line="264" w:lineRule="exact"/>
      <w:jc w:val="both"/>
    </w:pPr>
  </w:style>
  <w:style w:type="paragraph" w:customStyle="1" w:styleId="Style114">
    <w:name w:val="Style114"/>
    <w:basedOn w:val="a0"/>
    <w:rsid w:val="00EE0B54"/>
    <w:pPr>
      <w:widowControl w:val="0"/>
      <w:autoSpaceDE w:val="0"/>
      <w:autoSpaceDN w:val="0"/>
      <w:adjustRightInd w:val="0"/>
      <w:spacing w:line="346" w:lineRule="exact"/>
      <w:ind w:hanging="538"/>
    </w:pPr>
  </w:style>
  <w:style w:type="paragraph" w:customStyle="1" w:styleId="Style115">
    <w:name w:val="Style115"/>
    <w:basedOn w:val="a0"/>
    <w:rsid w:val="00EE0B54"/>
    <w:pPr>
      <w:widowControl w:val="0"/>
      <w:autoSpaceDE w:val="0"/>
      <w:autoSpaceDN w:val="0"/>
      <w:adjustRightInd w:val="0"/>
      <w:spacing w:line="302" w:lineRule="exact"/>
      <w:ind w:hanging="1104"/>
    </w:pPr>
  </w:style>
  <w:style w:type="paragraph" w:customStyle="1" w:styleId="Style116">
    <w:name w:val="Style116"/>
    <w:basedOn w:val="a0"/>
    <w:rsid w:val="00EE0B54"/>
    <w:pPr>
      <w:widowControl w:val="0"/>
      <w:autoSpaceDE w:val="0"/>
      <w:autoSpaceDN w:val="0"/>
      <w:adjustRightInd w:val="0"/>
      <w:spacing w:line="346" w:lineRule="exact"/>
      <w:ind w:firstLine="710"/>
    </w:pPr>
  </w:style>
  <w:style w:type="paragraph" w:customStyle="1" w:styleId="Style117">
    <w:name w:val="Style117"/>
    <w:basedOn w:val="a0"/>
    <w:rsid w:val="00EE0B54"/>
    <w:pPr>
      <w:widowControl w:val="0"/>
      <w:autoSpaceDE w:val="0"/>
      <w:autoSpaceDN w:val="0"/>
      <w:adjustRightInd w:val="0"/>
      <w:spacing w:line="322" w:lineRule="exact"/>
      <w:ind w:firstLine="898"/>
      <w:jc w:val="both"/>
    </w:pPr>
  </w:style>
  <w:style w:type="paragraph" w:customStyle="1" w:styleId="Style118">
    <w:name w:val="Style118"/>
    <w:basedOn w:val="a0"/>
    <w:rsid w:val="00EE0B54"/>
    <w:pPr>
      <w:widowControl w:val="0"/>
      <w:autoSpaceDE w:val="0"/>
      <w:autoSpaceDN w:val="0"/>
      <w:adjustRightInd w:val="0"/>
      <w:spacing w:line="370" w:lineRule="exact"/>
      <w:ind w:hanging="2318"/>
    </w:pPr>
  </w:style>
  <w:style w:type="paragraph" w:customStyle="1" w:styleId="Style119">
    <w:name w:val="Style119"/>
    <w:basedOn w:val="a0"/>
    <w:rsid w:val="00EE0B54"/>
    <w:pPr>
      <w:widowControl w:val="0"/>
      <w:autoSpaceDE w:val="0"/>
      <w:autoSpaceDN w:val="0"/>
      <w:adjustRightInd w:val="0"/>
      <w:jc w:val="both"/>
    </w:pPr>
  </w:style>
  <w:style w:type="paragraph" w:customStyle="1" w:styleId="Style120">
    <w:name w:val="Style120"/>
    <w:basedOn w:val="a0"/>
    <w:rsid w:val="00EE0B54"/>
    <w:pPr>
      <w:widowControl w:val="0"/>
      <w:autoSpaceDE w:val="0"/>
      <w:autoSpaceDN w:val="0"/>
      <w:adjustRightInd w:val="0"/>
      <w:spacing w:line="326" w:lineRule="exact"/>
      <w:ind w:firstLine="5645"/>
    </w:pPr>
  </w:style>
  <w:style w:type="paragraph" w:customStyle="1" w:styleId="Style121">
    <w:name w:val="Style121"/>
    <w:basedOn w:val="a0"/>
    <w:rsid w:val="00EE0B54"/>
    <w:pPr>
      <w:widowControl w:val="0"/>
      <w:autoSpaceDE w:val="0"/>
      <w:autoSpaceDN w:val="0"/>
      <w:adjustRightInd w:val="0"/>
      <w:spacing w:line="235" w:lineRule="exact"/>
    </w:pPr>
  </w:style>
  <w:style w:type="paragraph" w:customStyle="1" w:styleId="Style122">
    <w:name w:val="Style122"/>
    <w:basedOn w:val="a0"/>
    <w:rsid w:val="00EE0B54"/>
    <w:pPr>
      <w:widowControl w:val="0"/>
      <w:autoSpaceDE w:val="0"/>
      <w:autoSpaceDN w:val="0"/>
      <w:adjustRightInd w:val="0"/>
      <w:spacing w:line="302" w:lineRule="exact"/>
      <w:ind w:firstLine="1776"/>
    </w:pPr>
  </w:style>
  <w:style w:type="paragraph" w:customStyle="1" w:styleId="Style123">
    <w:name w:val="Style123"/>
    <w:basedOn w:val="a0"/>
    <w:rsid w:val="00EE0B54"/>
    <w:pPr>
      <w:widowControl w:val="0"/>
      <w:autoSpaceDE w:val="0"/>
      <w:autoSpaceDN w:val="0"/>
      <w:adjustRightInd w:val="0"/>
      <w:spacing w:line="254" w:lineRule="exact"/>
    </w:pPr>
  </w:style>
  <w:style w:type="paragraph" w:customStyle="1" w:styleId="Style124">
    <w:name w:val="Style124"/>
    <w:basedOn w:val="a0"/>
    <w:rsid w:val="00EE0B54"/>
    <w:pPr>
      <w:widowControl w:val="0"/>
      <w:autoSpaceDE w:val="0"/>
      <w:autoSpaceDN w:val="0"/>
      <w:adjustRightInd w:val="0"/>
      <w:spacing w:line="317" w:lineRule="exact"/>
      <w:ind w:firstLine="6528"/>
    </w:pPr>
  </w:style>
  <w:style w:type="paragraph" w:customStyle="1" w:styleId="Style125">
    <w:name w:val="Style125"/>
    <w:basedOn w:val="a0"/>
    <w:rsid w:val="00EE0B54"/>
    <w:pPr>
      <w:widowControl w:val="0"/>
      <w:autoSpaceDE w:val="0"/>
      <w:autoSpaceDN w:val="0"/>
      <w:adjustRightInd w:val="0"/>
      <w:spacing w:line="344" w:lineRule="exact"/>
      <w:ind w:firstLine="706"/>
      <w:jc w:val="both"/>
    </w:pPr>
  </w:style>
  <w:style w:type="paragraph" w:customStyle="1" w:styleId="Style126">
    <w:name w:val="Style126"/>
    <w:basedOn w:val="a0"/>
    <w:rsid w:val="00EE0B54"/>
    <w:pPr>
      <w:widowControl w:val="0"/>
      <w:autoSpaceDE w:val="0"/>
      <w:autoSpaceDN w:val="0"/>
      <w:adjustRightInd w:val="0"/>
      <w:jc w:val="center"/>
    </w:pPr>
  </w:style>
  <w:style w:type="paragraph" w:customStyle="1" w:styleId="Style127">
    <w:name w:val="Style127"/>
    <w:basedOn w:val="a0"/>
    <w:rsid w:val="00EE0B54"/>
    <w:pPr>
      <w:widowControl w:val="0"/>
      <w:autoSpaceDE w:val="0"/>
      <w:autoSpaceDN w:val="0"/>
      <w:adjustRightInd w:val="0"/>
      <w:spacing w:line="322" w:lineRule="exact"/>
      <w:ind w:hanging="134"/>
      <w:jc w:val="both"/>
    </w:pPr>
  </w:style>
  <w:style w:type="paragraph" w:customStyle="1" w:styleId="Style128">
    <w:name w:val="Style128"/>
    <w:basedOn w:val="a0"/>
    <w:rsid w:val="00EE0B54"/>
    <w:pPr>
      <w:widowControl w:val="0"/>
      <w:autoSpaceDE w:val="0"/>
      <w:autoSpaceDN w:val="0"/>
      <w:adjustRightInd w:val="0"/>
      <w:spacing w:line="326" w:lineRule="exact"/>
      <w:jc w:val="center"/>
    </w:pPr>
  </w:style>
  <w:style w:type="paragraph" w:customStyle="1" w:styleId="Style129">
    <w:name w:val="Style129"/>
    <w:basedOn w:val="a0"/>
    <w:rsid w:val="00EE0B54"/>
    <w:pPr>
      <w:widowControl w:val="0"/>
      <w:autoSpaceDE w:val="0"/>
      <w:autoSpaceDN w:val="0"/>
      <w:adjustRightInd w:val="0"/>
      <w:spacing w:line="293" w:lineRule="exact"/>
      <w:ind w:firstLine="91"/>
    </w:pPr>
  </w:style>
  <w:style w:type="paragraph" w:customStyle="1" w:styleId="Style130">
    <w:name w:val="Style130"/>
    <w:basedOn w:val="a0"/>
    <w:rsid w:val="00EE0B54"/>
    <w:pPr>
      <w:widowControl w:val="0"/>
      <w:autoSpaceDE w:val="0"/>
      <w:autoSpaceDN w:val="0"/>
      <w:adjustRightInd w:val="0"/>
      <w:spacing w:line="262" w:lineRule="exact"/>
      <w:ind w:firstLine="907"/>
    </w:pPr>
  </w:style>
  <w:style w:type="paragraph" w:customStyle="1" w:styleId="Style131">
    <w:name w:val="Style131"/>
    <w:basedOn w:val="a0"/>
    <w:rsid w:val="00EE0B54"/>
    <w:pPr>
      <w:widowControl w:val="0"/>
      <w:autoSpaceDE w:val="0"/>
      <w:autoSpaceDN w:val="0"/>
      <w:adjustRightInd w:val="0"/>
      <w:spacing w:line="283" w:lineRule="exact"/>
      <w:ind w:firstLine="653"/>
    </w:pPr>
  </w:style>
  <w:style w:type="paragraph" w:customStyle="1" w:styleId="Style132">
    <w:name w:val="Style132"/>
    <w:basedOn w:val="a0"/>
    <w:rsid w:val="00EE0B54"/>
    <w:pPr>
      <w:widowControl w:val="0"/>
      <w:autoSpaceDE w:val="0"/>
      <w:autoSpaceDN w:val="0"/>
      <w:adjustRightInd w:val="0"/>
      <w:spacing w:line="317" w:lineRule="exact"/>
      <w:ind w:firstLine="696"/>
      <w:jc w:val="both"/>
    </w:pPr>
  </w:style>
  <w:style w:type="paragraph" w:customStyle="1" w:styleId="Style133">
    <w:name w:val="Style133"/>
    <w:basedOn w:val="a0"/>
    <w:rsid w:val="00EE0B54"/>
    <w:pPr>
      <w:widowControl w:val="0"/>
      <w:autoSpaceDE w:val="0"/>
      <w:autoSpaceDN w:val="0"/>
      <w:adjustRightInd w:val="0"/>
      <w:spacing w:line="343" w:lineRule="exact"/>
    </w:pPr>
  </w:style>
  <w:style w:type="paragraph" w:customStyle="1" w:styleId="Style134">
    <w:name w:val="Style134"/>
    <w:basedOn w:val="a0"/>
    <w:rsid w:val="00EE0B54"/>
    <w:pPr>
      <w:widowControl w:val="0"/>
      <w:autoSpaceDE w:val="0"/>
      <w:autoSpaceDN w:val="0"/>
      <w:adjustRightInd w:val="0"/>
      <w:spacing w:line="254" w:lineRule="exact"/>
      <w:ind w:firstLine="778"/>
    </w:pPr>
  </w:style>
  <w:style w:type="paragraph" w:customStyle="1" w:styleId="Style135">
    <w:name w:val="Style135"/>
    <w:basedOn w:val="a0"/>
    <w:rsid w:val="00EE0B54"/>
    <w:pPr>
      <w:widowControl w:val="0"/>
      <w:autoSpaceDE w:val="0"/>
      <w:autoSpaceDN w:val="0"/>
      <w:adjustRightInd w:val="0"/>
      <w:spacing w:line="293" w:lineRule="exact"/>
      <w:jc w:val="right"/>
    </w:pPr>
  </w:style>
  <w:style w:type="paragraph" w:customStyle="1" w:styleId="Style136">
    <w:name w:val="Style136"/>
    <w:basedOn w:val="a0"/>
    <w:rsid w:val="00EE0B54"/>
    <w:pPr>
      <w:widowControl w:val="0"/>
      <w:autoSpaceDE w:val="0"/>
      <w:autoSpaceDN w:val="0"/>
      <w:adjustRightInd w:val="0"/>
    </w:pPr>
  </w:style>
  <w:style w:type="paragraph" w:customStyle="1" w:styleId="Style137">
    <w:name w:val="Style137"/>
    <w:basedOn w:val="a0"/>
    <w:rsid w:val="00EE0B54"/>
    <w:pPr>
      <w:widowControl w:val="0"/>
      <w:autoSpaceDE w:val="0"/>
      <w:autoSpaceDN w:val="0"/>
      <w:adjustRightInd w:val="0"/>
      <w:spacing w:line="230" w:lineRule="exact"/>
      <w:jc w:val="both"/>
    </w:pPr>
  </w:style>
  <w:style w:type="paragraph" w:customStyle="1" w:styleId="Style138">
    <w:name w:val="Style138"/>
    <w:basedOn w:val="a0"/>
    <w:rsid w:val="00EE0B54"/>
    <w:pPr>
      <w:widowControl w:val="0"/>
      <w:autoSpaceDE w:val="0"/>
      <w:autoSpaceDN w:val="0"/>
      <w:adjustRightInd w:val="0"/>
    </w:pPr>
  </w:style>
  <w:style w:type="paragraph" w:customStyle="1" w:styleId="Style139">
    <w:name w:val="Style139"/>
    <w:basedOn w:val="a0"/>
    <w:rsid w:val="00EE0B54"/>
    <w:pPr>
      <w:widowControl w:val="0"/>
      <w:autoSpaceDE w:val="0"/>
      <w:autoSpaceDN w:val="0"/>
      <w:adjustRightInd w:val="0"/>
      <w:spacing w:line="346" w:lineRule="exact"/>
      <w:ind w:hanging="730"/>
    </w:pPr>
  </w:style>
  <w:style w:type="paragraph" w:customStyle="1" w:styleId="Style140">
    <w:name w:val="Style140"/>
    <w:basedOn w:val="a0"/>
    <w:rsid w:val="00EE0B54"/>
    <w:pPr>
      <w:widowControl w:val="0"/>
      <w:autoSpaceDE w:val="0"/>
      <w:autoSpaceDN w:val="0"/>
      <w:adjustRightInd w:val="0"/>
    </w:pPr>
  </w:style>
  <w:style w:type="paragraph" w:customStyle="1" w:styleId="Style141">
    <w:name w:val="Style141"/>
    <w:basedOn w:val="a0"/>
    <w:rsid w:val="00EE0B54"/>
    <w:pPr>
      <w:widowControl w:val="0"/>
      <w:autoSpaceDE w:val="0"/>
      <w:autoSpaceDN w:val="0"/>
      <w:adjustRightInd w:val="0"/>
      <w:spacing w:line="254" w:lineRule="exact"/>
      <w:ind w:firstLine="662"/>
    </w:pPr>
  </w:style>
  <w:style w:type="paragraph" w:customStyle="1" w:styleId="Style142">
    <w:name w:val="Style142"/>
    <w:basedOn w:val="a0"/>
    <w:rsid w:val="00EE0B54"/>
    <w:pPr>
      <w:widowControl w:val="0"/>
      <w:autoSpaceDE w:val="0"/>
      <w:autoSpaceDN w:val="0"/>
      <w:adjustRightInd w:val="0"/>
      <w:spacing w:line="456" w:lineRule="exact"/>
    </w:pPr>
  </w:style>
  <w:style w:type="paragraph" w:customStyle="1" w:styleId="Style143">
    <w:name w:val="Style143"/>
    <w:basedOn w:val="a0"/>
    <w:rsid w:val="00EE0B54"/>
    <w:pPr>
      <w:widowControl w:val="0"/>
      <w:autoSpaceDE w:val="0"/>
      <w:autoSpaceDN w:val="0"/>
      <w:adjustRightInd w:val="0"/>
    </w:pPr>
  </w:style>
  <w:style w:type="paragraph" w:customStyle="1" w:styleId="Style144">
    <w:name w:val="Style144"/>
    <w:basedOn w:val="a0"/>
    <w:rsid w:val="00EE0B54"/>
    <w:pPr>
      <w:widowControl w:val="0"/>
      <w:autoSpaceDE w:val="0"/>
      <w:autoSpaceDN w:val="0"/>
      <w:adjustRightInd w:val="0"/>
    </w:pPr>
  </w:style>
  <w:style w:type="paragraph" w:customStyle="1" w:styleId="Style145">
    <w:name w:val="Style145"/>
    <w:basedOn w:val="a0"/>
    <w:rsid w:val="00EE0B54"/>
    <w:pPr>
      <w:widowControl w:val="0"/>
      <w:autoSpaceDE w:val="0"/>
      <w:autoSpaceDN w:val="0"/>
      <w:adjustRightInd w:val="0"/>
      <w:spacing w:line="240" w:lineRule="exact"/>
    </w:pPr>
  </w:style>
  <w:style w:type="paragraph" w:customStyle="1" w:styleId="Style146">
    <w:name w:val="Style146"/>
    <w:basedOn w:val="a0"/>
    <w:rsid w:val="00EE0B54"/>
    <w:pPr>
      <w:widowControl w:val="0"/>
      <w:autoSpaceDE w:val="0"/>
      <w:autoSpaceDN w:val="0"/>
      <w:adjustRightInd w:val="0"/>
      <w:spacing w:line="266" w:lineRule="exact"/>
    </w:pPr>
  </w:style>
  <w:style w:type="paragraph" w:customStyle="1" w:styleId="Style147">
    <w:name w:val="Style147"/>
    <w:basedOn w:val="a0"/>
    <w:rsid w:val="00EE0B54"/>
    <w:pPr>
      <w:widowControl w:val="0"/>
      <w:autoSpaceDE w:val="0"/>
      <w:autoSpaceDN w:val="0"/>
      <w:adjustRightInd w:val="0"/>
      <w:spacing w:line="264" w:lineRule="exact"/>
    </w:pPr>
  </w:style>
  <w:style w:type="paragraph" w:customStyle="1" w:styleId="Style148">
    <w:name w:val="Style148"/>
    <w:basedOn w:val="a0"/>
    <w:rsid w:val="00EE0B54"/>
    <w:pPr>
      <w:widowControl w:val="0"/>
      <w:autoSpaceDE w:val="0"/>
      <w:autoSpaceDN w:val="0"/>
      <w:adjustRightInd w:val="0"/>
      <w:spacing w:line="343" w:lineRule="exact"/>
      <w:ind w:firstLine="706"/>
      <w:jc w:val="both"/>
    </w:pPr>
  </w:style>
  <w:style w:type="paragraph" w:customStyle="1" w:styleId="Style149">
    <w:name w:val="Style149"/>
    <w:basedOn w:val="a0"/>
    <w:rsid w:val="00EE0B54"/>
    <w:pPr>
      <w:widowControl w:val="0"/>
      <w:autoSpaceDE w:val="0"/>
      <w:autoSpaceDN w:val="0"/>
      <w:adjustRightInd w:val="0"/>
      <w:spacing w:line="343" w:lineRule="exact"/>
      <w:ind w:firstLine="706"/>
      <w:jc w:val="both"/>
    </w:pPr>
  </w:style>
  <w:style w:type="paragraph" w:customStyle="1" w:styleId="Style150">
    <w:name w:val="Style150"/>
    <w:basedOn w:val="a0"/>
    <w:rsid w:val="00EE0B54"/>
    <w:pPr>
      <w:widowControl w:val="0"/>
      <w:autoSpaceDE w:val="0"/>
      <w:autoSpaceDN w:val="0"/>
      <w:adjustRightInd w:val="0"/>
      <w:spacing w:line="614" w:lineRule="exact"/>
      <w:ind w:hanging="749"/>
    </w:pPr>
  </w:style>
  <w:style w:type="paragraph" w:customStyle="1" w:styleId="Style151">
    <w:name w:val="Style151"/>
    <w:basedOn w:val="a0"/>
    <w:rsid w:val="00EE0B54"/>
    <w:pPr>
      <w:widowControl w:val="0"/>
      <w:autoSpaceDE w:val="0"/>
      <w:autoSpaceDN w:val="0"/>
      <w:adjustRightInd w:val="0"/>
      <w:spacing w:line="610" w:lineRule="exact"/>
      <w:ind w:hanging="91"/>
    </w:pPr>
  </w:style>
  <w:style w:type="paragraph" w:customStyle="1" w:styleId="Style152">
    <w:name w:val="Style152"/>
    <w:basedOn w:val="a0"/>
    <w:rsid w:val="00EE0B54"/>
    <w:pPr>
      <w:widowControl w:val="0"/>
      <w:autoSpaceDE w:val="0"/>
      <w:autoSpaceDN w:val="0"/>
      <w:adjustRightInd w:val="0"/>
    </w:pPr>
  </w:style>
  <w:style w:type="paragraph" w:customStyle="1" w:styleId="Style153">
    <w:name w:val="Style153"/>
    <w:basedOn w:val="a0"/>
    <w:rsid w:val="00EE0B54"/>
    <w:pPr>
      <w:widowControl w:val="0"/>
      <w:autoSpaceDE w:val="0"/>
      <w:autoSpaceDN w:val="0"/>
      <w:adjustRightInd w:val="0"/>
      <w:spacing w:line="264" w:lineRule="exact"/>
      <w:ind w:hanging="130"/>
    </w:pPr>
  </w:style>
  <w:style w:type="paragraph" w:customStyle="1" w:styleId="Style154">
    <w:name w:val="Style154"/>
    <w:basedOn w:val="a0"/>
    <w:rsid w:val="00EE0B54"/>
    <w:pPr>
      <w:widowControl w:val="0"/>
      <w:autoSpaceDE w:val="0"/>
      <w:autoSpaceDN w:val="0"/>
      <w:adjustRightInd w:val="0"/>
      <w:spacing w:line="230" w:lineRule="exact"/>
    </w:pPr>
  </w:style>
  <w:style w:type="paragraph" w:customStyle="1" w:styleId="Style155">
    <w:name w:val="Style155"/>
    <w:basedOn w:val="a0"/>
    <w:rsid w:val="00EE0B54"/>
    <w:pPr>
      <w:widowControl w:val="0"/>
      <w:autoSpaceDE w:val="0"/>
      <w:autoSpaceDN w:val="0"/>
      <w:adjustRightInd w:val="0"/>
      <w:spacing w:line="250" w:lineRule="exact"/>
    </w:pPr>
  </w:style>
  <w:style w:type="paragraph" w:customStyle="1" w:styleId="Style156">
    <w:name w:val="Style156"/>
    <w:basedOn w:val="a0"/>
    <w:rsid w:val="00EE0B54"/>
    <w:pPr>
      <w:widowControl w:val="0"/>
      <w:autoSpaceDE w:val="0"/>
      <w:autoSpaceDN w:val="0"/>
      <w:adjustRightInd w:val="0"/>
    </w:pPr>
  </w:style>
  <w:style w:type="paragraph" w:customStyle="1" w:styleId="Style157">
    <w:name w:val="Style157"/>
    <w:basedOn w:val="a0"/>
    <w:rsid w:val="00EE0B54"/>
    <w:pPr>
      <w:widowControl w:val="0"/>
      <w:autoSpaceDE w:val="0"/>
      <w:autoSpaceDN w:val="0"/>
      <w:adjustRightInd w:val="0"/>
      <w:spacing w:line="269" w:lineRule="exact"/>
    </w:pPr>
  </w:style>
  <w:style w:type="paragraph" w:customStyle="1" w:styleId="Style158">
    <w:name w:val="Style158"/>
    <w:basedOn w:val="a0"/>
    <w:rsid w:val="00EE0B54"/>
    <w:pPr>
      <w:widowControl w:val="0"/>
      <w:autoSpaceDE w:val="0"/>
      <w:autoSpaceDN w:val="0"/>
      <w:adjustRightInd w:val="0"/>
      <w:spacing w:line="346" w:lineRule="exact"/>
      <w:ind w:firstLine="710"/>
      <w:jc w:val="both"/>
    </w:pPr>
  </w:style>
  <w:style w:type="paragraph" w:customStyle="1" w:styleId="Style159">
    <w:name w:val="Style159"/>
    <w:basedOn w:val="a0"/>
    <w:rsid w:val="00EE0B54"/>
    <w:pPr>
      <w:widowControl w:val="0"/>
      <w:autoSpaceDE w:val="0"/>
      <w:autoSpaceDN w:val="0"/>
      <w:adjustRightInd w:val="0"/>
    </w:pPr>
  </w:style>
  <w:style w:type="paragraph" w:customStyle="1" w:styleId="Style160">
    <w:name w:val="Style160"/>
    <w:basedOn w:val="a0"/>
    <w:rsid w:val="00EE0B54"/>
    <w:pPr>
      <w:widowControl w:val="0"/>
      <w:autoSpaceDE w:val="0"/>
      <w:autoSpaceDN w:val="0"/>
      <w:adjustRightInd w:val="0"/>
      <w:spacing w:line="269" w:lineRule="exact"/>
    </w:pPr>
  </w:style>
  <w:style w:type="paragraph" w:customStyle="1" w:styleId="Style161">
    <w:name w:val="Style161"/>
    <w:basedOn w:val="a0"/>
    <w:rsid w:val="00EE0B54"/>
    <w:pPr>
      <w:widowControl w:val="0"/>
      <w:autoSpaceDE w:val="0"/>
      <w:autoSpaceDN w:val="0"/>
      <w:adjustRightInd w:val="0"/>
      <w:spacing w:line="250" w:lineRule="exact"/>
    </w:pPr>
  </w:style>
  <w:style w:type="paragraph" w:customStyle="1" w:styleId="Style162">
    <w:name w:val="Style162"/>
    <w:basedOn w:val="a0"/>
    <w:rsid w:val="00EE0B54"/>
    <w:pPr>
      <w:widowControl w:val="0"/>
      <w:autoSpaceDE w:val="0"/>
      <w:autoSpaceDN w:val="0"/>
      <w:adjustRightInd w:val="0"/>
      <w:spacing w:line="264" w:lineRule="exact"/>
    </w:pPr>
  </w:style>
  <w:style w:type="paragraph" w:customStyle="1" w:styleId="Style163">
    <w:name w:val="Style163"/>
    <w:basedOn w:val="a0"/>
    <w:rsid w:val="00EE0B54"/>
    <w:pPr>
      <w:widowControl w:val="0"/>
      <w:autoSpaceDE w:val="0"/>
      <w:autoSpaceDN w:val="0"/>
      <w:adjustRightInd w:val="0"/>
      <w:spacing w:line="254" w:lineRule="exact"/>
      <w:jc w:val="center"/>
    </w:pPr>
  </w:style>
  <w:style w:type="paragraph" w:customStyle="1" w:styleId="Style164">
    <w:name w:val="Style164"/>
    <w:basedOn w:val="a0"/>
    <w:rsid w:val="00EE0B54"/>
    <w:pPr>
      <w:widowControl w:val="0"/>
      <w:autoSpaceDE w:val="0"/>
      <w:autoSpaceDN w:val="0"/>
      <w:adjustRightInd w:val="0"/>
      <w:spacing w:line="1392" w:lineRule="exact"/>
      <w:jc w:val="center"/>
    </w:pPr>
  </w:style>
  <w:style w:type="paragraph" w:customStyle="1" w:styleId="Style165">
    <w:name w:val="Style165"/>
    <w:basedOn w:val="a0"/>
    <w:rsid w:val="00EE0B54"/>
    <w:pPr>
      <w:widowControl w:val="0"/>
      <w:autoSpaceDE w:val="0"/>
      <w:autoSpaceDN w:val="0"/>
      <w:adjustRightInd w:val="0"/>
      <w:spacing w:line="259" w:lineRule="exact"/>
    </w:pPr>
  </w:style>
  <w:style w:type="paragraph" w:customStyle="1" w:styleId="Style166">
    <w:name w:val="Style166"/>
    <w:basedOn w:val="a0"/>
    <w:rsid w:val="00EE0B54"/>
    <w:pPr>
      <w:widowControl w:val="0"/>
      <w:autoSpaceDE w:val="0"/>
      <w:autoSpaceDN w:val="0"/>
      <w:adjustRightInd w:val="0"/>
      <w:spacing w:line="1598" w:lineRule="exact"/>
      <w:jc w:val="center"/>
    </w:pPr>
  </w:style>
  <w:style w:type="paragraph" w:customStyle="1" w:styleId="Style167">
    <w:name w:val="Style167"/>
    <w:basedOn w:val="a0"/>
    <w:rsid w:val="00EE0B54"/>
    <w:pPr>
      <w:widowControl w:val="0"/>
      <w:autoSpaceDE w:val="0"/>
      <w:autoSpaceDN w:val="0"/>
      <w:adjustRightInd w:val="0"/>
      <w:spacing w:line="264" w:lineRule="exact"/>
    </w:pPr>
  </w:style>
  <w:style w:type="paragraph" w:customStyle="1" w:styleId="Style168">
    <w:name w:val="Style168"/>
    <w:basedOn w:val="a0"/>
    <w:rsid w:val="00EE0B54"/>
    <w:pPr>
      <w:widowControl w:val="0"/>
      <w:autoSpaceDE w:val="0"/>
      <w:autoSpaceDN w:val="0"/>
      <w:adjustRightInd w:val="0"/>
      <w:spacing w:line="1070" w:lineRule="exact"/>
      <w:jc w:val="center"/>
    </w:pPr>
  </w:style>
  <w:style w:type="character" w:customStyle="1" w:styleId="FontStyle170">
    <w:name w:val="Font Style170"/>
    <w:rsid w:val="00EE0B54"/>
    <w:rPr>
      <w:rFonts w:ascii="Times New Roman" w:hAnsi="Times New Roman" w:cs="Times New Roman"/>
      <w:b/>
      <w:bCs/>
      <w:sz w:val="50"/>
      <w:szCs w:val="50"/>
    </w:rPr>
  </w:style>
  <w:style w:type="character" w:customStyle="1" w:styleId="FontStyle171">
    <w:name w:val="Font Style171"/>
    <w:rsid w:val="00EE0B54"/>
    <w:rPr>
      <w:rFonts w:ascii="Times New Roman" w:hAnsi="Times New Roman" w:cs="Times New Roman"/>
      <w:b/>
      <w:bCs/>
      <w:spacing w:val="-10"/>
      <w:sz w:val="42"/>
      <w:szCs w:val="42"/>
    </w:rPr>
  </w:style>
  <w:style w:type="character" w:customStyle="1" w:styleId="FontStyle172">
    <w:name w:val="Font Style172"/>
    <w:rsid w:val="00EE0B54"/>
    <w:rPr>
      <w:rFonts w:ascii="Times New Roman" w:hAnsi="Times New Roman" w:cs="Times New Roman"/>
      <w:b/>
      <w:bCs/>
      <w:i/>
      <w:iCs/>
      <w:sz w:val="24"/>
      <w:szCs w:val="24"/>
    </w:rPr>
  </w:style>
  <w:style w:type="character" w:customStyle="1" w:styleId="FontStyle173">
    <w:name w:val="Font Style173"/>
    <w:rsid w:val="00EE0B54"/>
    <w:rPr>
      <w:rFonts w:ascii="Times New Roman" w:hAnsi="Times New Roman" w:cs="Times New Roman"/>
      <w:b/>
      <w:bCs/>
      <w:i/>
      <w:iCs/>
      <w:sz w:val="18"/>
      <w:szCs w:val="18"/>
    </w:rPr>
  </w:style>
  <w:style w:type="character" w:customStyle="1" w:styleId="FontStyle174">
    <w:name w:val="Font Style174"/>
    <w:rsid w:val="00EE0B54"/>
    <w:rPr>
      <w:rFonts w:ascii="Times New Roman" w:hAnsi="Times New Roman" w:cs="Times New Roman"/>
      <w:b/>
      <w:bCs/>
      <w:i/>
      <w:iCs/>
      <w:spacing w:val="10"/>
      <w:sz w:val="18"/>
      <w:szCs w:val="18"/>
    </w:rPr>
  </w:style>
  <w:style w:type="character" w:customStyle="1" w:styleId="FontStyle175">
    <w:name w:val="Font Style175"/>
    <w:rsid w:val="00EE0B54"/>
    <w:rPr>
      <w:rFonts w:ascii="Times New Roman" w:hAnsi="Times New Roman" w:cs="Times New Roman"/>
      <w:b/>
      <w:bCs/>
      <w:sz w:val="28"/>
      <w:szCs w:val="28"/>
    </w:rPr>
  </w:style>
  <w:style w:type="character" w:customStyle="1" w:styleId="FontStyle176">
    <w:name w:val="Font Style176"/>
    <w:rsid w:val="00EE0B54"/>
    <w:rPr>
      <w:rFonts w:ascii="Arial" w:hAnsi="Arial" w:cs="Arial"/>
      <w:b/>
      <w:bCs/>
      <w:sz w:val="18"/>
      <w:szCs w:val="18"/>
    </w:rPr>
  </w:style>
  <w:style w:type="character" w:customStyle="1" w:styleId="FontStyle177">
    <w:name w:val="Font Style177"/>
    <w:rsid w:val="00EE0B54"/>
    <w:rPr>
      <w:rFonts w:ascii="Times New Roman" w:hAnsi="Times New Roman" w:cs="Times New Roman"/>
      <w:sz w:val="16"/>
      <w:szCs w:val="16"/>
    </w:rPr>
  </w:style>
  <w:style w:type="character" w:customStyle="1" w:styleId="FontStyle178">
    <w:name w:val="Font Style178"/>
    <w:rsid w:val="00EE0B54"/>
    <w:rPr>
      <w:rFonts w:ascii="Arial" w:hAnsi="Arial" w:cs="Arial"/>
      <w:sz w:val="8"/>
      <w:szCs w:val="8"/>
    </w:rPr>
  </w:style>
  <w:style w:type="character" w:customStyle="1" w:styleId="FontStyle179">
    <w:name w:val="Font Style179"/>
    <w:rsid w:val="00EE0B54"/>
    <w:rPr>
      <w:rFonts w:ascii="Arial" w:hAnsi="Arial" w:cs="Arial"/>
      <w:sz w:val="12"/>
      <w:szCs w:val="12"/>
    </w:rPr>
  </w:style>
  <w:style w:type="character" w:customStyle="1" w:styleId="FontStyle180">
    <w:name w:val="Font Style180"/>
    <w:rsid w:val="00EE0B54"/>
    <w:rPr>
      <w:rFonts w:ascii="Arial" w:hAnsi="Arial" w:cs="Arial"/>
      <w:sz w:val="18"/>
      <w:szCs w:val="18"/>
    </w:rPr>
  </w:style>
  <w:style w:type="character" w:customStyle="1" w:styleId="FontStyle181">
    <w:name w:val="Font Style181"/>
    <w:rsid w:val="00EE0B54"/>
    <w:rPr>
      <w:rFonts w:ascii="Arial" w:hAnsi="Arial" w:cs="Arial"/>
      <w:sz w:val="16"/>
      <w:szCs w:val="16"/>
    </w:rPr>
  </w:style>
  <w:style w:type="character" w:customStyle="1" w:styleId="FontStyle182">
    <w:name w:val="Font Style182"/>
    <w:rsid w:val="00EE0B54"/>
    <w:rPr>
      <w:rFonts w:ascii="Arial" w:hAnsi="Arial" w:cs="Arial"/>
      <w:b/>
      <w:bCs/>
      <w:sz w:val="16"/>
      <w:szCs w:val="16"/>
    </w:rPr>
  </w:style>
  <w:style w:type="character" w:customStyle="1" w:styleId="FontStyle183">
    <w:name w:val="Font Style183"/>
    <w:rsid w:val="00EE0B54"/>
    <w:rPr>
      <w:rFonts w:ascii="Arial" w:hAnsi="Arial" w:cs="Arial"/>
      <w:b/>
      <w:bCs/>
      <w:i/>
      <w:iCs/>
      <w:sz w:val="16"/>
      <w:szCs w:val="16"/>
    </w:rPr>
  </w:style>
  <w:style w:type="character" w:customStyle="1" w:styleId="FontStyle184">
    <w:name w:val="Font Style184"/>
    <w:rsid w:val="00EE0B54"/>
    <w:rPr>
      <w:rFonts w:ascii="Arial" w:hAnsi="Arial" w:cs="Arial"/>
      <w:sz w:val="10"/>
      <w:szCs w:val="10"/>
    </w:rPr>
  </w:style>
  <w:style w:type="character" w:customStyle="1" w:styleId="FontStyle185">
    <w:name w:val="Font Style185"/>
    <w:rsid w:val="00EE0B54"/>
    <w:rPr>
      <w:rFonts w:ascii="Times New Roman" w:hAnsi="Times New Roman" w:cs="Times New Roman"/>
      <w:b/>
      <w:bCs/>
      <w:sz w:val="18"/>
      <w:szCs w:val="18"/>
    </w:rPr>
  </w:style>
  <w:style w:type="character" w:customStyle="1" w:styleId="FontStyle186">
    <w:name w:val="Font Style186"/>
    <w:rsid w:val="00EE0B54"/>
    <w:rPr>
      <w:rFonts w:ascii="Times New Roman" w:hAnsi="Times New Roman" w:cs="Times New Roman"/>
      <w:sz w:val="16"/>
      <w:szCs w:val="16"/>
    </w:rPr>
  </w:style>
  <w:style w:type="character" w:customStyle="1" w:styleId="FontStyle187">
    <w:name w:val="Font Style187"/>
    <w:rsid w:val="00EE0B54"/>
    <w:rPr>
      <w:rFonts w:ascii="Times New Roman" w:hAnsi="Times New Roman" w:cs="Times New Roman"/>
      <w:sz w:val="18"/>
      <w:szCs w:val="18"/>
    </w:rPr>
  </w:style>
  <w:style w:type="character" w:customStyle="1" w:styleId="FontStyle189">
    <w:name w:val="Font Style189"/>
    <w:rsid w:val="00EE0B54"/>
    <w:rPr>
      <w:rFonts w:ascii="Times New Roman" w:hAnsi="Times New Roman" w:cs="Times New Roman"/>
      <w:i/>
      <w:iCs/>
      <w:sz w:val="20"/>
      <w:szCs w:val="20"/>
    </w:rPr>
  </w:style>
  <w:style w:type="character" w:customStyle="1" w:styleId="FontStyle190">
    <w:name w:val="Font Style190"/>
    <w:rsid w:val="00EE0B54"/>
    <w:rPr>
      <w:rFonts w:ascii="Times New Roman" w:hAnsi="Times New Roman" w:cs="Times New Roman"/>
      <w:b/>
      <w:bCs/>
      <w:i/>
      <w:iCs/>
      <w:spacing w:val="10"/>
      <w:sz w:val="22"/>
      <w:szCs w:val="22"/>
    </w:rPr>
  </w:style>
  <w:style w:type="character" w:customStyle="1" w:styleId="FontStyle191">
    <w:name w:val="Font Style191"/>
    <w:rsid w:val="00EE0B54"/>
    <w:rPr>
      <w:rFonts w:ascii="Times New Roman" w:hAnsi="Times New Roman" w:cs="Times New Roman"/>
      <w:b/>
      <w:bCs/>
      <w:i/>
      <w:iCs/>
      <w:sz w:val="20"/>
      <w:szCs w:val="20"/>
    </w:rPr>
  </w:style>
  <w:style w:type="character" w:customStyle="1" w:styleId="FontStyle193">
    <w:name w:val="Font Style193"/>
    <w:rsid w:val="00EE0B54"/>
    <w:rPr>
      <w:rFonts w:ascii="Times New Roman" w:hAnsi="Times New Roman" w:cs="Times New Roman"/>
      <w:sz w:val="18"/>
      <w:szCs w:val="18"/>
    </w:rPr>
  </w:style>
  <w:style w:type="character" w:customStyle="1" w:styleId="FontStyle194">
    <w:name w:val="Font Style194"/>
    <w:rsid w:val="00EE0B54"/>
    <w:rPr>
      <w:rFonts w:ascii="Times New Roman" w:hAnsi="Times New Roman" w:cs="Times New Roman"/>
      <w:b/>
      <w:bCs/>
      <w:sz w:val="20"/>
      <w:szCs w:val="20"/>
    </w:rPr>
  </w:style>
  <w:style w:type="character" w:customStyle="1" w:styleId="FontStyle198">
    <w:name w:val="Font Style198"/>
    <w:rsid w:val="00EE0B54"/>
    <w:rPr>
      <w:rFonts w:ascii="Times New Roman" w:hAnsi="Times New Roman" w:cs="Times New Roman"/>
      <w:sz w:val="20"/>
      <w:szCs w:val="20"/>
    </w:rPr>
  </w:style>
  <w:style w:type="character" w:customStyle="1" w:styleId="FontStyle199">
    <w:name w:val="Font Style199"/>
    <w:rsid w:val="00EE0B54"/>
    <w:rPr>
      <w:rFonts w:ascii="Times New Roman" w:hAnsi="Times New Roman" w:cs="Times New Roman"/>
      <w:b/>
      <w:bCs/>
      <w:sz w:val="10"/>
      <w:szCs w:val="10"/>
    </w:rPr>
  </w:style>
  <w:style w:type="character" w:customStyle="1" w:styleId="FontStyle200">
    <w:name w:val="Font Style200"/>
    <w:rsid w:val="00EE0B54"/>
    <w:rPr>
      <w:rFonts w:ascii="Times New Roman" w:hAnsi="Times New Roman" w:cs="Times New Roman"/>
      <w:sz w:val="12"/>
      <w:szCs w:val="12"/>
    </w:rPr>
  </w:style>
  <w:style w:type="character" w:customStyle="1" w:styleId="FontStyle201">
    <w:name w:val="Font Style201"/>
    <w:rsid w:val="00EE0B54"/>
    <w:rPr>
      <w:rFonts w:ascii="Times New Roman" w:hAnsi="Times New Roman" w:cs="Times New Roman"/>
      <w:b/>
      <w:bCs/>
      <w:sz w:val="20"/>
      <w:szCs w:val="20"/>
    </w:rPr>
  </w:style>
  <w:style w:type="character" w:customStyle="1" w:styleId="FontStyle202">
    <w:name w:val="Font Style202"/>
    <w:rsid w:val="00EE0B54"/>
    <w:rPr>
      <w:rFonts w:ascii="Times New Roman" w:hAnsi="Times New Roman" w:cs="Times New Roman"/>
      <w:b/>
      <w:bCs/>
      <w:i/>
      <w:iCs/>
      <w:sz w:val="18"/>
      <w:szCs w:val="18"/>
    </w:rPr>
  </w:style>
  <w:style w:type="character" w:customStyle="1" w:styleId="FontStyle203">
    <w:name w:val="Font Style203"/>
    <w:rsid w:val="00EE0B54"/>
    <w:rPr>
      <w:rFonts w:ascii="Times New Roman" w:hAnsi="Times New Roman" w:cs="Times New Roman"/>
      <w:sz w:val="24"/>
      <w:szCs w:val="24"/>
    </w:rPr>
  </w:style>
  <w:style w:type="character" w:customStyle="1" w:styleId="FontStyle204">
    <w:name w:val="Font Style204"/>
    <w:rsid w:val="00EE0B54"/>
    <w:rPr>
      <w:rFonts w:ascii="Times New Roman" w:hAnsi="Times New Roman" w:cs="Times New Roman"/>
      <w:i/>
      <w:iCs/>
      <w:sz w:val="18"/>
      <w:szCs w:val="18"/>
    </w:rPr>
  </w:style>
  <w:style w:type="character" w:customStyle="1" w:styleId="FontStyle205">
    <w:name w:val="Font Style205"/>
    <w:rsid w:val="00EE0B54"/>
    <w:rPr>
      <w:rFonts w:ascii="Times New Roman" w:hAnsi="Times New Roman" w:cs="Times New Roman"/>
      <w:b/>
      <w:bCs/>
      <w:w w:val="10"/>
      <w:sz w:val="32"/>
      <w:szCs w:val="32"/>
    </w:rPr>
  </w:style>
  <w:style w:type="table" w:customStyle="1" w:styleId="2d">
    <w:name w:val="Сетка таблицы2"/>
    <w:basedOn w:val="a2"/>
    <w:next w:val="af4"/>
    <w:rsid w:val="00EE0B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TOC Heading"/>
    <w:basedOn w:val="1"/>
    <w:next w:val="a0"/>
    <w:uiPriority w:val="39"/>
    <w:qFormat/>
    <w:rsid w:val="00EE0B54"/>
    <w:pPr>
      <w:keepLines/>
      <w:spacing w:before="480" w:line="276" w:lineRule="auto"/>
      <w:jc w:val="left"/>
      <w:outlineLvl w:val="9"/>
    </w:pPr>
    <w:rPr>
      <w:rFonts w:ascii="Cambria" w:hAnsi="Cambria"/>
      <w:b/>
      <w:bCs/>
      <w:color w:val="365F91"/>
      <w:sz w:val="28"/>
      <w:szCs w:val="28"/>
      <w:lang w:eastAsia="en-US"/>
    </w:rPr>
  </w:style>
  <w:style w:type="character" w:customStyle="1" w:styleId="2e">
    <w:name w:val="Основной шрифт абзаца2"/>
    <w:rsid w:val="00EE0B54"/>
  </w:style>
  <w:style w:type="paragraph" w:customStyle="1" w:styleId="xl82">
    <w:name w:val="xl82"/>
    <w:basedOn w:val="a0"/>
    <w:rsid w:val="00EE0B54"/>
    <w:pPr>
      <w:pBdr>
        <w:bottom w:val="single" w:sz="4" w:space="0" w:color="auto"/>
      </w:pBdr>
      <w:spacing w:before="100" w:after="100"/>
    </w:pPr>
    <w:rPr>
      <w:color w:val="0000FF"/>
    </w:rPr>
  </w:style>
  <w:style w:type="paragraph" w:customStyle="1" w:styleId="xl86">
    <w:name w:val="xl86"/>
    <w:basedOn w:val="a0"/>
    <w:rsid w:val="00EE0B54"/>
    <w:pPr>
      <w:pBdr>
        <w:top w:val="single" w:sz="4" w:space="0" w:color="auto"/>
        <w:right w:val="single" w:sz="4" w:space="0" w:color="auto"/>
      </w:pBdr>
      <w:spacing w:before="100" w:after="100"/>
    </w:pPr>
    <w:rPr>
      <w:color w:val="FF00FF"/>
    </w:rPr>
  </w:style>
  <w:style w:type="paragraph" w:customStyle="1" w:styleId="xl81">
    <w:name w:val="xl81"/>
    <w:basedOn w:val="a0"/>
    <w:rsid w:val="00EE0B54"/>
    <w:pPr>
      <w:pBdr>
        <w:left w:val="single" w:sz="4" w:space="0" w:color="auto"/>
      </w:pBdr>
      <w:spacing w:before="100" w:after="100"/>
      <w:textAlignment w:val="top"/>
    </w:pPr>
    <w:rPr>
      <w:rFonts w:ascii="Arial" w:hAnsi="Arial"/>
      <w:color w:val="000000"/>
    </w:rPr>
  </w:style>
  <w:style w:type="paragraph" w:customStyle="1" w:styleId="xl85">
    <w:name w:val="xl85"/>
    <w:basedOn w:val="a0"/>
    <w:rsid w:val="00EE0B54"/>
    <w:pPr>
      <w:spacing w:before="100" w:after="100"/>
    </w:pPr>
    <w:rPr>
      <w:color w:val="FF00FF"/>
    </w:rPr>
  </w:style>
  <w:style w:type="paragraph" w:customStyle="1" w:styleId="xl78">
    <w:name w:val="xl78"/>
    <w:basedOn w:val="a0"/>
    <w:rsid w:val="00EE0B54"/>
    <w:pPr>
      <w:pBdr>
        <w:top w:val="single" w:sz="4" w:space="0" w:color="auto"/>
        <w:right w:val="single" w:sz="4" w:space="0" w:color="auto"/>
      </w:pBdr>
      <w:spacing w:before="100" w:after="100"/>
    </w:pPr>
  </w:style>
  <w:style w:type="character" w:customStyle="1" w:styleId="1100">
    <w:name w:val="Знак Знак110"/>
    <w:locked/>
    <w:rsid w:val="00EE0B54"/>
    <w:rPr>
      <w:sz w:val="24"/>
      <w:szCs w:val="24"/>
      <w:lang w:val="ru-RU" w:eastAsia="ru-RU" w:bidi="ar-SA"/>
    </w:rPr>
  </w:style>
  <w:style w:type="character" w:customStyle="1" w:styleId="240">
    <w:name w:val="Знак Знак24"/>
    <w:locked/>
    <w:rsid w:val="00EE0B54"/>
    <w:rPr>
      <w:lang w:val="ru-RU" w:eastAsia="ru-RU" w:bidi="ar-SA"/>
    </w:rPr>
  </w:style>
  <w:style w:type="character" w:customStyle="1" w:styleId="114">
    <w:name w:val="Знак Знак11"/>
    <w:rsid w:val="00EE0B54"/>
    <w:rPr>
      <w:sz w:val="24"/>
      <w:szCs w:val="24"/>
    </w:rPr>
  </w:style>
  <w:style w:type="table" w:styleId="affff">
    <w:name w:val="Table Theme"/>
    <w:basedOn w:val="a2"/>
    <w:rsid w:val="00EE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EE0B54"/>
  </w:style>
  <w:style w:type="paragraph" w:styleId="2f">
    <w:name w:val="List Continue 2"/>
    <w:basedOn w:val="a0"/>
    <w:rsid w:val="00EE0B54"/>
    <w:pPr>
      <w:spacing w:after="120"/>
      <w:ind w:left="566"/>
    </w:pPr>
  </w:style>
  <w:style w:type="paragraph" w:customStyle="1" w:styleId="affff0">
    <w:name w:val="Внутренний адрес"/>
    <w:basedOn w:val="a0"/>
    <w:rsid w:val="00EE0B54"/>
  </w:style>
  <w:style w:type="paragraph" w:customStyle="1" w:styleId="1f9">
    <w:name w:val="Основной текст с отступом1"/>
    <w:basedOn w:val="a0"/>
    <w:rsid w:val="00EE0B54"/>
    <w:pPr>
      <w:ind w:firstLine="905"/>
      <w:jc w:val="both"/>
    </w:pPr>
    <w:rPr>
      <w:sz w:val="28"/>
      <w:szCs w:val="28"/>
    </w:rPr>
  </w:style>
  <w:style w:type="character" w:customStyle="1" w:styleId="411">
    <w:name w:val="Знак41"/>
    <w:rsid w:val="00EE0B54"/>
    <w:rPr>
      <w:sz w:val="28"/>
      <w:szCs w:val="28"/>
    </w:rPr>
  </w:style>
  <w:style w:type="character" w:customStyle="1" w:styleId="320">
    <w:name w:val="Знак32"/>
    <w:rsid w:val="00EE0B54"/>
    <w:rPr>
      <w:sz w:val="24"/>
      <w:szCs w:val="24"/>
    </w:rPr>
  </w:style>
  <w:style w:type="character" w:customStyle="1" w:styleId="121">
    <w:name w:val="Знак Знак12"/>
    <w:rsid w:val="00EE0B54"/>
    <w:rPr>
      <w:rFonts w:ascii="Times New Roman" w:eastAsia="Times New Roman" w:hAnsi="Times New Roman" w:cs="Times New Roman"/>
      <w:sz w:val="28"/>
      <w:szCs w:val="28"/>
      <w:lang w:eastAsia="ru-RU"/>
    </w:rPr>
  </w:style>
  <w:style w:type="character" w:customStyle="1" w:styleId="100">
    <w:name w:val="Знак Знак10"/>
    <w:rsid w:val="00EE0B54"/>
    <w:rPr>
      <w:rFonts w:ascii="Times New Roman" w:eastAsia="Times New Roman" w:hAnsi="Times New Roman" w:cs="Times New Roman"/>
      <w:sz w:val="24"/>
      <w:szCs w:val="24"/>
      <w:lang w:eastAsia="ru-RU"/>
    </w:rPr>
  </w:style>
  <w:style w:type="paragraph" w:styleId="3">
    <w:name w:val="List Bullet 3"/>
    <w:basedOn w:val="a0"/>
    <w:rsid w:val="00EE0B54"/>
    <w:pPr>
      <w:numPr>
        <w:numId w:val="39"/>
      </w:numPr>
    </w:pPr>
  </w:style>
  <w:style w:type="character" w:customStyle="1" w:styleId="82">
    <w:name w:val="Знак8"/>
    <w:rsid w:val="00EE0B54"/>
    <w:rPr>
      <w:sz w:val="28"/>
      <w:szCs w:val="28"/>
      <w:lang w:val="ru-RU" w:eastAsia="ru-RU" w:bidi="ar-SA"/>
    </w:rPr>
  </w:style>
  <w:style w:type="character" w:customStyle="1" w:styleId="180">
    <w:name w:val="Знак Знак18"/>
    <w:rsid w:val="00EE0B54"/>
    <w:rPr>
      <w:rFonts w:ascii="Arial Narrow" w:hAnsi="Arial Narrow"/>
      <w:b/>
      <w:sz w:val="24"/>
      <w:szCs w:val="24"/>
      <w:lang w:val="ru-RU" w:eastAsia="ru-RU" w:bidi="ar-SA"/>
    </w:rPr>
  </w:style>
  <w:style w:type="character" w:customStyle="1" w:styleId="201">
    <w:name w:val="Знак Знак201"/>
    <w:rsid w:val="00EE0B54"/>
    <w:rPr>
      <w:sz w:val="28"/>
      <w:szCs w:val="28"/>
      <w:lang w:val="ru-RU" w:eastAsia="ru-RU" w:bidi="ar-SA"/>
    </w:rPr>
  </w:style>
  <w:style w:type="character" w:customStyle="1" w:styleId="230">
    <w:name w:val="Знак Знак23"/>
    <w:rsid w:val="00EE0B54"/>
    <w:rPr>
      <w:sz w:val="28"/>
      <w:szCs w:val="28"/>
      <w:lang w:val="ru-RU" w:eastAsia="ru-RU" w:bidi="ar-SA"/>
    </w:rPr>
  </w:style>
  <w:style w:type="character" w:customStyle="1" w:styleId="150">
    <w:name w:val="Знак Знак15"/>
    <w:rsid w:val="00EE0B54"/>
    <w:rPr>
      <w:sz w:val="28"/>
      <w:szCs w:val="28"/>
      <w:lang w:val="ru-RU" w:eastAsia="ru-RU" w:bidi="ar-SA"/>
    </w:rPr>
  </w:style>
  <w:style w:type="character" w:customStyle="1" w:styleId="1fa">
    <w:name w:val="Знак Знак Знак1"/>
    <w:rsid w:val="00EE0B54"/>
    <w:rPr>
      <w:sz w:val="24"/>
      <w:szCs w:val="24"/>
    </w:rPr>
  </w:style>
  <w:style w:type="character" w:customStyle="1" w:styleId="2f0">
    <w:name w:val="Знак Знак Знак2"/>
    <w:rsid w:val="00EE0B54"/>
    <w:rPr>
      <w:sz w:val="28"/>
      <w:szCs w:val="28"/>
    </w:rPr>
  </w:style>
  <w:style w:type="character" w:styleId="affff1">
    <w:name w:val="Placeholder Text"/>
    <w:semiHidden/>
    <w:rsid w:val="00EE0B54"/>
    <w:rPr>
      <w:color w:val="808080"/>
    </w:rPr>
  </w:style>
  <w:style w:type="character" w:customStyle="1" w:styleId="140">
    <w:name w:val="Знак Знак14"/>
    <w:rsid w:val="00EE0B54"/>
    <w:rPr>
      <w:sz w:val="28"/>
      <w:szCs w:val="28"/>
      <w:lang w:val="ru-RU" w:eastAsia="ru-RU" w:bidi="ar-SA"/>
    </w:rPr>
  </w:style>
  <w:style w:type="character" w:customStyle="1" w:styleId="2110">
    <w:name w:val="Знак Знак211"/>
    <w:rsid w:val="00EE0B54"/>
    <w:rPr>
      <w:sz w:val="28"/>
      <w:szCs w:val="28"/>
      <w:lang w:val="ru-RU" w:eastAsia="ru-RU" w:bidi="ar-SA"/>
    </w:rPr>
  </w:style>
  <w:style w:type="paragraph" w:customStyle="1" w:styleId="1fb">
    <w:name w:val="Стиль1"/>
    <w:basedOn w:val="aff1"/>
    <w:link w:val="1fc"/>
    <w:qFormat/>
    <w:rsid w:val="00EE0B54"/>
    <w:pPr>
      <w:jc w:val="both"/>
    </w:pPr>
    <w:rPr>
      <w:sz w:val="26"/>
      <w:szCs w:val="26"/>
      <w:lang w:val="en-US" w:bidi="en-US"/>
    </w:rPr>
  </w:style>
  <w:style w:type="character" w:customStyle="1" w:styleId="1fc">
    <w:name w:val="Стиль1 Знак"/>
    <w:link w:val="1fb"/>
    <w:rsid w:val="00EE0B54"/>
    <w:rPr>
      <w:sz w:val="26"/>
      <w:szCs w:val="26"/>
      <w:lang w:val="en-US" w:bidi="en-US"/>
    </w:rPr>
  </w:style>
  <w:style w:type="character" w:customStyle="1" w:styleId="220">
    <w:name w:val="Знак Знак22"/>
    <w:rsid w:val="00EE0B54"/>
    <w:rPr>
      <w:rFonts w:ascii="Cambria" w:eastAsia="Times New Roman" w:hAnsi="Cambria"/>
      <w:b/>
      <w:bCs/>
      <w:kern w:val="32"/>
      <w:sz w:val="32"/>
      <w:szCs w:val="32"/>
    </w:rPr>
  </w:style>
  <w:style w:type="character" w:customStyle="1" w:styleId="191">
    <w:name w:val="Знак Знак191"/>
    <w:rsid w:val="00EE0B54"/>
    <w:rPr>
      <w:b/>
      <w:bCs/>
      <w:sz w:val="28"/>
      <w:szCs w:val="28"/>
    </w:rPr>
  </w:style>
  <w:style w:type="character" w:customStyle="1" w:styleId="170">
    <w:name w:val="Знак Знак17"/>
    <w:rsid w:val="00EE0B54"/>
    <w:rPr>
      <w:b/>
      <w:bCs/>
    </w:rPr>
  </w:style>
  <w:style w:type="character" w:customStyle="1" w:styleId="810">
    <w:name w:val="Заголовок 8 Знак1"/>
    <w:rsid w:val="00EE0B54"/>
    <w:rPr>
      <w:sz w:val="28"/>
      <w:szCs w:val="24"/>
      <w:lang w:val="ru-RU" w:eastAsia="ru-RU" w:bidi="ar-SA"/>
    </w:rPr>
  </w:style>
  <w:style w:type="character" w:customStyle="1" w:styleId="1110">
    <w:name w:val="Знак Знак111"/>
    <w:rsid w:val="00EE0B54"/>
    <w:rPr>
      <w:sz w:val="24"/>
      <w:szCs w:val="24"/>
      <w:lang w:val="en-US" w:eastAsia="ru-RU" w:bidi="en-US"/>
    </w:rPr>
  </w:style>
  <w:style w:type="paragraph" w:styleId="2f1">
    <w:name w:val="Quote"/>
    <w:basedOn w:val="a0"/>
    <w:next w:val="a0"/>
    <w:link w:val="2f2"/>
    <w:qFormat/>
    <w:rsid w:val="00EE0B54"/>
    <w:rPr>
      <w:rFonts w:ascii="Calibri" w:hAnsi="Calibri"/>
      <w:i/>
      <w:lang w:val="en-US" w:eastAsia="en-US" w:bidi="en-US"/>
    </w:rPr>
  </w:style>
  <w:style w:type="character" w:customStyle="1" w:styleId="2f2">
    <w:name w:val="Цитата 2 Знак"/>
    <w:link w:val="2f1"/>
    <w:rsid w:val="00EE0B54"/>
    <w:rPr>
      <w:rFonts w:ascii="Calibri" w:hAnsi="Calibri"/>
      <w:i/>
      <w:sz w:val="24"/>
      <w:szCs w:val="24"/>
      <w:lang w:val="en-US" w:eastAsia="en-US" w:bidi="en-US"/>
    </w:rPr>
  </w:style>
  <w:style w:type="paragraph" w:styleId="affff2">
    <w:name w:val="Intense Quote"/>
    <w:basedOn w:val="a0"/>
    <w:next w:val="a0"/>
    <w:link w:val="affff3"/>
    <w:qFormat/>
    <w:rsid w:val="00EE0B54"/>
    <w:pPr>
      <w:ind w:left="720" w:right="720"/>
    </w:pPr>
    <w:rPr>
      <w:rFonts w:ascii="Calibri" w:hAnsi="Calibri"/>
      <w:b/>
      <w:i/>
      <w:szCs w:val="22"/>
      <w:lang w:val="en-US" w:eastAsia="en-US" w:bidi="en-US"/>
    </w:rPr>
  </w:style>
  <w:style w:type="character" w:customStyle="1" w:styleId="affff3">
    <w:name w:val="Выделенная цитата Знак"/>
    <w:link w:val="affff2"/>
    <w:rsid w:val="00EE0B54"/>
    <w:rPr>
      <w:rFonts w:ascii="Calibri" w:hAnsi="Calibri"/>
      <w:b/>
      <w:i/>
      <w:sz w:val="24"/>
      <w:szCs w:val="22"/>
      <w:lang w:val="en-US" w:eastAsia="en-US" w:bidi="en-US"/>
    </w:rPr>
  </w:style>
  <w:style w:type="character" w:styleId="affff4">
    <w:name w:val="Subtle Emphasis"/>
    <w:qFormat/>
    <w:rsid w:val="00EE0B54"/>
    <w:rPr>
      <w:i/>
      <w:color w:val="5A5A5A"/>
    </w:rPr>
  </w:style>
  <w:style w:type="character" w:styleId="affff5">
    <w:name w:val="Intense Emphasis"/>
    <w:qFormat/>
    <w:rsid w:val="00EE0B54"/>
    <w:rPr>
      <w:b/>
      <w:i/>
      <w:sz w:val="24"/>
      <w:szCs w:val="24"/>
      <w:u w:val="single"/>
    </w:rPr>
  </w:style>
  <w:style w:type="character" w:styleId="affff6">
    <w:name w:val="Subtle Reference"/>
    <w:qFormat/>
    <w:rsid w:val="00EE0B54"/>
    <w:rPr>
      <w:sz w:val="24"/>
      <w:szCs w:val="24"/>
      <w:u w:val="single"/>
    </w:rPr>
  </w:style>
  <w:style w:type="character" w:styleId="affff7">
    <w:name w:val="Intense Reference"/>
    <w:qFormat/>
    <w:rsid w:val="00EE0B54"/>
    <w:rPr>
      <w:b/>
      <w:sz w:val="24"/>
      <w:u w:val="single"/>
    </w:rPr>
  </w:style>
  <w:style w:type="character" w:styleId="affff8">
    <w:name w:val="Book Title"/>
    <w:qFormat/>
    <w:rsid w:val="00EE0B54"/>
    <w:rPr>
      <w:rFonts w:ascii="Cambria" w:eastAsia="Times New Roman" w:hAnsi="Cambria"/>
      <w:b/>
      <w:i/>
      <w:sz w:val="24"/>
      <w:szCs w:val="24"/>
    </w:rPr>
  </w:style>
  <w:style w:type="paragraph" w:customStyle="1" w:styleId="2f3">
    <w:name w:val="Стиль2"/>
    <w:basedOn w:val="a7"/>
    <w:link w:val="2f4"/>
    <w:qFormat/>
    <w:rsid w:val="00EE0B54"/>
    <w:pPr>
      <w:ind w:firstLine="851"/>
      <w:outlineLvl w:val="0"/>
    </w:pPr>
    <w:rPr>
      <w:rFonts w:ascii="Times New Roman" w:hAnsi="Times New Roman"/>
      <w:sz w:val="26"/>
      <w:szCs w:val="26"/>
      <w:lang w:bidi="en-US"/>
    </w:rPr>
  </w:style>
  <w:style w:type="character" w:customStyle="1" w:styleId="2f4">
    <w:name w:val="Стиль2 Знак"/>
    <w:link w:val="2f3"/>
    <w:rsid w:val="00EE0B54"/>
    <w:rPr>
      <w:sz w:val="26"/>
      <w:szCs w:val="26"/>
      <w:lang w:bidi="en-US"/>
    </w:rPr>
  </w:style>
  <w:style w:type="character" w:customStyle="1" w:styleId="221">
    <w:name w:val="Знак Знак221"/>
    <w:locked/>
    <w:rsid w:val="00EE0B54"/>
    <w:rPr>
      <w:rFonts w:ascii="Cambria" w:hAnsi="Cambria"/>
      <w:b/>
      <w:bCs/>
      <w:kern w:val="32"/>
      <w:sz w:val="32"/>
      <w:szCs w:val="32"/>
      <w:lang w:val="en-US" w:eastAsia="en-US" w:bidi="en-US"/>
    </w:rPr>
  </w:style>
  <w:style w:type="table" w:customStyle="1" w:styleId="215">
    <w:name w:val="Сетка таблицы21"/>
    <w:basedOn w:val="a2"/>
    <w:next w:val="af4"/>
    <w:rsid w:val="00EE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Знак Знак8"/>
    <w:locked/>
    <w:rsid w:val="00EE0B54"/>
    <w:rPr>
      <w:sz w:val="28"/>
      <w:szCs w:val="28"/>
      <w:lang w:val="en-US" w:eastAsia="ru-RU" w:bidi="en-US"/>
    </w:rPr>
  </w:style>
  <w:style w:type="character" w:customStyle="1" w:styleId="53">
    <w:name w:val="Знак Знак Знак5"/>
    <w:rsid w:val="00EE0B54"/>
    <w:rPr>
      <w:sz w:val="24"/>
      <w:szCs w:val="24"/>
      <w:lang w:val="ru-RU" w:eastAsia="ru-RU" w:bidi="ar-SA"/>
    </w:rPr>
  </w:style>
  <w:style w:type="character" w:customStyle="1" w:styleId="3b">
    <w:name w:val="Знак Знак Знак3"/>
    <w:rsid w:val="00EE0B54"/>
    <w:rPr>
      <w:rFonts w:ascii="Courier New" w:hAnsi="Courier New"/>
      <w:szCs w:val="24"/>
      <w:lang w:val="ru-RU" w:eastAsia="ru-RU" w:bidi="ar-SA"/>
    </w:rPr>
  </w:style>
  <w:style w:type="table" w:customStyle="1" w:styleId="162">
    <w:name w:val="Сетка таблицы16"/>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2"/>
    <w:next w:val="af4"/>
    <w:rsid w:val="00EE0B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
    <w:name w:val="Знак Знак Знак4"/>
    <w:rsid w:val="00EE0B54"/>
    <w:rPr>
      <w:sz w:val="24"/>
      <w:szCs w:val="24"/>
      <w:lang w:val="ru-RU" w:eastAsia="ru-RU" w:bidi="ar-SA"/>
    </w:rPr>
  </w:style>
  <w:style w:type="paragraph" w:customStyle="1" w:styleId="affff9">
    <w:name w:val="Знак Знак Знак Знак Знак Знак"/>
    <w:basedOn w:val="a0"/>
    <w:rsid w:val="00EE0B54"/>
    <w:pPr>
      <w:widowControl w:val="0"/>
      <w:adjustRightInd w:val="0"/>
      <w:spacing w:line="360" w:lineRule="atLeast"/>
      <w:jc w:val="both"/>
      <w:textAlignment w:val="baseline"/>
    </w:pPr>
    <w:rPr>
      <w:rFonts w:ascii="Verdana" w:eastAsia="PMingLiU" w:hAnsi="Verdana" w:cs="Verdana"/>
      <w:lang w:val="en-US" w:eastAsia="en-US"/>
    </w:rPr>
  </w:style>
  <w:style w:type="paragraph" w:styleId="45">
    <w:name w:val="toc 4"/>
    <w:basedOn w:val="a0"/>
    <w:next w:val="a0"/>
    <w:autoRedefine/>
    <w:rsid w:val="00EE0B54"/>
    <w:pPr>
      <w:ind w:left="720"/>
    </w:pPr>
    <w:rPr>
      <w:rFonts w:ascii="Calibri" w:hAnsi="Calibri" w:cs="Calibri"/>
      <w:sz w:val="18"/>
      <w:szCs w:val="18"/>
    </w:rPr>
  </w:style>
  <w:style w:type="paragraph" w:styleId="54">
    <w:name w:val="toc 5"/>
    <w:basedOn w:val="a0"/>
    <w:next w:val="a0"/>
    <w:autoRedefine/>
    <w:rsid w:val="00EE0B54"/>
    <w:pPr>
      <w:ind w:left="960"/>
    </w:pPr>
    <w:rPr>
      <w:rFonts w:ascii="Calibri" w:hAnsi="Calibri" w:cs="Calibri"/>
      <w:sz w:val="18"/>
      <w:szCs w:val="18"/>
    </w:rPr>
  </w:style>
  <w:style w:type="paragraph" w:styleId="63">
    <w:name w:val="toc 6"/>
    <w:basedOn w:val="a0"/>
    <w:next w:val="a0"/>
    <w:autoRedefine/>
    <w:rsid w:val="00EE0B54"/>
    <w:pPr>
      <w:ind w:left="1200"/>
    </w:pPr>
    <w:rPr>
      <w:rFonts w:ascii="Calibri" w:hAnsi="Calibri" w:cs="Calibri"/>
      <w:sz w:val="18"/>
      <w:szCs w:val="18"/>
    </w:rPr>
  </w:style>
  <w:style w:type="paragraph" w:styleId="71">
    <w:name w:val="toc 7"/>
    <w:basedOn w:val="a0"/>
    <w:next w:val="a0"/>
    <w:autoRedefine/>
    <w:rsid w:val="00EE0B54"/>
    <w:pPr>
      <w:ind w:left="1440"/>
    </w:pPr>
    <w:rPr>
      <w:rFonts w:ascii="Calibri" w:hAnsi="Calibri" w:cs="Calibri"/>
      <w:sz w:val="18"/>
      <w:szCs w:val="18"/>
    </w:rPr>
  </w:style>
  <w:style w:type="paragraph" w:styleId="84">
    <w:name w:val="toc 8"/>
    <w:basedOn w:val="a0"/>
    <w:next w:val="a0"/>
    <w:autoRedefine/>
    <w:rsid w:val="00EE0B54"/>
    <w:pPr>
      <w:ind w:left="1680"/>
    </w:pPr>
    <w:rPr>
      <w:rFonts w:ascii="Calibri" w:hAnsi="Calibri" w:cs="Calibri"/>
      <w:sz w:val="18"/>
      <w:szCs w:val="18"/>
    </w:rPr>
  </w:style>
  <w:style w:type="paragraph" w:styleId="92">
    <w:name w:val="toc 9"/>
    <w:basedOn w:val="a0"/>
    <w:next w:val="a0"/>
    <w:autoRedefine/>
    <w:rsid w:val="00EE0B54"/>
    <w:pPr>
      <w:ind w:left="1920"/>
    </w:pPr>
    <w:rPr>
      <w:rFonts w:ascii="Calibri" w:hAnsi="Calibri" w:cs="Calibri"/>
      <w:sz w:val="18"/>
      <w:szCs w:val="18"/>
    </w:rPr>
  </w:style>
  <w:style w:type="paragraph" w:customStyle="1" w:styleId="93">
    <w:name w:val="Знак9"/>
    <w:basedOn w:val="a0"/>
    <w:rsid w:val="00EE0B54"/>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910">
    <w:name w:val="Знак91"/>
    <w:basedOn w:val="a0"/>
    <w:rsid w:val="00EE0B54"/>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2f5">
    <w:name w:val="Знак Знак Знак2 Знак"/>
    <w:basedOn w:val="a0"/>
    <w:rsid w:val="00EE0B54"/>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270">
    <w:name w:val="Знак Знак27"/>
    <w:rsid w:val="00EE0B54"/>
    <w:rPr>
      <w:rFonts w:ascii="Courier New" w:hAnsi="Courier New"/>
      <w:szCs w:val="24"/>
      <w:lang w:val="ru-RU" w:eastAsia="ru-RU" w:bidi="ar-SA"/>
    </w:rPr>
  </w:style>
  <w:style w:type="character" w:customStyle="1" w:styleId="132">
    <w:name w:val="Стиль 13 пт Узор: Нет"/>
    <w:rsid w:val="00EE0B54"/>
    <w:rPr>
      <w:sz w:val="26"/>
      <w:shd w:val="clear" w:color="auto" w:fill="FFFF00"/>
    </w:rPr>
  </w:style>
  <w:style w:type="paragraph" w:customStyle="1" w:styleId="FORMATTEXT">
    <w:name w:val=".FORMATTEXT"/>
    <w:rsid w:val="00EE0B54"/>
    <w:pPr>
      <w:widowControl w:val="0"/>
      <w:autoSpaceDE w:val="0"/>
      <w:autoSpaceDN w:val="0"/>
      <w:adjustRightInd w:val="0"/>
    </w:pPr>
    <w:rPr>
      <w:sz w:val="24"/>
      <w:szCs w:val="24"/>
    </w:rPr>
  </w:style>
  <w:style w:type="character" w:styleId="affffa">
    <w:name w:val="line number"/>
    <w:rsid w:val="004515D0"/>
  </w:style>
  <w:style w:type="character" w:customStyle="1" w:styleId="apple-converted-space">
    <w:name w:val="apple-converted-space"/>
    <w:basedOn w:val="a1"/>
    <w:rsid w:val="007C2C1E"/>
  </w:style>
  <w:style w:type="paragraph" w:customStyle="1" w:styleId="S">
    <w:name w:val="S_Обычный жирный"/>
    <w:basedOn w:val="a0"/>
    <w:link w:val="S0"/>
    <w:qFormat/>
    <w:rsid w:val="00E67AA6"/>
    <w:pPr>
      <w:ind w:firstLine="709"/>
      <w:jc w:val="both"/>
    </w:pPr>
    <w:rPr>
      <w:sz w:val="28"/>
    </w:rPr>
  </w:style>
  <w:style w:type="paragraph" w:customStyle="1" w:styleId="xl100">
    <w:name w:val="xl100"/>
    <w:basedOn w:val="a0"/>
    <w:rsid w:val="00E67AA6"/>
    <w:pPr>
      <w:pBdr>
        <w:top w:val="single" w:sz="4" w:space="0" w:color="auto"/>
        <w:bottom w:val="single" w:sz="4" w:space="0" w:color="auto"/>
      </w:pBdr>
      <w:spacing w:before="100" w:beforeAutospacing="1" w:after="100" w:afterAutospacing="1"/>
      <w:jc w:val="center"/>
      <w:textAlignment w:val="center"/>
    </w:pPr>
  </w:style>
  <w:style w:type="character" w:customStyle="1" w:styleId="S0">
    <w:name w:val="S_Обычный жирный Знак"/>
    <w:link w:val="S"/>
    <w:rsid w:val="00E67AA6"/>
    <w:rPr>
      <w:sz w:val="28"/>
      <w:szCs w:val="24"/>
    </w:rPr>
  </w:style>
  <w:style w:type="paragraph" w:customStyle="1" w:styleId="formattext0">
    <w:name w:val="formattext"/>
    <w:basedOn w:val="a0"/>
    <w:rsid w:val="00D155D3"/>
    <w:pPr>
      <w:spacing w:before="100" w:beforeAutospacing="1" w:after="100" w:afterAutospacing="1"/>
    </w:pPr>
  </w:style>
  <w:style w:type="paragraph" w:customStyle="1" w:styleId="headertext">
    <w:name w:val="headertext"/>
    <w:basedOn w:val="a0"/>
    <w:rsid w:val="00946FF1"/>
    <w:pPr>
      <w:spacing w:before="100" w:beforeAutospacing="1" w:after="100" w:afterAutospacing="1"/>
    </w:pPr>
  </w:style>
  <w:style w:type="paragraph" w:styleId="affffb">
    <w:name w:val="Revision"/>
    <w:hidden/>
    <w:uiPriority w:val="99"/>
    <w:semiHidden/>
    <w:rsid w:val="00271B02"/>
    <w:rPr>
      <w:sz w:val="24"/>
      <w:szCs w:val="24"/>
    </w:rPr>
  </w:style>
  <w:style w:type="paragraph" w:styleId="affffc">
    <w:name w:val="endnote text"/>
    <w:basedOn w:val="a0"/>
    <w:link w:val="affffd"/>
    <w:rsid w:val="002F67C6"/>
    <w:rPr>
      <w:sz w:val="20"/>
      <w:szCs w:val="20"/>
    </w:rPr>
  </w:style>
  <w:style w:type="character" w:customStyle="1" w:styleId="affffd">
    <w:name w:val="Текст концевой сноски Знак"/>
    <w:basedOn w:val="a1"/>
    <w:link w:val="affffc"/>
    <w:rsid w:val="002F67C6"/>
  </w:style>
  <w:style w:type="character" w:styleId="affffe">
    <w:name w:val="endnote reference"/>
    <w:basedOn w:val="a1"/>
    <w:rsid w:val="002F67C6"/>
    <w:rPr>
      <w:vertAlign w:val="superscript"/>
    </w:rPr>
  </w:style>
  <w:style w:type="paragraph" w:customStyle="1" w:styleId="Standard">
    <w:name w:val="Standard"/>
    <w:uiPriority w:val="99"/>
    <w:rsid w:val="00390FFE"/>
    <w:pPr>
      <w:widowControl w:val="0"/>
      <w:suppressAutoHyphens/>
    </w:pPr>
    <w:rPr>
      <w:rFonts w:eastAsia="Andale Sans UI"/>
      <w:kern w:val="2"/>
      <w:sz w:val="24"/>
      <w:szCs w:val="24"/>
      <w:lang w:val="de-DE" w:eastAsia="fa-IR" w:bidi="fa-IR"/>
    </w:rPr>
  </w:style>
  <w:style w:type="character" w:customStyle="1" w:styleId="s10">
    <w:name w:val="s_10"/>
    <w:basedOn w:val="a1"/>
    <w:rsid w:val="00552C11"/>
  </w:style>
  <w:style w:type="paragraph" w:customStyle="1" w:styleId="txt">
    <w:name w:val="txt"/>
    <w:basedOn w:val="a0"/>
    <w:rsid w:val="00013D68"/>
    <w:pPr>
      <w:spacing w:before="100" w:beforeAutospacing="1" w:after="100" w:afterAutospacing="1"/>
    </w:pPr>
    <w:rPr>
      <w:lang w:val="en-US" w:eastAsia="en-US"/>
    </w:rPr>
  </w:style>
  <w:style w:type="character" w:customStyle="1" w:styleId="46">
    <w:name w:val="Основной текст (4) + Полужирный"/>
    <w:aliases w:val="Курсив9"/>
    <w:basedOn w:val="a1"/>
    <w:uiPriority w:val="99"/>
    <w:rsid w:val="0089127B"/>
    <w:rPr>
      <w:b/>
      <w:bCs/>
      <w:i/>
      <w:iCs/>
      <w:sz w:val="30"/>
      <w:szCs w:val="30"/>
      <w:shd w:val="clear" w:color="auto" w:fill="FFFFFF"/>
    </w:rPr>
  </w:style>
  <w:style w:type="paragraph" w:customStyle="1" w:styleId="afffff">
    <w:name w:val="Нормальный (таблица)"/>
    <w:basedOn w:val="a0"/>
    <w:next w:val="a0"/>
    <w:uiPriority w:val="99"/>
    <w:rsid w:val="000551DB"/>
    <w:pPr>
      <w:widowControl w:val="0"/>
      <w:autoSpaceDE w:val="0"/>
      <w:autoSpaceDN w:val="0"/>
      <w:adjustRightInd w:val="0"/>
      <w:jc w:val="both"/>
    </w:pPr>
    <w:rPr>
      <w:rFonts w:ascii="Arial" w:eastAsiaTheme="minorEastAsia" w:hAnsi="Arial" w:cs="Arial"/>
      <w:sz w:val="26"/>
      <w:szCs w:val="26"/>
    </w:rPr>
  </w:style>
  <w:style w:type="paragraph" w:customStyle="1" w:styleId="afffff0">
    <w:name w:val="Прижатый влево"/>
    <w:basedOn w:val="a0"/>
    <w:next w:val="a0"/>
    <w:uiPriority w:val="99"/>
    <w:rsid w:val="000551DB"/>
    <w:pPr>
      <w:widowControl w:val="0"/>
      <w:autoSpaceDE w:val="0"/>
      <w:autoSpaceDN w:val="0"/>
      <w:adjustRightInd w:val="0"/>
    </w:pPr>
    <w:rPr>
      <w:rFonts w:ascii="Arial" w:eastAsiaTheme="minorEastAsia" w:hAnsi="Arial" w:cs="Arial"/>
      <w:sz w:val="26"/>
      <w:szCs w:val="26"/>
    </w:rPr>
  </w:style>
  <w:style w:type="paragraph" w:customStyle="1" w:styleId="afffff1">
    <w:name w:val="Таблицы (моноширинный)"/>
    <w:basedOn w:val="a0"/>
    <w:next w:val="a0"/>
    <w:uiPriority w:val="99"/>
    <w:rsid w:val="003F0DB3"/>
    <w:pPr>
      <w:widowControl w:val="0"/>
      <w:autoSpaceDE w:val="0"/>
      <w:autoSpaceDN w:val="0"/>
      <w:adjustRightInd w:val="0"/>
    </w:pPr>
    <w:rPr>
      <w:rFonts w:ascii="Courier New" w:eastAsiaTheme="minorEastAsia" w:hAnsi="Courier New" w:cs="Courier New"/>
      <w:sz w:val="26"/>
      <w:szCs w:val="26"/>
    </w:rPr>
  </w:style>
  <w:style w:type="character" w:customStyle="1" w:styleId="afffff2">
    <w:name w:val="Основной текст_"/>
    <w:basedOn w:val="a1"/>
    <w:link w:val="3c"/>
    <w:rsid w:val="000B7915"/>
    <w:rPr>
      <w:spacing w:val="3"/>
      <w:sz w:val="21"/>
      <w:szCs w:val="21"/>
      <w:shd w:val="clear" w:color="auto" w:fill="FFFFFF"/>
    </w:rPr>
  </w:style>
  <w:style w:type="paragraph" w:customStyle="1" w:styleId="3c">
    <w:name w:val="Основной текст3"/>
    <w:basedOn w:val="a0"/>
    <w:link w:val="afffff2"/>
    <w:rsid w:val="000B7915"/>
    <w:pPr>
      <w:widowControl w:val="0"/>
      <w:shd w:val="clear" w:color="auto" w:fill="FFFFFF"/>
      <w:spacing w:before="2640" w:after="2280" w:line="0" w:lineRule="atLeast"/>
      <w:ind w:hanging="360"/>
    </w:pPr>
    <w:rPr>
      <w:spacing w:val="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1823">
      <w:bodyDiv w:val="1"/>
      <w:marLeft w:val="0"/>
      <w:marRight w:val="0"/>
      <w:marTop w:val="0"/>
      <w:marBottom w:val="0"/>
      <w:divBdr>
        <w:top w:val="none" w:sz="0" w:space="0" w:color="auto"/>
        <w:left w:val="none" w:sz="0" w:space="0" w:color="auto"/>
        <w:bottom w:val="none" w:sz="0" w:space="0" w:color="auto"/>
        <w:right w:val="none" w:sz="0" w:space="0" w:color="auto"/>
      </w:divBdr>
      <w:divsChild>
        <w:div w:id="758596769">
          <w:marLeft w:val="0"/>
          <w:marRight w:val="0"/>
          <w:marTop w:val="0"/>
          <w:marBottom w:val="30"/>
          <w:divBdr>
            <w:top w:val="none" w:sz="0" w:space="0" w:color="auto"/>
            <w:left w:val="none" w:sz="0" w:space="0" w:color="auto"/>
            <w:bottom w:val="none" w:sz="0" w:space="0" w:color="auto"/>
            <w:right w:val="none" w:sz="0" w:space="0" w:color="auto"/>
          </w:divBdr>
        </w:div>
      </w:divsChild>
    </w:div>
    <w:div w:id="168565632">
      <w:bodyDiv w:val="1"/>
      <w:marLeft w:val="0"/>
      <w:marRight w:val="0"/>
      <w:marTop w:val="0"/>
      <w:marBottom w:val="0"/>
      <w:divBdr>
        <w:top w:val="none" w:sz="0" w:space="0" w:color="auto"/>
        <w:left w:val="none" w:sz="0" w:space="0" w:color="auto"/>
        <w:bottom w:val="none" w:sz="0" w:space="0" w:color="auto"/>
        <w:right w:val="none" w:sz="0" w:space="0" w:color="auto"/>
      </w:divBdr>
    </w:div>
    <w:div w:id="177500492">
      <w:bodyDiv w:val="1"/>
      <w:marLeft w:val="0"/>
      <w:marRight w:val="0"/>
      <w:marTop w:val="0"/>
      <w:marBottom w:val="0"/>
      <w:divBdr>
        <w:top w:val="none" w:sz="0" w:space="0" w:color="auto"/>
        <w:left w:val="none" w:sz="0" w:space="0" w:color="auto"/>
        <w:bottom w:val="none" w:sz="0" w:space="0" w:color="auto"/>
        <w:right w:val="none" w:sz="0" w:space="0" w:color="auto"/>
      </w:divBdr>
    </w:div>
    <w:div w:id="178586439">
      <w:bodyDiv w:val="1"/>
      <w:marLeft w:val="0"/>
      <w:marRight w:val="0"/>
      <w:marTop w:val="0"/>
      <w:marBottom w:val="0"/>
      <w:divBdr>
        <w:top w:val="none" w:sz="0" w:space="0" w:color="auto"/>
        <w:left w:val="none" w:sz="0" w:space="0" w:color="auto"/>
        <w:bottom w:val="none" w:sz="0" w:space="0" w:color="auto"/>
        <w:right w:val="none" w:sz="0" w:space="0" w:color="auto"/>
      </w:divBdr>
    </w:div>
    <w:div w:id="192349660">
      <w:bodyDiv w:val="1"/>
      <w:marLeft w:val="0"/>
      <w:marRight w:val="0"/>
      <w:marTop w:val="0"/>
      <w:marBottom w:val="0"/>
      <w:divBdr>
        <w:top w:val="none" w:sz="0" w:space="0" w:color="auto"/>
        <w:left w:val="none" w:sz="0" w:space="0" w:color="auto"/>
        <w:bottom w:val="none" w:sz="0" w:space="0" w:color="auto"/>
        <w:right w:val="none" w:sz="0" w:space="0" w:color="auto"/>
      </w:divBdr>
    </w:div>
    <w:div w:id="288587224">
      <w:bodyDiv w:val="1"/>
      <w:marLeft w:val="0"/>
      <w:marRight w:val="0"/>
      <w:marTop w:val="0"/>
      <w:marBottom w:val="0"/>
      <w:divBdr>
        <w:top w:val="none" w:sz="0" w:space="0" w:color="auto"/>
        <w:left w:val="none" w:sz="0" w:space="0" w:color="auto"/>
        <w:bottom w:val="none" w:sz="0" w:space="0" w:color="auto"/>
        <w:right w:val="none" w:sz="0" w:space="0" w:color="auto"/>
      </w:divBdr>
    </w:div>
    <w:div w:id="338428878">
      <w:bodyDiv w:val="1"/>
      <w:marLeft w:val="0"/>
      <w:marRight w:val="0"/>
      <w:marTop w:val="0"/>
      <w:marBottom w:val="0"/>
      <w:divBdr>
        <w:top w:val="none" w:sz="0" w:space="0" w:color="auto"/>
        <w:left w:val="none" w:sz="0" w:space="0" w:color="auto"/>
        <w:bottom w:val="none" w:sz="0" w:space="0" w:color="auto"/>
        <w:right w:val="none" w:sz="0" w:space="0" w:color="auto"/>
      </w:divBdr>
    </w:div>
    <w:div w:id="339049481">
      <w:bodyDiv w:val="1"/>
      <w:marLeft w:val="0"/>
      <w:marRight w:val="0"/>
      <w:marTop w:val="0"/>
      <w:marBottom w:val="0"/>
      <w:divBdr>
        <w:top w:val="none" w:sz="0" w:space="0" w:color="auto"/>
        <w:left w:val="none" w:sz="0" w:space="0" w:color="auto"/>
        <w:bottom w:val="none" w:sz="0" w:space="0" w:color="auto"/>
        <w:right w:val="none" w:sz="0" w:space="0" w:color="auto"/>
      </w:divBdr>
    </w:div>
    <w:div w:id="381558909">
      <w:bodyDiv w:val="1"/>
      <w:marLeft w:val="0"/>
      <w:marRight w:val="0"/>
      <w:marTop w:val="0"/>
      <w:marBottom w:val="0"/>
      <w:divBdr>
        <w:top w:val="none" w:sz="0" w:space="0" w:color="auto"/>
        <w:left w:val="none" w:sz="0" w:space="0" w:color="auto"/>
        <w:bottom w:val="none" w:sz="0" w:space="0" w:color="auto"/>
        <w:right w:val="none" w:sz="0" w:space="0" w:color="auto"/>
      </w:divBdr>
    </w:div>
    <w:div w:id="382291078">
      <w:bodyDiv w:val="1"/>
      <w:marLeft w:val="0"/>
      <w:marRight w:val="0"/>
      <w:marTop w:val="0"/>
      <w:marBottom w:val="0"/>
      <w:divBdr>
        <w:top w:val="none" w:sz="0" w:space="0" w:color="auto"/>
        <w:left w:val="none" w:sz="0" w:space="0" w:color="auto"/>
        <w:bottom w:val="none" w:sz="0" w:space="0" w:color="auto"/>
        <w:right w:val="none" w:sz="0" w:space="0" w:color="auto"/>
      </w:divBdr>
    </w:div>
    <w:div w:id="424494287">
      <w:bodyDiv w:val="1"/>
      <w:marLeft w:val="0"/>
      <w:marRight w:val="0"/>
      <w:marTop w:val="0"/>
      <w:marBottom w:val="0"/>
      <w:divBdr>
        <w:top w:val="none" w:sz="0" w:space="0" w:color="auto"/>
        <w:left w:val="none" w:sz="0" w:space="0" w:color="auto"/>
        <w:bottom w:val="none" w:sz="0" w:space="0" w:color="auto"/>
        <w:right w:val="none" w:sz="0" w:space="0" w:color="auto"/>
      </w:divBdr>
    </w:div>
    <w:div w:id="444926421">
      <w:bodyDiv w:val="1"/>
      <w:marLeft w:val="0"/>
      <w:marRight w:val="0"/>
      <w:marTop w:val="0"/>
      <w:marBottom w:val="0"/>
      <w:divBdr>
        <w:top w:val="none" w:sz="0" w:space="0" w:color="auto"/>
        <w:left w:val="none" w:sz="0" w:space="0" w:color="auto"/>
        <w:bottom w:val="none" w:sz="0" w:space="0" w:color="auto"/>
        <w:right w:val="none" w:sz="0" w:space="0" w:color="auto"/>
      </w:divBdr>
    </w:div>
    <w:div w:id="465050601">
      <w:bodyDiv w:val="1"/>
      <w:marLeft w:val="0"/>
      <w:marRight w:val="0"/>
      <w:marTop w:val="0"/>
      <w:marBottom w:val="0"/>
      <w:divBdr>
        <w:top w:val="none" w:sz="0" w:space="0" w:color="auto"/>
        <w:left w:val="none" w:sz="0" w:space="0" w:color="auto"/>
        <w:bottom w:val="none" w:sz="0" w:space="0" w:color="auto"/>
        <w:right w:val="none" w:sz="0" w:space="0" w:color="auto"/>
      </w:divBdr>
    </w:div>
    <w:div w:id="465392791">
      <w:bodyDiv w:val="1"/>
      <w:marLeft w:val="0"/>
      <w:marRight w:val="0"/>
      <w:marTop w:val="0"/>
      <w:marBottom w:val="0"/>
      <w:divBdr>
        <w:top w:val="none" w:sz="0" w:space="0" w:color="auto"/>
        <w:left w:val="none" w:sz="0" w:space="0" w:color="auto"/>
        <w:bottom w:val="none" w:sz="0" w:space="0" w:color="auto"/>
        <w:right w:val="none" w:sz="0" w:space="0" w:color="auto"/>
      </w:divBdr>
    </w:div>
    <w:div w:id="500393805">
      <w:bodyDiv w:val="1"/>
      <w:marLeft w:val="0"/>
      <w:marRight w:val="0"/>
      <w:marTop w:val="0"/>
      <w:marBottom w:val="0"/>
      <w:divBdr>
        <w:top w:val="none" w:sz="0" w:space="0" w:color="auto"/>
        <w:left w:val="none" w:sz="0" w:space="0" w:color="auto"/>
        <w:bottom w:val="none" w:sz="0" w:space="0" w:color="auto"/>
        <w:right w:val="none" w:sz="0" w:space="0" w:color="auto"/>
      </w:divBdr>
    </w:div>
    <w:div w:id="513036443">
      <w:bodyDiv w:val="1"/>
      <w:marLeft w:val="0"/>
      <w:marRight w:val="0"/>
      <w:marTop w:val="0"/>
      <w:marBottom w:val="0"/>
      <w:divBdr>
        <w:top w:val="none" w:sz="0" w:space="0" w:color="auto"/>
        <w:left w:val="none" w:sz="0" w:space="0" w:color="auto"/>
        <w:bottom w:val="none" w:sz="0" w:space="0" w:color="auto"/>
        <w:right w:val="none" w:sz="0" w:space="0" w:color="auto"/>
      </w:divBdr>
    </w:div>
    <w:div w:id="541750990">
      <w:bodyDiv w:val="1"/>
      <w:marLeft w:val="0"/>
      <w:marRight w:val="0"/>
      <w:marTop w:val="0"/>
      <w:marBottom w:val="0"/>
      <w:divBdr>
        <w:top w:val="none" w:sz="0" w:space="0" w:color="auto"/>
        <w:left w:val="none" w:sz="0" w:space="0" w:color="auto"/>
        <w:bottom w:val="none" w:sz="0" w:space="0" w:color="auto"/>
        <w:right w:val="none" w:sz="0" w:space="0" w:color="auto"/>
      </w:divBdr>
    </w:div>
    <w:div w:id="542982628">
      <w:bodyDiv w:val="1"/>
      <w:marLeft w:val="0"/>
      <w:marRight w:val="0"/>
      <w:marTop w:val="0"/>
      <w:marBottom w:val="0"/>
      <w:divBdr>
        <w:top w:val="none" w:sz="0" w:space="0" w:color="auto"/>
        <w:left w:val="none" w:sz="0" w:space="0" w:color="auto"/>
        <w:bottom w:val="none" w:sz="0" w:space="0" w:color="auto"/>
        <w:right w:val="none" w:sz="0" w:space="0" w:color="auto"/>
      </w:divBdr>
    </w:div>
    <w:div w:id="550847511">
      <w:bodyDiv w:val="1"/>
      <w:marLeft w:val="0"/>
      <w:marRight w:val="0"/>
      <w:marTop w:val="0"/>
      <w:marBottom w:val="0"/>
      <w:divBdr>
        <w:top w:val="none" w:sz="0" w:space="0" w:color="auto"/>
        <w:left w:val="none" w:sz="0" w:space="0" w:color="auto"/>
        <w:bottom w:val="none" w:sz="0" w:space="0" w:color="auto"/>
        <w:right w:val="none" w:sz="0" w:space="0" w:color="auto"/>
      </w:divBdr>
    </w:div>
    <w:div w:id="634338274">
      <w:bodyDiv w:val="1"/>
      <w:marLeft w:val="0"/>
      <w:marRight w:val="0"/>
      <w:marTop w:val="0"/>
      <w:marBottom w:val="0"/>
      <w:divBdr>
        <w:top w:val="none" w:sz="0" w:space="0" w:color="auto"/>
        <w:left w:val="none" w:sz="0" w:space="0" w:color="auto"/>
        <w:bottom w:val="none" w:sz="0" w:space="0" w:color="auto"/>
        <w:right w:val="none" w:sz="0" w:space="0" w:color="auto"/>
      </w:divBdr>
    </w:div>
    <w:div w:id="639530478">
      <w:bodyDiv w:val="1"/>
      <w:marLeft w:val="0"/>
      <w:marRight w:val="0"/>
      <w:marTop w:val="0"/>
      <w:marBottom w:val="0"/>
      <w:divBdr>
        <w:top w:val="none" w:sz="0" w:space="0" w:color="auto"/>
        <w:left w:val="none" w:sz="0" w:space="0" w:color="auto"/>
        <w:bottom w:val="none" w:sz="0" w:space="0" w:color="auto"/>
        <w:right w:val="none" w:sz="0" w:space="0" w:color="auto"/>
      </w:divBdr>
    </w:div>
    <w:div w:id="653798506">
      <w:bodyDiv w:val="1"/>
      <w:marLeft w:val="0"/>
      <w:marRight w:val="0"/>
      <w:marTop w:val="0"/>
      <w:marBottom w:val="0"/>
      <w:divBdr>
        <w:top w:val="none" w:sz="0" w:space="0" w:color="auto"/>
        <w:left w:val="none" w:sz="0" w:space="0" w:color="auto"/>
        <w:bottom w:val="none" w:sz="0" w:space="0" w:color="auto"/>
        <w:right w:val="none" w:sz="0" w:space="0" w:color="auto"/>
      </w:divBdr>
    </w:div>
    <w:div w:id="676543436">
      <w:bodyDiv w:val="1"/>
      <w:marLeft w:val="0"/>
      <w:marRight w:val="0"/>
      <w:marTop w:val="0"/>
      <w:marBottom w:val="0"/>
      <w:divBdr>
        <w:top w:val="none" w:sz="0" w:space="0" w:color="auto"/>
        <w:left w:val="none" w:sz="0" w:space="0" w:color="auto"/>
        <w:bottom w:val="none" w:sz="0" w:space="0" w:color="auto"/>
        <w:right w:val="none" w:sz="0" w:space="0" w:color="auto"/>
      </w:divBdr>
    </w:div>
    <w:div w:id="721176075">
      <w:bodyDiv w:val="1"/>
      <w:marLeft w:val="0"/>
      <w:marRight w:val="0"/>
      <w:marTop w:val="0"/>
      <w:marBottom w:val="0"/>
      <w:divBdr>
        <w:top w:val="none" w:sz="0" w:space="0" w:color="auto"/>
        <w:left w:val="none" w:sz="0" w:space="0" w:color="auto"/>
        <w:bottom w:val="none" w:sz="0" w:space="0" w:color="auto"/>
        <w:right w:val="none" w:sz="0" w:space="0" w:color="auto"/>
      </w:divBdr>
    </w:div>
    <w:div w:id="732972987">
      <w:bodyDiv w:val="1"/>
      <w:marLeft w:val="0"/>
      <w:marRight w:val="0"/>
      <w:marTop w:val="0"/>
      <w:marBottom w:val="0"/>
      <w:divBdr>
        <w:top w:val="none" w:sz="0" w:space="0" w:color="auto"/>
        <w:left w:val="none" w:sz="0" w:space="0" w:color="auto"/>
        <w:bottom w:val="none" w:sz="0" w:space="0" w:color="auto"/>
        <w:right w:val="none" w:sz="0" w:space="0" w:color="auto"/>
      </w:divBdr>
    </w:div>
    <w:div w:id="766970764">
      <w:bodyDiv w:val="1"/>
      <w:marLeft w:val="0"/>
      <w:marRight w:val="0"/>
      <w:marTop w:val="0"/>
      <w:marBottom w:val="0"/>
      <w:divBdr>
        <w:top w:val="none" w:sz="0" w:space="0" w:color="auto"/>
        <w:left w:val="none" w:sz="0" w:space="0" w:color="auto"/>
        <w:bottom w:val="none" w:sz="0" w:space="0" w:color="auto"/>
        <w:right w:val="none" w:sz="0" w:space="0" w:color="auto"/>
      </w:divBdr>
    </w:div>
    <w:div w:id="795639714">
      <w:bodyDiv w:val="1"/>
      <w:marLeft w:val="0"/>
      <w:marRight w:val="0"/>
      <w:marTop w:val="0"/>
      <w:marBottom w:val="0"/>
      <w:divBdr>
        <w:top w:val="none" w:sz="0" w:space="0" w:color="auto"/>
        <w:left w:val="none" w:sz="0" w:space="0" w:color="auto"/>
        <w:bottom w:val="none" w:sz="0" w:space="0" w:color="auto"/>
        <w:right w:val="none" w:sz="0" w:space="0" w:color="auto"/>
      </w:divBdr>
    </w:div>
    <w:div w:id="850267154">
      <w:bodyDiv w:val="1"/>
      <w:marLeft w:val="0"/>
      <w:marRight w:val="0"/>
      <w:marTop w:val="0"/>
      <w:marBottom w:val="0"/>
      <w:divBdr>
        <w:top w:val="none" w:sz="0" w:space="0" w:color="auto"/>
        <w:left w:val="none" w:sz="0" w:space="0" w:color="auto"/>
        <w:bottom w:val="none" w:sz="0" w:space="0" w:color="auto"/>
        <w:right w:val="none" w:sz="0" w:space="0" w:color="auto"/>
      </w:divBdr>
    </w:div>
    <w:div w:id="866679645">
      <w:bodyDiv w:val="1"/>
      <w:marLeft w:val="0"/>
      <w:marRight w:val="0"/>
      <w:marTop w:val="0"/>
      <w:marBottom w:val="0"/>
      <w:divBdr>
        <w:top w:val="none" w:sz="0" w:space="0" w:color="auto"/>
        <w:left w:val="none" w:sz="0" w:space="0" w:color="auto"/>
        <w:bottom w:val="none" w:sz="0" w:space="0" w:color="auto"/>
        <w:right w:val="none" w:sz="0" w:space="0" w:color="auto"/>
      </w:divBdr>
    </w:div>
    <w:div w:id="879707323">
      <w:bodyDiv w:val="1"/>
      <w:marLeft w:val="0"/>
      <w:marRight w:val="0"/>
      <w:marTop w:val="0"/>
      <w:marBottom w:val="0"/>
      <w:divBdr>
        <w:top w:val="none" w:sz="0" w:space="0" w:color="auto"/>
        <w:left w:val="none" w:sz="0" w:space="0" w:color="auto"/>
        <w:bottom w:val="none" w:sz="0" w:space="0" w:color="auto"/>
        <w:right w:val="none" w:sz="0" w:space="0" w:color="auto"/>
      </w:divBdr>
    </w:div>
    <w:div w:id="915164971">
      <w:bodyDiv w:val="1"/>
      <w:marLeft w:val="0"/>
      <w:marRight w:val="0"/>
      <w:marTop w:val="0"/>
      <w:marBottom w:val="0"/>
      <w:divBdr>
        <w:top w:val="none" w:sz="0" w:space="0" w:color="auto"/>
        <w:left w:val="none" w:sz="0" w:space="0" w:color="auto"/>
        <w:bottom w:val="none" w:sz="0" w:space="0" w:color="auto"/>
        <w:right w:val="none" w:sz="0" w:space="0" w:color="auto"/>
      </w:divBdr>
    </w:div>
    <w:div w:id="930964153">
      <w:bodyDiv w:val="1"/>
      <w:marLeft w:val="0"/>
      <w:marRight w:val="0"/>
      <w:marTop w:val="0"/>
      <w:marBottom w:val="0"/>
      <w:divBdr>
        <w:top w:val="none" w:sz="0" w:space="0" w:color="auto"/>
        <w:left w:val="none" w:sz="0" w:space="0" w:color="auto"/>
        <w:bottom w:val="none" w:sz="0" w:space="0" w:color="auto"/>
        <w:right w:val="none" w:sz="0" w:space="0" w:color="auto"/>
      </w:divBdr>
    </w:div>
    <w:div w:id="936791495">
      <w:bodyDiv w:val="1"/>
      <w:marLeft w:val="0"/>
      <w:marRight w:val="0"/>
      <w:marTop w:val="0"/>
      <w:marBottom w:val="0"/>
      <w:divBdr>
        <w:top w:val="none" w:sz="0" w:space="0" w:color="auto"/>
        <w:left w:val="none" w:sz="0" w:space="0" w:color="auto"/>
        <w:bottom w:val="none" w:sz="0" w:space="0" w:color="auto"/>
        <w:right w:val="none" w:sz="0" w:space="0" w:color="auto"/>
      </w:divBdr>
      <w:divsChild>
        <w:div w:id="1327516091">
          <w:marLeft w:val="0"/>
          <w:marRight w:val="0"/>
          <w:marTop w:val="0"/>
          <w:marBottom w:val="0"/>
          <w:divBdr>
            <w:top w:val="none" w:sz="0" w:space="0" w:color="auto"/>
            <w:left w:val="none" w:sz="0" w:space="0" w:color="auto"/>
            <w:bottom w:val="none" w:sz="0" w:space="0" w:color="auto"/>
            <w:right w:val="none" w:sz="0" w:space="0" w:color="auto"/>
          </w:divBdr>
        </w:div>
      </w:divsChild>
    </w:div>
    <w:div w:id="980381488">
      <w:bodyDiv w:val="1"/>
      <w:marLeft w:val="0"/>
      <w:marRight w:val="0"/>
      <w:marTop w:val="0"/>
      <w:marBottom w:val="0"/>
      <w:divBdr>
        <w:top w:val="none" w:sz="0" w:space="0" w:color="auto"/>
        <w:left w:val="none" w:sz="0" w:space="0" w:color="auto"/>
        <w:bottom w:val="none" w:sz="0" w:space="0" w:color="auto"/>
        <w:right w:val="none" w:sz="0" w:space="0" w:color="auto"/>
      </w:divBdr>
    </w:div>
    <w:div w:id="1000229647">
      <w:bodyDiv w:val="1"/>
      <w:marLeft w:val="0"/>
      <w:marRight w:val="0"/>
      <w:marTop w:val="0"/>
      <w:marBottom w:val="0"/>
      <w:divBdr>
        <w:top w:val="none" w:sz="0" w:space="0" w:color="auto"/>
        <w:left w:val="none" w:sz="0" w:space="0" w:color="auto"/>
        <w:bottom w:val="none" w:sz="0" w:space="0" w:color="auto"/>
        <w:right w:val="none" w:sz="0" w:space="0" w:color="auto"/>
      </w:divBdr>
    </w:div>
    <w:div w:id="1032609049">
      <w:bodyDiv w:val="1"/>
      <w:marLeft w:val="0"/>
      <w:marRight w:val="0"/>
      <w:marTop w:val="0"/>
      <w:marBottom w:val="0"/>
      <w:divBdr>
        <w:top w:val="none" w:sz="0" w:space="0" w:color="auto"/>
        <w:left w:val="none" w:sz="0" w:space="0" w:color="auto"/>
        <w:bottom w:val="none" w:sz="0" w:space="0" w:color="auto"/>
        <w:right w:val="none" w:sz="0" w:space="0" w:color="auto"/>
      </w:divBdr>
    </w:div>
    <w:div w:id="1066026284">
      <w:bodyDiv w:val="1"/>
      <w:marLeft w:val="0"/>
      <w:marRight w:val="0"/>
      <w:marTop w:val="0"/>
      <w:marBottom w:val="0"/>
      <w:divBdr>
        <w:top w:val="none" w:sz="0" w:space="0" w:color="auto"/>
        <w:left w:val="none" w:sz="0" w:space="0" w:color="auto"/>
        <w:bottom w:val="none" w:sz="0" w:space="0" w:color="auto"/>
        <w:right w:val="none" w:sz="0" w:space="0" w:color="auto"/>
      </w:divBdr>
    </w:div>
    <w:div w:id="1141923687">
      <w:bodyDiv w:val="1"/>
      <w:marLeft w:val="0"/>
      <w:marRight w:val="0"/>
      <w:marTop w:val="0"/>
      <w:marBottom w:val="0"/>
      <w:divBdr>
        <w:top w:val="none" w:sz="0" w:space="0" w:color="auto"/>
        <w:left w:val="none" w:sz="0" w:space="0" w:color="auto"/>
        <w:bottom w:val="none" w:sz="0" w:space="0" w:color="auto"/>
        <w:right w:val="none" w:sz="0" w:space="0" w:color="auto"/>
      </w:divBdr>
    </w:div>
    <w:div w:id="1156726315">
      <w:bodyDiv w:val="1"/>
      <w:marLeft w:val="0"/>
      <w:marRight w:val="0"/>
      <w:marTop w:val="0"/>
      <w:marBottom w:val="0"/>
      <w:divBdr>
        <w:top w:val="none" w:sz="0" w:space="0" w:color="auto"/>
        <w:left w:val="none" w:sz="0" w:space="0" w:color="auto"/>
        <w:bottom w:val="none" w:sz="0" w:space="0" w:color="auto"/>
        <w:right w:val="none" w:sz="0" w:space="0" w:color="auto"/>
      </w:divBdr>
    </w:div>
    <w:div w:id="1182013860">
      <w:bodyDiv w:val="1"/>
      <w:marLeft w:val="0"/>
      <w:marRight w:val="0"/>
      <w:marTop w:val="0"/>
      <w:marBottom w:val="0"/>
      <w:divBdr>
        <w:top w:val="none" w:sz="0" w:space="0" w:color="auto"/>
        <w:left w:val="none" w:sz="0" w:space="0" w:color="auto"/>
        <w:bottom w:val="none" w:sz="0" w:space="0" w:color="auto"/>
        <w:right w:val="none" w:sz="0" w:space="0" w:color="auto"/>
      </w:divBdr>
    </w:div>
    <w:div w:id="1224684195">
      <w:bodyDiv w:val="1"/>
      <w:marLeft w:val="0"/>
      <w:marRight w:val="0"/>
      <w:marTop w:val="0"/>
      <w:marBottom w:val="0"/>
      <w:divBdr>
        <w:top w:val="none" w:sz="0" w:space="0" w:color="auto"/>
        <w:left w:val="none" w:sz="0" w:space="0" w:color="auto"/>
        <w:bottom w:val="none" w:sz="0" w:space="0" w:color="auto"/>
        <w:right w:val="none" w:sz="0" w:space="0" w:color="auto"/>
      </w:divBdr>
    </w:div>
    <w:div w:id="1228881164">
      <w:bodyDiv w:val="1"/>
      <w:marLeft w:val="0"/>
      <w:marRight w:val="0"/>
      <w:marTop w:val="0"/>
      <w:marBottom w:val="0"/>
      <w:divBdr>
        <w:top w:val="none" w:sz="0" w:space="0" w:color="auto"/>
        <w:left w:val="none" w:sz="0" w:space="0" w:color="auto"/>
        <w:bottom w:val="none" w:sz="0" w:space="0" w:color="auto"/>
        <w:right w:val="none" w:sz="0" w:space="0" w:color="auto"/>
      </w:divBdr>
    </w:div>
    <w:div w:id="1232304468">
      <w:bodyDiv w:val="1"/>
      <w:marLeft w:val="0"/>
      <w:marRight w:val="0"/>
      <w:marTop w:val="0"/>
      <w:marBottom w:val="0"/>
      <w:divBdr>
        <w:top w:val="none" w:sz="0" w:space="0" w:color="auto"/>
        <w:left w:val="none" w:sz="0" w:space="0" w:color="auto"/>
        <w:bottom w:val="none" w:sz="0" w:space="0" w:color="auto"/>
        <w:right w:val="none" w:sz="0" w:space="0" w:color="auto"/>
      </w:divBdr>
    </w:div>
    <w:div w:id="1256748757">
      <w:bodyDiv w:val="1"/>
      <w:marLeft w:val="0"/>
      <w:marRight w:val="0"/>
      <w:marTop w:val="0"/>
      <w:marBottom w:val="0"/>
      <w:divBdr>
        <w:top w:val="none" w:sz="0" w:space="0" w:color="auto"/>
        <w:left w:val="none" w:sz="0" w:space="0" w:color="auto"/>
        <w:bottom w:val="none" w:sz="0" w:space="0" w:color="auto"/>
        <w:right w:val="none" w:sz="0" w:space="0" w:color="auto"/>
      </w:divBdr>
    </w:div>
    <w:div w:id="1301228251">
      <w:bodyDiv w:val="1"/>
      <w:marLeft w:val="0"/>
      <w:marRight w:val="0"/>
      <w:marTop w:val="0"/>
      <w:marBottom w:val="0"/>
      <w:divBdr>
        <w:top w:val="none" w:sz="0" w:space="0" w:color="auto"/>
        <w:left w:val="none" w:sz="0" w:space="0" w:color="auto"/>
        <w:bottom w:val="none" w:sz="0" w:space="0" w:color="auto"/>
        <w:right w:val="none" w:sz="0" w:space="0" w:color="auto"/>
      </w:divBdr>
    </w:div>
    <w:div w:id="1313221327">
      <w:bodyDiv w:val="1"/>
      <w:marLeft w:val="0"/>
      <w:marRight w:val="0"/>
      <w:marTop w:val="0"/>
      <w:marBottom w:val="0"/>
      <w:divBdr>
        <w:top w:val="none" w:sz="0" w:space="0" w:color="auto"/>
        <w:left w:val="none" w:sz="0" w:space="0" w:color="auto"/>
        <w:bottom w:val="none" w:sz="0" w:space="0" w:color="auto"/>
        <w:right w:val="none" w:sz="0" w:space="0" w:color="auto"/>
      </w:divBdr>
    </w:div>
    <w:div w:id="1376583779">
      <w:bodyDiv w:val="1"/>
      <w:marLeft w:val="0"/>
      <w:marRight w:val="0"/>
      <w:marTop w:val="0"/>
      <w:marBottom w:val="0"/>
      <w:divBdr>
        <w:top w:val="none" w:sz="0" w:space="0" w:color="auto"/>
        <w:left w:val="none" w:sz="0" w:space="0" w:color="auto"/>
        <w:bottom w:val="none" w:sz="0" w:space="0" w:color="auto"/>
        <w:right w:val="none" w:sz="0" w:space="0" w:color="auto"/>
      </w:divBdr>
    </w:div>
    <w:div w:id="1377926647">
      <w:bodyDiv w:val="1"/>
      <w:marLeft w:val="0"/>
      <w:marRight w:val="0"/>
      <w:marTop w:val="0"/>
      <w:marBottom w:val="0"/>
      <w:divBdr>
        <w:top w:val="none" w:sz="0" w:space="0" w:color="auto"/>
        <w:left w:val="none" w:sz="0" w:space="0" w:color="auto"/>
        <w:bottom w:val="none" w:sz="0" w:space="0" w:color="auto"/>
        <w:right w:val="none" w:sz="0" w:space="0" w:color="auto"/>
      </w:divBdr>
    </w:div>
    <w:div w:id="1381516240">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257708">
      <w:bodyDiv w:val="1"/>
      <w:marLeft w:val="0"/>
      <w:marRight w:val="0"/>
      <w:marTop w:val="0"/>
      <w:marBottom w:val="0"/>
      <w:divBdr>
        <w:top w:val="none" w:sz="0" w:space="0" w:color="auto"/>
        <w:left w:val="none" w:sz="0" w:space="0" w:color="auto"/>
        <w:bottom w:val="none" w:sz="0" w:space="0" w:color="auto"/>
        <w:right w:val="none" w:sz="0" w:space="0" w:color="auto"/>
      </w:divBdr>
    </w:div>
    <w:div w:id="1400251463">
      <w:bodyDiv w:val="1"/>
      <w:marLeft w:val="0"/>
      <w:marRight w:val="0"/>
      <w:marTop w:val="0"/>
      <w:marBottom w:val="0"/>
      <w:divBdr>
        <w:top w:val="none" w:sz="0" w:space="0" w:color="auto"/>
        <w:left w:val="none" w:sz="0" w:space="0" w:color="auto"/>
        <w:bottom w:val="none" w:sz="0" w:space="0" w:color="auto"/>
        <w:right w:val="none" w:sz="0" w:space="0" w:color="auto"/>
      </w:divBdr>
    </w:div>
    <w:div w:id="1407726936">
      <w:bodyDiv w:val="1"/>
      <w:marLeft w:val="0"/>
      <w:marRight w:val="0"/>
      <w:marTop w:val="0"/>
      <w:marBottom w:val="0"/>
      <w:divBdr>
        <w:top w:val="none" w:sz="0" w:space="0" w:color="auto"/>
        <w:left w:val="none" w:sz="0" w:space="0" w:color="auto"/>
        <w:bottom w:val="none" w:sz="0" w:space="0" w:color="auto"/>
        <w:right w:val="none" w:sz="0" w:space="0" w:color="auto"/>
      </w:divBdr>
    </w:div>
    <w:div w:id="1425764082">
      <w:bodyDiv w:val="1"/>
      <w:marLeft w:val="0"/>
      <w:marRight w:val="0"/>
      <w:marTop w:val="0"/>
      <w:marBottom w:val="0"/>
      <w:divBdr>
        <w:top w:val="none" w:sz="0" w:space="0" w:color="auto"/>
        <w:left w:val="none" w:sz="0" w:space="0" w:color="auto"/>
        <w:bottom w:val="none" w:sz="0" w:space="0" w:color="auto"/>
        <w:right w:val="none" w:sz="0" w:space="0" w:color="auto"/>
      </w:divBdr>
    </w:div>
    <w:div w:id="1512599025">
      <w:bodyDiv w:val="1"/>
      <w:marLeft w:val="0"/>
      <w:marRight w:val="0"/>
      <w:marTop w:val="0"/>
      <w:marBottom w:val="0"/>
      <w:divBdr>
        <w:top w:val="none" w:sz="0" w:space="0" w:color="auto"/>
        <w:left w:val="none" w:sz="0" w:space="0" w:color="auto"/>
        <w:bottom w:val="none" w:sz="0" w:space="0" w:color="auto"/>
        <w:right w:val="none" w:sz="0" w:space="0" w:color="auto"/>
      </w:divBdr>
    </w:div>
    <w:div w:id="1526796589">
      <w:bodyDiv w:val="1"/>
      <w:marLeft w:val="0"/>
      <w:marRight w:val="0"/>
      <w:marTop w:val="0"/>
      <w:marBottom w:val="0"/>
      <w:divBdr>
        <w:top w:val="none" w:sz="0" w:space="0" w:color="auto"/>
        <w:left w:val="none" w:sz="0" w:space="0" w:color="auto"/>
        <w:bottom w:val="none" w:sz="0" w:space="0" w:color="auto"/>
        <w:right w:val="none" w:sz="0" w:space="0" w:color="auto"/>
      </w:divBdr>
    </w:div>
    <w:div w:id="1606033458">
      <w:bodyDiv w:val="1"/>
      <w:marLeft w:val="0"/>
      <w:marRight w:val="0"/>
      <w:marTop w:val="0"/>
      <w:marBottom w:val="0"/>
      <w:divBdr>
        <w:top w:val="none" w:sz="0" w:space="0" w:color="auto"/>
        <w:left w:val="none" w:sz="0" w:space="0" w:color="auto"/>
        <w:bottom w:val="none" w:sz="0" w:space="0" w:color="auto"/>
        <w:right w:val="none" w:sz="0" w:space="0" w:color="auto"/>
      </w:divBdr>
    </w:div>
    <w:div w:id="1610623216">
      <w:bodyDiv w:val="1"/>
      <w:marLeft w:val="0"/>
      <w:marRight w:val="0"/>
      <w:marTop w:val="0"/>
      <w:marBottom w:val="0"/>
      <w:divBdr>
        <w:top w:val="none" w:sz="0" w:space="0" w:color="auto"/>
        <w:left w:val="none" w:sz="0" w:space="0" w:color="auto"/>
        <w:bottom w:val="none" w:sz="0" w:space="0" w:color="auto"/>
        <w:right w:val="none" w:sz="0" w:space="0" w:color="auto"/>
      </w:divBdr>
    </w:div>
    <w:div w:id="1658412978">
      <w:bodyDiv w:val="1"/>
      <w:marLeft w:val="0"/>
      <w:marRight w:val="0"/>
      <w:marTop w:val="0"/>
      <w:marBottom w:val="0"/>
      <w:divBdr>
        <w:top w:val="none" w:sz="0" w:space="0" w:color="auto"/>
        <w:left w:val="none" w:sz="0" w:space="0" w:color="auto"/>
        <w:bottom w:val="none" w:sz="0" w:space="0" w:color="auto"/>
        <w:right w:val="none" w:sz="0" w:space="0" w:color="auto"/>
      </w:divBdr>
    </w:div>
    <w:div w:id="1696929721">
      <w:bodyDiv w:val="1"/>
      <w:marLeft w:val="0"/>
      <w:marRight w:val="0"/>
      <w:marTop w:val="0"/>
      <w:marBottom w:val="0"/>
      <w:divBdr>
        <w:top w:val="none" w:sz="0" w:space="0" w:color="auto"/>
        <w:left w:val="none" w:sz="0" w:space="0" w:color="auto"/>
        <w:bottom w:val="none" w:sz="0" w:space="0" w:color="auto"/>
        <w:right w:val="none" w:sz="0" w:space="0" w:color="auto"/>
      </w:divBdr>
    </w:div>
    <w:div w:id="1719015865">
      <w:bodyDiv w:val="1"/>
      <w:marLeft w:val="0"/>
      <w:marRight w:val="0"/>
      <w:marTop w:val="0"/>
      <w:marBottom w:val="0"/>
      <w:divBdr>
        <w:top w:val="none" w:sz="0" w:space="0" w:color="auto"/>
        <w:left w:val="none" w:sz="0" w:space="0" w:color="auto"/>
        <w:bottom w:val="none" w:sz="0" w:space="0" w:color="auto"/>
        <w:right w:val="none" w:sz="0" w:space="0" w:color="auto"/>
      </w:divBdr>
    </w:div>
    <w:div w:id="1729642730">
      <w:bodyDiv w:val="1"/>
      <w:marLeft w:val="0"/>
      <w:marRight w:val="0"/>
      <w:marTop w:val="0"/>
      <w:marBottom w:val="0"/>
      <w:divBdr>
        <w:top w:val="none" w:sz="0" w:space="0" w:color="auto"/>
        <w:left w:val="none" w:sz="0" w:space="0" w:color="auto"/>
        <w:bottom w:val="none" w:sz="0" w:space="0" w:color="auto"/>
        <w:right w:val="none" w:sz="0" w:space="0" w:color="auto"/>
      </w:divBdr>
    </w:div>
    <w:div w:id="1737165271">
      <w:bodyDiv w:val="1"/>
      <w:marLeft w:val="0"/>
      <w:marRight w:val="0"/>
      <w:marTop w:val="0"/>
      <w:marBottom w:val="0"/>
      <w:divBdr>
        <w:top w:val="none" w:sz="0" w:space="0" w:color="auto"/>
        <w:left w:val="none" w:sz="0" w:space="0" w:color="auto"/>
        <w:bottom w:val="none" w:sz="0" w:space="0" w:color="auto"/>
        <w:right w:val="none" w:sz="0" w:space="0" w:color="auto"/>
      </w:divBdr>
    </w:div>
    <w:div w:id="1763987077">
      <w:bodyDiv w:val="1"/>
      <w:marLeft w:val="0"/>
      <w:marRight w:val="0"/>
      <w:marTop w:val="0"/>
      <w:marBottom w:val="0"/>
      <w:divBdr>
        <w:top w:val="none" w:sz="0" w:space="0" w:color="auto"/>
        <w:left w:val="none" w:sz="0" w:space="0" w:color="auto"/>
        <w:bottom w:val="none" w:sz="0" w:space="0" w:color="auto"/>
        <w:right w:val="none" w:sz="0" w:space="0" w:color="auto"/>
      </w:divBdr>
    </w:div>
    <w:div w:id="1805194634">
      <w:bodyDiv w:val="1"/>
      <w:marLeft w:val="0"/>
      <w:marRight w:val="0"/>
      <w:marTop w:val="0"/>
      <w:marBottom w:val="0"/>
      <w:divBdr>
        <w:top w:val="none" w:sz="0" w:space="0" w:color="auto"/>
        <w:left w:val="none" w:sz="0" w:space="0" w:color="auto"/>
        <w:bottom w:val="none" w:sz="0" w:space="0" w:color="auto"/>
        <w:right w:val="none" w:sz="0" w:space="0" w:color="auto"/>
      </w:divBdr>
    </w:div>
    <w:div w:id="1844204177">
      <w:bodyDiv w:val="1"/>
      <w:marLeft w:val="0"/>
      <w:marRight w:val="0"/>
      <w:marTop w:val="0"/>
      <w:marBottom w:val="0"/>
      <w:divBdr>
        <w:top w:val="none" w:sz="0" w:space="0" w:color="auto"/>
        <w:left w:val="none" w:sz="0" w:space="0" w:color="auto"/>
        <w:bottom w:val="none" w:sz="0" w:space="0" w:color="auto"/>
        <w:right w:val="none" w:sz="0" w:space="0" w:color="auto"/>
      </w:divBdr>
    </w:div>
    <w:div w:id="1850213881">
      <w:bodyDiv w:val="1"/>
      <w:marLeft w:val="0"/>
      <w:marRight w:val="0"/>
      <w:marTop w:val="0"/>
      <w:marBottom w:val="0"/>
      <w:divBdr>
        <w:top w:val="none" w:sz="0" w:space="0" w:color="auto"/>
        <w:left w:val="none" w:sz="0" w:space="0" w:color="auto"/>
        <w:bottom w:val="none" w:sz="0" w:space="0" w:color="auto"/>
        <w:right w:val="none" w:sz="0" w:space="0" w:color="auto"/>
      </w:divBdr>
    </w:div>
    <w:div w:id="1905793420">
      <w:bodyDiv w:val="1"/>
      <w:marLeft w:val="0"/>
      <w:marRight w:val="0"/>
      <w:marTop w:val="0"/>
      <w:marBottom w:val="0"/>
      <w:divBdr>
        <w:top w:val="none" w:sz="0" w:space="0" w:color="auto"/>
        <w:left w:val="none" w:sz="0" w:space="0" w:color="auto"/>
        <w:bottom w:val="none" w:sz="0" w:space="0" w:color="auto"/>
        <w:right w:val="none" w:sz="0" w:space="0" w:color="auto"/>
      </w:divBdr>
    </w:div>
    <w:div w:id="1962683677">
      <w:bodyDiv w:val="1"/>
      <w:marLeft w:val="0"/>
      <w:marRight w:val="0"/>
      <w:marTop w:val="0"/>
      <w:marBottom w:val="0"/>
      <w:divBdr>
        <w:top w:val="none" w:sz="0" w:space="0" w:color="auto"/>
        <w:left w:val="none" w:sz="0" w:space="0" w:color="auto"/>
        <w:bottom w:val="none" w:sz="0" w:space="0" w:color="auto"/>
        <w:right w:val="none" w:sz="0" w:space="0" w:color="auto"/>
      </w:divBdr>
    </w:div>
    <w:div w:id="1978491899">
      <w:bodyDiv w:val="1"/>
      <w:marLeft w:val="0"/>
      <w:marRight w:val="0"/>
      <w:marTop w:val="0"/>
      <w:marBottom w:val="0"/>
      <w:divBdr>
        <w:top w:val="none" w:sz="0" w:space="0" w:color="auto"/>
        <w:left w:val="none" w:sz="0" w:space="0" w:color="auto"/>
        <w:bottom w:val="none" w:sz="0" w:space="0" w:color="auto"/>
        <w:right w:val="none" w:sz="0" w:space="0" w:color="auto"/>
      </w:divBdr>
    </w:div>
    <w:div w:id="2010134002">
      <w:bodyDiv w:val="1"/>
      <w:marLeft w:val="0"/>
      <w:marRight w:val="0"/>
      <w:marTop w:val="0"/>
      <w:marBottom w:val="0"/>
      <w:divBdr>
        <w:top w:val="none" w:sz="0" w:space="0" w:color="auto"/>
        <w:left w:val="none" w:sz="0" w:space="0" w:color="auto"/>
        <w:bottom w:val="none" w:sz="0" w:space="0" w:color="auto"/>
        <w:right w:val="none" w:sz="0" w:space="0" w:color="auto"/>
      </w:divBdr>
    </w:div>
    <w:div w:id="2053918119">
      <w:bodyDiv w:val="1"/>
      <w:marLeft w:val="0"/>
      <w:marRight w:val="0"/>
      <w:marTop w:val="0"/>
      <w:marBottom w:val="0"/>
      <w:divBdr>
        <w:top w:val="none" w:sz="0" w:space="0" w:color="auto"/>
        <w:left w:val="none" w:sz="0" w:space="0" w:color="auto"/>
        <w:bottom w:val="none" w:sz="0" w:space="0" w:color="auto"/>
        <w:right w:val="none" w:sz="0" w:space="0" w:color="auto"/>
      </w:divBdr>
    </w:div>
    <w:div w:id="21459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consultantplus://offline/ref=F4829B203D4FBE5B9F76A9D7C91CB0AA7D98573E0A85C3014055248B4AB6C1165D7C7D9542F0017EkBy9X" TargetMode="External"/><Relationship Id="rId26" Type="http://schemas.openxmlformats.org/officeDocument/2006/relationships/hyperlink" Target="consultantplus://offline/ref=F4829B203D4FBE5B9F76B7DADF70EEA57F9200320885CD53180A7FD61DBFCB41k1yAX" TargetMode="External"/><Relationship Id="rId21" Type="http://schemas.openxmlformats.org/officeDocument/2006/relationships/hyperlink" Target="http://vlc.ru/?menu=getfile&amp;id=4018"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F4829B203D4FBE5B9F76A9D7C91CB0AA7D9B5F3A0B84C3014055248B4AkBy6X" TargetMode="External"/><Relationship Id="rId25" Type="http://schemas.openxmlformats.org/officeDocument/2006/relationships/hyperlink" Target="consultantplus://offline/ref=F4829B203D4FBE5B9F76A9D7C91CB0AA7D995E360B86C3014055248B4AkBy6X"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4829B203D4FBE5B9F76A9D7C91CB0AA7D9B5F39038EC3014055248B4AkBy6X" TargetMode="External"/><Relationship Id="rId20" Type="http://schemas.openxmlformats.org/officeDocument/2006/relationships/hyperlink" Target="consultantplus://offline/ref=F4829B203D4FBE5B9F76A9D7C91CB0AA7E9C5D360E87C3014055248B4AkBy6X" TargetMode="External"/><Relationship Id="rId29" Type="http://schemas.openxmlformats.org/officeDocument/2006/relationships/hyperlink" Target="consultantplus://offline/ref=386A704B080DBEE3DAE236E3725B24A0FE0D2AF6BC0DCCC0FFD7BA604E446F7AB70F1D2E774C298CBECD0194013B5AC9CF4FB0BF67595469n7e2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F4829B203D4FBE5B9F76A9D7C91CB0AA7D99563E0282C3014055248B4AkBy6X"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4829B203D4FBE5B9F76A9D7C91CB0AA7D9B5F3C0981C3014055248B4AkBy6X" TargetMode="External"/><Relationship Id="rId23" Type="http://schemas.openxmlformats.org/officeDocument/2006/relationships/hyperlink" Target="consultantplus://offline/ref=F4829B203D4FBE5B9F76A9D7C91CB0AA7D99583A0A87C3014055248B4AkBy6X" TargetMode="External"/><Relationship Id="rId28" Type="http://schemas.openxmlformats.org/officeDocument/2006/relationships/hyperlink" Target="consultantplus://offline/ref=386A704B080DBEE3DAE236E3725B24A0FE0D2AF6BC0DCCC0FFD7BA604E446F7AB70F1D2E774C288DB4CD0194013B5AC9CF4FB0BF67595469n7e2H" TargetMode="External"/><Relationship Id="rId36"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yperlink" Target="consultantplus://offline/ref=F4829B203D4FBE5B9F76A9D7C91CB0AA7E9057380D8EC3014055248B4AkBy6X" TargetMode="External"/><Relationship Id="rId31" Type="http://schemas.openxmlformats.org/officeDocument/2006/relationships/hyperlink" Target="consultantplus://offline/ref=EFBD1054D7165EE625935C02A3D4EF2F8D604DA94EB064707CA2624E19C2D7H" TargetMode="External"/><Relationship Id="rId4" Type="http://schemas.openxmlformats.org/officeDocument/2006/relationships/settings" Target="settings.xml"/><Relationship Id="rId9" Type="http://schemas.openxmlformats.org/officeDocument/2006/relationships/hyperlink" Target="http://ars.town" TargetMode="External"/><Relationship Id="rId14" Type="http://schemas.openxmlformats.org/officeDocument/2006/relationships/hyperlink" Target="mailto:veles.prim@mail.ru" TargetMode="External"/><Relationship Id="rId22" Type="http://schemas.openxmlformats.org/officeDocument/2006/relationships/hyperlink" Target="consultantplus://offline/ref=F4829B203D4FBE5B9F76A9D7C91CB0AA7D99563C0985C3014055248B4AkBy6X" TargetMode="External"/><Relationship Id="rId27" Type="http://schemas.openxmlformats.org/officeDocument/2006/relationships/hyperlink" Target="https://login.consultant.ru/link/?req=doc&amp;base=LAW&amp;n=453004&amp;dst=1565&amp;field=134&amp;date=02.04.2024" TargetMode="External"/><Relationship Id="rId30" Type="http://schemas.openxmlformats.org/officeDocument/2006/relationships/hyperlink" Target="http://docs.cntd.ru/document/902017047" TargetMode="External"/><Relationship Id="rId35"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F7D91-8AE6-40DA-A056-DAA36B9B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112</Pages>
  <Words>34388</Words>
  <Characters>196014</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Запсиблеспроект</Company>
  <LinksUpToDate>false</LinksUpToDate>
  <CharactersWithSpaces>229943</CharactersWithSpaces>
  <SharedDoc>false</SharedDoc>
  <HLinks>
    <vt:vector size="462" baseType="variant">
      <vt:variant>
        <vt:i4>1572871</vt:i4>
      </vt:variant>
      <vt:variant>
        <vt:i4>231</vt:i4>
      </vt:variant>
      <vt:variant>
        <vt:i4>0</vt:i4>
      </vt:variant>
      <vt:variant>
        <vt:i4>5</vt:i4>
      </vt:variant>
      <vt:variant>
        <vt:lpwstr>consultantplus://offline/ref=EFBD1054D7165EE625935C02A3D4EF2F8D604DA94EB064707CA2624E19C2D7H</vt:lpwstr>
      </vt:variant>
      <vt:variant>
        <vt:lpwstr/>
      </vt:variant>
      <vt:variant>
        <vt:i4>6488177</vt:i4>
      </vt:variant>
      <vt:variant>
        <vt:i4>228</vt:i4>
      </vt:variant>
      <vt:variant>
        <vt:i4>0</vt:i4>
      </vt:variant>
      <vt:variant>
        <vt:i4>5</vt:i4>
      </vt:variant>
      <vt:variant>
        <vt:lpwstr>http://docs.cntd.ru/document/902017047</vt:lpwstr>
      </vt:variant>
      <vt:variant>
        <vt:lpwstr/>
      </vt:variant>
      <vt:variant>
        <vt:i4>6619254</vt:i4>
      </vt:variant>
      <vt:variant>
        <vt:i4>225</vt:i4>
      </vt:variant>
      <vt:variant>
        <vt:i4>0</vt:i4>
      </vt:variant>
      <vt:variant>
        <vt:i4>5</vt:i4>
      </vt:variant>
      <vt:variant>
        <vt:lpwstr>http://docs.cntd.ru/document/902046521</vt:lpwstr>
      </vt:variant>
      <vt:variant>
        <vt:lpwstr/>
      </vt:variant>
      <vt:variant>
        <vt:i4>6619254</vt:i4>
      </vt:variant>
      <vt:variant>
        <vt:i4>222</vt:i4>
      </vt:variant>
      <vt:variant>
        <vt:i4>0</vt:i4>
      </vt:variant>
      <vt:variant>
        <vt:i4>5</vt:i4>
      </vt:variant>
      <vt:variant>
        <vt:lpwstr>http://docs.cntd.ru/document/902046521</vt:lpwstr>
      </vt:variant>
      <vt:variant>
        <vt:lpwstr/>
      </vt:variant>
      <vt:variant>
        <vt:i4>6488177</vt:i4>
      </vt:variant>
      <vt:variant>
        <vt:i4>219</vt:i4>
      </vt:variant>
      <vt:variant>
        <vt:i4>0</vt:i4>
      </vt:variant>
      <vt:variant>
        <vt:i4>5</vt:i4>
      </vt:variant>
      <vt:variant>
        <vt:lpwstr>http://docs.cntd.ru/document/902017047</vt:lpwstr>
      </vt:variant>
      <vt:variant>
        <vt:lpwstr/>
      </vt:variant>
      <vt:variant>
        <vt:i4>1376308</vt:i4>
      </vt:variant>
      <vt:variant>
        <vt:i4>216</vt:i4>
      </vt:variant>
      <vt:variant>
        <vt:i4>0</vt:i4>
      </vt:variant>
      <vt:variant>
        <vt:i4>5</vt:i4>
      </vt:variant>
      <vt:variant>
        <vt:lpwstr/>
      </vt:variant>
      <vt:variant>
        <vt:lpwstr>_Toc534505516</vt:lpwstr>
      </vt:variant>
      <vt:variant>
        <vt:i4>3932224</vt:i4>
      </vt:variant>
      <vt:variant>
        <vt:i4>213</vt:i4>
      </vt:variant>
      <vt:variant>
        <vt:i4>0</vt:i4>
      </vt:variant>
      <vt:variant>
        <vt:i4>5</vt:i4>
      </vt:variant>
      <vt:variant>
        <vt:lpwstr>mailto:KUI@apatity-city.ru</vt:lpwstr>
      </vt:variant>
      <vt:variant>
        <vt:lpwstr/>
      </vt:variant>
      <vt:variant>
        <vt:i4>1507431</vt:i4>
      </vt:variant>
      <vt:variant>
        <vt:i4>210</vt:i4>
      </vt:variant>
      <vt:variant>
        <vt:i4>0</vt:i4>
      </vt:variant>
      <vt:variant>
        <vt:i4>5</vt:i4>
      </vt:variant>
      <vt:variant>
        <vt:lpwstr>https://ru.wikipedia.org/wiki/%D0%98%D0%BC%D0%B0%D0%BD%D0%B4%D1%80%D0%B0_(%D0%BE%D0%B7%D0%B5%D1%80%D0%BE)</vt:lpwstr>
      </vt:variant>
      <vt:variant>
        <vt:lpwstr/>
      </vt:variant>
      <vt:variant>
        <vt:i4>3407931</vt:i4>
      </vt:variant>
      <vt:variant>
        <vt:i4>207</vt:i4>
      </vt:variant>
      <vt:variant>
        <vt:i4>0</vt:i4>
      </vt:variant>
      <vt:variant>
        <vt:i4>5</vt:i4>
      </vt:variant>
      <vt:variant>
        <vt:lpwstr>https://ru.wikipedia.org/wiki/%D0%A5%D0%B8%D0%B1%D0%B8%D0%BD%D1%8B</vt:lpwstr>
      </vt:variant>
      <vt:variant>
        <vt:lpwstr/>
      </vt:variant>
      <vt:variant>
        <vt:i4>1507360</vt:i4>
      </vt:variant>
      <vt:variant>
        <vt:i4>204</vt:i4>
      </vt:variant>
      <vt:variant>
        <vt:i4>0</vt:i4>
      </vt:variant>
      <vt:variant>
        <vt:i4>5</vt:i4>
      </vt:variant>
      <vt:variant>
        <vt:lpwstr>https://ru.wikipedia.org/wiki/%D0%A3%D0%BC%D0%B5%D1%80%D0%B5%D0%BD%D0%BD%D1%8B%D0%B9_%D0%BA%D0%BB%D0%B8%D0%BC%D0%B0%D1%82</vt:lpwstr>
      </vt:variant>
      <vt:variant>
        <vt:lpwstr/>
      </vt:variant>
      <vt:variant>
        <vt:i4>6422534</vt:i4>
      </vt:variant>
      <vt:variant>
        <vt:i4>201</vt:i4>
      </vt:variant>
      <vt:variant>
        <vt:i4>0</vt:i4>
      </vt:variant>
      <vt:variant>
        <vt:i4>5</vt:i4>
      </vt:variant>
      <vt:variant>
        <vt:lpwstr>https://ru.wikipedia.org/wiki/%D0%9A%D0%BE%D0%BB%D1%8C%D1%81%D0%BA%D0%B8%D0%B9_%D0%BF%D0%BE%D0%BB%D1%83%D0%BE%D1%81%D1%82%D1%80%D0%BE%D0%B2</vt:lpwstr>
      </vt:variant>
      <vt:variant>
        <vt:lpwstr/>
      </vt:variant>
      <vt:variant>
        <vt:i4>4063326</vt:i4>
      </vt:variant>
      <vt:variant>
        <vt:i4>198</vt:i4>
      </vt:variant>
      <vt:variant>
        <vt:i4>0</vt:i4>
      </vt:variant>
      <vt:variant>
        <vt:i4>5</vt:i4>
      </vt:variant>
      <vt:variant>
        <vt:lpwstr>https://ru.wikipedia.org/wiki/%D0%9F%D0%BE%D0%BB%D1%8F%D1%80%D0%BD%D1%8B%D0%B9_%D0%BA%D1%80%D1%83%D0%B3</vt:lpwstr>
      </vt:variant>
      <vt:variant>
        <vt:lpwstr/>
      </vt:variant>
      <vt:variant>
        <vt:i4>1114164</vt:i4>
      </vt:variant>
      <vt:variant>
        <vt:i4>194</vt:i4>
      </vt:variant>
      <vt:variant>
        <vt:i4>0</vt:i4>
      </vt:variant>
      <vt:variant>
        <vt:i4>5</vt:i4>
      </vt:variant>
      <vt:variant>
        <vt:lpwstr/>
      </vt:variant>
      <vt:variant>
        <vt:lpwstr>_Toc534505558</vt:lpwstr>
      </vt:variant>
      <vt:variant>
        <vt:i4>1114164</vt:i4>
      </vt:variant>
      <vt:variant>
        <vt:i4>191</vt:i4>
      </vt:variant>
      <vt:variant>
        <vt:i4>0</vt:i4>
      </vt:variant>
      <vt:variant>
        <vt:i4>5</vt:i4>
      </vt:variant>
      <vt:variant>
        <vt:lpwstr/>
      </vt:variant>
      <vt:variant>
        <vt:lpwstr>_Toc534505557</vt:lpwstr>
      </vt:variant>
      <vt:variant>
        <vt:i4>1114164</vt:i4>
      </vt:variant>
      <vt:variant>
        <vt:i4>187</vt:i4>
      </vt:variant>
      <vt:variant>
        <vt:i4>0</vt:i4>
      </vt:variant>
      <vt:variant>
        <vt:i4>5</vt:i4>
      </vt:variant>
      <vt:variant>
        <vt:lpwstr/>
      </vt:variant>
      <vt:variant>
        <vt:lpwstr>_Toc534505556</vt:lpwstr>
      </vt:variant>
      <vt:variant>
        <vt:i4>1114164</vt:i4>
      </vt:variant>
      <vt:variant>
        <vt:i4>185</vt:i4>
      </vt:variant>
      <vt:variant>
        <vt:i4>0</vt:i4>
      </vt:variant>
      <vt:variant>
        <vt:i4>5</vt:i4>
      </vt:variant>
      <vt:variant>
        <vt:lpwstr/>
      </vt:variant>
      <vt:variant>
        <vt:lpwstr>_Toc534505555</vt:lpwstr>
      </vt:variant>
      <vt:variant>
        <vt:i4>1114164</vt:i4>
      </vt:variant>
      <vt:variant>
        <vt:i4>182</vt:i4>
      </vt:variant>
      <vt:variant>
        <vt:i4>0</vt:i4>
      </vt:variant>
      <vt:variant>
        <vt:i4>5</vt:i4>
      </vt:variant>
      <vt:variant>
        <vt:lpwstr/>
      </vt:variant>
      <vt:variant>
        <vt:lpwstr>_Toc534505555</vt:lpwstr>
      </vt:variant>
      <vt:variant>
        <vt:i4>1114164</vt:i4>
      </vt:variant>
      <vt:variant>
        <vt:i4>179</vt:i4>
      </vt:variant>
      <vt:variant>
        <vt:i4>0</vt:i4>
      </vt:variant>
      <vt:variant>
        <vt:i4>5</vt:i4>
      </vt:variant>
      <vt:variant>
        <vt:lpwstr/>
      </vt:variant>
      <vt:variant>
        <vt:lpwstr>_Toc534505554</vt:lpwstr>
      </vt:variant>
      <vt:variant>
        <vt:i4>1114164</vt:i4>
      </vt:variant>
      <vt:variant>
        <vt:i4>176</vt:i4>
      </vt:variant>
      <vt:variant>
        <vt:i4>0</vt:i4>
      </vt:variant>
      <vt:variant>
        <vt:i4>5</vt:i4>
      </vt:variant>
      <vt:variant>
        <vt:lpwstr/>
      </vt:variant>
      <vt:variant>
        <vt:lpwstr>_Toc534505552</vt:lpwstr>
      </vt:variant>
      <vt:variant>
        <vt:i4>1114164</vt:i4>
      </vt:variant>
      <vt:variant>
        <vt:i4>173</vt:i4>
      </vt:variant>
      <vt:variant>
        <vt:i4>0</vt:i4>
      </vt:variant>
      <vt:variant>
        <vt:i4>5</vt:i4>
      </vt:variant>
      <vt:variant>
        <vt:lpwstr/>
      </vt:variant>
      <vt:variant>
        <vt:lpwstr>_Toc534505552</vt:lpwstr>
      </vt:variant>
      <vt:variant>
        <vt:i4>1114164</vt:i4>
      </vt:variant>
      <vt:variant>
        <vt:i4>170</vt:i4>
      </vt:variant>
      <vt:variant>
        <vt:i4>0</vt:i4>
      </vt:variant>
      <vt:variant>
        <vt:i4>5</vt:i4>
      </vt:variant>
      <vt:variant>
        <vt:lpwstr/>
      </vt:variant>
      <vt:variant>
        <vt:lpwstr>_Toc534505551</vt:lpwstr>
      </vt:variant>
      <vt:variant>
        <vt:i4>1114164</vt:i4>
      </vt:variant>
      <vt:variant>
        <vt:i4>167</vt:i4>
      </vt:variant>
      <vt:variant>
        <vt:i4>0</vt:i4>
      </vt:variant>
      <vt:variant>
        <vt:i4>5</vt:i4>
      </vt:variant>
      <vt:variant>
        <vt:lpwstr/>
      </vt:variant>
      <vt:variant>
        <vt:lpwstr>_Toc534505550</vt:lpwstr>
      </vt:variant>
      <vt:variant>
        <vt:i4>1048628</vt:i4>
      </vt:variant>
      <vt:variant>
        <vt:i4>164</vt:i4>
      </vt:variant>
      <vt:variant>
        <vt:i4>0</vt:i4>
      </vt:variant>
      <vt:variant>
        <vt:i4>5</vt:i4>
      </vt:variant>
      <vt:variant>
        <vt:lpwstr/>
      </vt:variant>
      <vt:variant>
        <vt:lpwstr>_Toc534505549</vt:lpwstr>
      </vt:variant>
      <vt:variant>
        <vt:i4>1048628</vt:i4>
      </vt:variant>
      <vt:variant>
        <vt:i4>161</vt:i4>
      </vt:variant>
      <vt:variant>
        <vt:i4>0</vt:i4>
      </vt:variant>
      <vt:variant>
        <vt:i4>5</vt:i4>
      </vt:variant>
      <vt:variant>
        <vt:lpwstr/>
      </vt:variant>
      <vt:variant>
        <vt:lpwstr>_Toc534505548</vt:lpwstr>
      </vt:variant>
      <vt:variant>
        <vt:i4>1048628</vt:i4>
      </vt:variant>
      <vt:variant>
        <vt:i4>158</vt:i4>
      </vt:variant>
      <vt:variant>
        <vt:i4>0</vt:i4>
      </vt:variant>
      <vt:variant>
        <vt:i4>5</vt:i4>
      </vt:variant>
      <vt:variant>
        <vt:lpwstr/>
      </vt:variant>
      <vt:variant>
        <vt:lpwstr>_Toc534505547</vt:lpwstr>
      </vt:variant>
      <vt:variant>
        <vt:i4>1048628</vt:i4>
      </vt:variant>
      <vt:variant>
        <vt:i4>155</vt:i4>
      </vt:variant>
      <vt:variant>
        <vt:i4>0</vt:i4>
      </vt:variant>
      <vt:variant>
        <vt:i4>5</vt:i4>
      </vt:variant>
      <vt:variant>
        <vt:lpwstr/>
      </vt:variant>
      <vt:variant>
        <vt:lpwstr>_Toc534505546</vt:lpwstr>
      </vt:variant>
      <vt:variant>
        <vt:i4>1048628</vt:i4>
      </vt:variant>
      <vt:variant>
        <vt:i4>152</vt:i4>
      </vt:variant>
      <vt:variant>
        <vt:i4>0</vt:i4>
      </vt:variant>
      <vt:variant>
        <vt:i4>5</vt:i4>
      </vt:variant>
      <vt:variant>
        <vt:lpwstr/>
      </vt:variant>
      <vt:variant>
        <vt:lpwstr>_Toc534505545</vt:lpwstr>
      </vt:variant>
      <vt:variant>
        <vt:i4>1048628</vt:i4>
      </vt:variant>
      <vt:variant>
        <vt:i4>148</vt:i4>
      </vt:variant>
      <vt:variant>
        <vt:i4>0</vt:i4>
      </vt:variant>
      <vt:variant>
        <vt:i4>5</vt:i4>
      </vt:variant>
      <vt:variant>
        <vt:lpwstr/>
      </vt:variant>
      <vt:variant>
        <vt:lpwstr>_Toc534505544</vt:lpwstr>
      </vt:variant>
      <vt:variant>
        <vt:i4>1048628</vt:i4>
      </vt:variant>
      <vt:variant>
        <vt:i4>146</vt:i4>
      </vt:variant>
      <vt:variant>
        <vt:i4>0</vt:i4>
      </vt:variant>
      <vt:variant>
        <vt:i4>5</vt:i4>
      </vt:variant>
      <vt:variant>
        <vt:lpwstr/>
      </vt:variant>
      <vt:variant>
        <vt:lpwstr>_Toc534505540</vt:lpwstr>
      </vt:variant>
      <vt:variant>
        <vt:i4>1048628</vt:i4>
      </vt:variant>
      <vt:variant>
        <vt:i4>142</vt:i4>
      </vt:variant>
      <vt:variant>
        <vt:i4>0</vt:i4>
      </vt:variant>
      <vt:variant>
        <vt:i4>5</vt:i4>
      </vt:variant>
      <vt:variant>
        <vt:lpwstr/>
      </vt:variant>
      <vt:variant>
        <vt:lpwstr>_Toc534505543</vt:lpwstr>
      </vt:variant>
      <vt:variant>
        <vt:i4>1048628</vt:i4>
      </vt:variant>
      <vt:variant>
        <vt:i4>140</vt:i4>
      </vt:variant>
      <vt:variant>
        <vt:i4>0</vt:i4>
      </vt:variant>
      <vt:variant>
        <vt:i4>5</vt:i4>
      </vt:variant>
      <vt:variant>
        <vt:lpwstr/>
      </vt:variant>
      <vt:variant>
        <vt:lpwstr>_Toc534505540</vt:lpwstr>
      </vt:variant>
      <vt:variant>
        <vt:i4>1048628</vt:i4>
      </vt:variant>
      <vt:variant>
        <vt:i4>136</vt:i4>
      </vt:variant>
      <vt:variant>
        <vt:i4>0</vt:i4>
      </vt:variant>
      <vt:variant>
        <vt:i4>5</vt:i4>
      </vt:variant>
      <vt:variant>
        <vt:lpwstr/>
      </vt:variant>
      <vt:variant>
        <vt:lpwstr>_Toc534505542</vt:lpwstr>
      </vt:variant>
      <vt:variant>
        <vt:i4>1048628</vt:i4>
      </vt:variant>
      <vt:variant>
        <vt:i4>134</vt:i4>
      </vt:variant>
      <vt:variant>
        <vt:i4>0</vt:i4>
      </vt:variant>
      <vt:variant>
        <vt:i4>5</vt:i4>
      </vt:variant>
      <vt:variant>
        <vt:lpwstr/>
      </vt:variant>
      <vt:variant>
        <vt:lpwstr>_Toc534505540</vt:lpwstr>
      </vt:variant>
      <vt:variant>
        <vt:i4>1048628</vt:i4>
      </vt:variant>
      <vt:variant>
        <vt:i4>130</vt:i4>
      </vt:variant>
      <vt:variant>
        <vt:i4>0</vt:i4>
      </vt:variant>
      <vt:variant>
        <vt:i4>5</vt:i4>
      </vt:variant>
      <vt:variant>
        <vt:lpwstr/>
      </vt:variant>
      <vt:variant>
        <vt:lpwstr>_Toc534505541</vt:lpwstr>
      </vt:variant>
      <vt:variant>
        <vt:i4>1048628</vt:i4>
      </vt:variant>
      <vt:variant>
        <vt:i4>128</vt:i4>
      </vt:variant>
      <vt:variant>
        <vt:i4>0</vt:i4>
      </vt:variant>
      <vt:variant>
        <vt:i4>5</vt:i4>
      </vt:variant>
      <vt:variant>
        <vt:lpwstr/>
      </vt:variant>
      <vt:variant>
        <vt:lpwstr>_Toc534505540</vt:lpwstr>
      </vt:variant>
      <vt:variant>
        <vt:i4>1048628</vt:i4>
      </vt:variant>
      <vt:variant>
        <vt:i4>125</vt:i4>
      </vt:variant>
      <vt:variant>
        <vt:i4>0</vt:i4>
      </vt:variant>
      <vt:variant>
        <vt:i4>5</vt:i4>
      </vt:variant>
      <vt:variant>
        <vt:lpwstr/>
      </vt:variant>
      <vt:variant>
        <vt:lpwstr>_Toc534505540</vt:lpwstr>
      </vt:variant>
      <vt:variant>
        <vt:i4>1507380</vt:i4>
      </vt:variant>
      <vt:variant>
        <vt:i4>122</vt:i4>
      </vt:variant>
      <vt:variant>
        <vt:i4>0</vt:i4>
      </vt:variant>
      <vt:variant>
        <vt:i4>5</vt:i4>
      </vt:variant>
      <vt:variant>
        <vt:lpwstr/>
      </vt:variant>
      <vt:variant>
        <vt:lpwstr>_Toc534505539</vt:lpwstr>
      </vt:variant>
      <vt:variant>
        <vt:i4>1507380</vt:i4>
      </vt:variant>
      <vt:variant>
        <vt:i4>119</vt:i4>
      </vt:variant>
      <vt:variant>
        <vt:i4>0</vt:i4>
      </vt:variant>
      <vt:variant>
        <vt:i4>5</vt:i4>
      </vt:variant>
      <vt:variant>
        <vt:lpwstr/>
      </vt:variant>
      <vt:variant>
        <vt:lpwstr>_Toc534505538</vt:lpwstr>
      </vt:variant>
      <vt:variant>
        <vt:i4>1507380</vt:i4>
      </vt:variant>
      <vt:variant>
        <vt:i4>116</vt:i4>
      </vt:variant>
      <vt:variant>
        <vt:i4>0</vt:i4>
      </vt:variant>
      <vt:variant>
        <vt:i4>5</vt:i4>
      </vt:variant>
      <vt:variant>
        <vt:lpwstr/>
      </vt:variant>
      <vt:variant>
        <vt:lpwstr>_Toc534505537</vt:lpwstr>
      </vt:variant>
      <vt:variant>
        <vt:i4>1507380</vt:i4>
      </vt:variant>
      <vt:variant>
        <vt:i4>113</vt:i4>
      </vt:variant>
      <vt:variant>
        <vt:i4>0</vt:i4>
      </vt:variant>
      <vt:variant>
        <vt:i4>5</vt:i4>
      </vt:variant>
      <vt:variant>
        <vt:lpwstr/>
      </vt:variant>
      <vt:variant>
        <vt:lpwstr>_Toc534505536</vt:lpwstr>
      </vt:variant>
      <vt:variant>
        <vt:i4>1507380</vt:i4>
      </vt:variant>
      <vt:variant>
        <vt:i4>110</vt:i4>
      </vt:variant>
      <vt:variant>
        <vt:i4>0</vt:i4>
      </vt:variant>
      <vt:variant>
        <vt:i4>5</vt:i4>
      </vt:variant>
      <vt:variant>
        <vt:lpwstr/>
      </vt:variant>
      <vt:variant>
        <vt:lpwstr>_Toc534505535</vt:lpwstr>
      </vt:variant>
      <vt:variant>
        <vt:i4>1507380</vt:i4>
      </vt:variant>
      <vt:variant>
        <vt:i4>107</vt:i4>
      </vt:variant>
      <vt:variant>
        <vt:i4>0</vt:i4>
      </vt:variant>
      <vt:variant>
        <vt:i4>5</vt:i4>
      </vt:variant>
      <vt:variant>
        <vt:lpwstr/>
      </vt:variant>
      <vt:variant>
        <vt:lpwstr>_Toc534505534</vt:lpwstr>
      </vt:variant>
      <vt:variant>
        <vt:i4>1507380</vt:i4>
      </vt:variant>
      <vt:variant>
        <vt:i4>104</vt:i4>
      </vt:variant>
      <vt:variant>
        <vt:i4>0</vt:i4>
      </vt:variant>
      <vt:variant>
        <vt:i4>5</vt:i4>
      </vt:variant>
      <vt:variant>
        <vt:lpwstr/>
      </vt:variant>
      <vt:variant>
        <vt:lpwstr>_Toc534505533</vt:lpwstr>
      </vt:variant>
      <vt:variant>
        <vt:i4>1507380</vt:i4>
      </vt:variant>
      <vt:variant>
        <vt:i4>101</vt:i4>
      </vt:variant>
      <vt:variant>
        <vt:i4>0</vt:i4>
      </vt:variant>
      <vt:variant>
        <vt:i4>5</vt:i4>
      </vt:variant>
      <vt:variant>
        <vt:lpwstr/>
      </vt:variant>
      <vt:variant>
        <vt:lpwstr>_Toc534505532</vt:lpwstr>
      </vt:variant>
      <vt:variant>
        <vt:i4>1507380</vt:i4>
      </vt:variant>
      <vt:variant>
        <vt:i4>98</vt:i4>
      </vt:variant>
      <vt:variant>
        <vt:i4>0</vt:i4>
      </vt:variant>
      <vt:variant>
        <vt:i4>5</vt:i4>
      </vt:variant>
      <vt:variant>
        <vt:lpwstr/>
      </vt:variant>
      <vt:variant>
        <vt:lpwstr>_Toc534505531</vt:lpwstr>
      </vt:variant>
      <vt:variant>
        <vt:i4>1507380</vt:i4>
      </vt:variant>
      <vt:variant>
        <vt:i4>95</vt:i4>
      </vt:variant>
      <vt:variant>
        <vt:i4>0</vt:i4>
      </vt:variant>
      <vt:variant>
        <vt:i4>5</vt:i4>
      </vt:variant>
      <vt:variant>
        <vt:lpwstr/>
      </vt:variant>
      <vt:variant>
        <vt:lpwstr>_Toc534505530</vt:lpwstr>
      </vt:variant>
      <vt:variant>
        <vt:i4>1441844</vt:i4>
      </vt:variant>
      <vt:variant>
        <vt:i4>92</vt:i4>
      </vt:variant>
      <vt:variant>
        <vt:i4>0</vt:i4>
      </vt:variant>
      <vt:variant>
        <vt:i4>5</vt:i4>
      </vt:variant>
      <vt:variant>
        <vt:lpwstr/>
      </vt:variant>
      <vt:variant>
        <vt:lpwstr>_Toc534505529</vt:lpwstr>
      </vt:variant>
      <vt:variant>
        <vt:i4>1441844</vt:i4>
      </vt:variant>
      <vt:variant>
        <vt:i4>88</vt:i4>
      </vt:variant>
      <vt:variant>
        <vt:i4>0</vt:i4>
      </vt:variant>
      <vt:variant>
        <vt:i4>5</vt:i4>
      </vt:variant>
      <vt:variant>
        <vt:lpwstr/>
      </vt:variant>
      <vt:variant>
        <vt:lpwstr>_Toc534505528</vt:lpwstr>
      </vt:variant>
      <vt:variant>
        <vt:i4>1441844</vt:i4>
      </vt:variant>
      <vt:variant>
        <vt:i4>86</vt:i4>
      </vt:variant>
      <vt:variant>
        <vt:i4>0</vt:i4>
      </vt:variant>
      <vt:variant>
        <vt:i4>5</vt:i4>
      </vt:variant>
      <vt:variant>
        <vt:lpwstr/>
      </vt:variant>
      <vt:variant>
        <vt:lpwstr>_Toc534505529</vt:lpwstr>
      </vt:variant>
      <vt:variant>
        <vt:i4>1441844</vt:i4>
      </vt:variant>
      <vt:variant>
        <vt:i4>83</vt:i4>
      </vt:variant>
      <vt:variant>
        <vt:i4>0</vt:i4>
      </vt:variant>
      <vt:variant>
        <vt:i4>5</vt:i4>
      </vt:variant>
      <vt:variant>
        <vt:lpwstr/>
      </vt:variant>
      <vt:variant>
        <vt:lpwstr>_Toc534505527</vt:lpwstr>
      </vt:variant>
      <vt:variant>
        <vt:i4>1441844</vt:i4>
      </vt:variant>
      <vt:variant>
        <vt:i4>80</vt:i4>
      </vt:variant>
      <vt:variant>
        <vt:i4>0</vt:i4>
      </vt:variant>
      <vt:variant>
        <vt:i4>5</vt:i4>
      </vt:variant>
      <vt:variant>
        <vt:lpwstr/>
      </vt:variant>
      <vt:variant>
        <vt:lpwstr>_Toc534505527</vt:lpwstr>
      </vt:variant>
      <vt:variant>
        <vt:i4>1441844</vt:i4>
      </vt:variant>
      <vt:variant>
        <vt:i4>77</vt:i4>
      </vt:variant>
      <vt:variant>
        <vt:i4>0</vt:i4>
      </vt:variant>
      <vt:variant>
        <vt:i4>5</vt:i4>
      </vt:variant>
      <vt:variant>
        <vt:lpwstr/>
      </vt:variant>
      <vt:variant>
        <vt:lpwstr>_Toc534505525</vt:lpwstr>
      </vt:variant>
      <vt:variant>
        <vt:i4>1441844</vt:i4>
      </vt:variant>
      <vt:variant>
        <vt:i4>74</vt:i4>
      </vt:variant>
      <vt:variant>
        <vt:i4>0</vt:i4>
      </vt:variant>
      <vt:variant>
        <vt:i4>5</vt:i4>
      </vt:variant>
      <vt:variant>
        <vt:lpwstr/>
      </vt:variant>
      <vt:variant>
        <vt:lpwstr>_Toc534505521</vt:lpwstr>
      </vt:variant>
      <vt:variant>
        <vt:i4>1441844</vt:i4>
      </vt:variant>
      <vt:variant>
        <vt:i4>71</vt:i4>
      </vt:variant>
      <vt:variant>
        <vt:i4>0</vt:i4>
      </vt:variant>
      <vt:variant>
        <vt:i4>5</vt:i4>
      </vt:variant>
      <vt:variant>
        <vt:lpwstr/>
      </vt:variant>
      <vt:variant>
        <vt:lpwstr>_Toc534505520</vt:lpwstr>
      </vt:variant>
      <vt:variant>
        <vt:i4>1376308</vt:i4>
      </vt:variant>
      <vt:variant>
        <vt:i4>68</vt:i4>
      </vt:variant>
      <vt:variant>
        <vt:i4>0</vt:i4>
      </vt:variant>
      <vt:variant>
        <vt:i4>5</vt:i4>
      </vt:variant>
      <vt:variant>
        <vt:lpwstr/>
      </vt:variant>
      <vt:variant>
        <vt:lpwstr>_Toc534505517</vt:lpwstr>
      </vt:variant>
      <vt:variant>
        <vt:i4>1376308</vt:i4>
      </vt:variant>
      <vt:variant>
        <vt:i4>65</vt:i4>
      </vt:variant>
      <vt:variant>
        <vt:i4>0</vt:i4>
      </vt:variant>
      <vt:variant>
        <vt:i4>5</vt:i4>
      </vt:variant>
      <vt:variant>
        <vt:lpwstr/>
      </vt:variant>
      <vt:variant>
        <vt:lpwstr>_Toc534505517</vt:lpwstr>
      </vt:variant>
      <vt:variant>
        <vt:i4>1376308</vt:i4>
      </vt:variant>
      <vt:variant>
        <vt:i4>62</vt:i4>
      </vt:variant>
      <vt:variant>
        <vt:i4>0</vt:i4>
      </vt:variant>
      <vt:variant>
        <vt:i4>5</vt:i4>
      </vt:variant>
      <vt:variant>
        <vt:lpwstr/>
      </vt:variant>
      <vt:variant>
        <vt:lpwstr>_Toc534505517</vt:lpwstr>
      </vt:variant>
      <vt:variant>
        <vt:i4>1376308</vt:i4>
      </vt:variant>
      <vt:variant>
        <vt:i4>59</vt:i4>
      </vt:variant>
      <vt:variant>
        <vt:i4>0</vt:i4>
      </vt:variant>
      <vt:variant>
        <vt:i4>5</vt:i4>
      </vt:variant>
      <vt:variant>
        <vt:lpwstr/>
      </vt:variant>
      <vt:variant>
        <vt:lpwstr>_Toc534505517</vt:lpwstr>
      </vt:variant>
      <vt:variant>
        <vt:i4>1376308</vt:i4>
      </vt:variant>
      <vt:variant>
        <vt:i4>56</vt:i4>
      </vt:variant>
      <vt:variant>
        <vt:i4>0</vt:i4>
      </vt:variant>
      <vt:variant>
        <vt:i4>5</vt:i4>
      </vt:variant>
      <vt:variant>
        <vt:lpwstr/>
      </vt:variant>
      <vt:variant>
        <vt:lpwstr>_Toc534505516</vt:lpwstr>
      </vt:variant>
      <vt:variant>
        <vt:i4>1376308</vt:i4>
      </vt:variant>
      <vt:variant>
        <vt:i4>53</vt:i4>
      </vt:variant>
      <vt:variant>
        <vt:i4>0</vt:i4>
      </vt:variant>
      <vt:variant>
        <vt:i4>5</vt:i4>
      </vt:variant>
      <vt:variant>
        <vt:lpwstr/>
      </vt:variant>
      <vt:variant>
        <vt:lpwstr>_Toc534505517</vt:lpwstr>
      </vt:variant>
      <vt:variant>
        <vt:i4>1376308</vt:i4>
      </vt:variant>
      <vt:variant>
        <vt:i4>50</vt:i4>
      </vt:variant>
      <vt:variant>
        <vt:i4>0</vt:i4>
      </vt:variant>
      <vt:variant>
        <vt:i4>5</vt:i4>
      </vt:variant>
      <vt:variant>
        <vt:lpwstr/>
      </vt:variant>
      <vt:variant>
        <vt:lpwstr>_Toc534505516</vt:lpwstr>
      </vt:variant>
      <vt:variant>
        <vt:i4>1376308</vt:i4>
      </vt:variant>
      <vt:variant>
        <vt:i4>47</vt:i4>
      </vt:variant>
      <vt:variant>
        <vt:i4>0</vt:i4>
      </vt:variant>
      <vt:variant>
        <vt:i4>5</vt:i4>
      </vt:variant>
      <vt:variant>
        <vt:lpwstr/>
      </vt:variant>
      <vt:variant>
        <vt:lpwstr>_Toc534505515</vt:lpwstr>
      </vt:variant>
      <vt:variant>
        <vt:i4>1376308</vt:i4>
      </vt:variant>
      <vt:variant>
        <vt:i4>44</vt:i4>
      </vt:variant>
      <vt:variant>
        <vt:i4>0</vt:i4>
      </vt:variant>
      <vt:variant>
        <vt:i4>5</vt:i4>
      </vt:variant>
      <vt:variant>
        <vt:lpwstr/>
      </vt:variant>
      <vt:variant>
        <vt:lpwstr>_Toc534505514</vt:lpwstr>
      </vt:variant>
      <vt:variant>
        <vt:i4>1376308</vt:i4>
      </vt:variant>
      <vt:variant>
        <vt:i4>41</vt:i4>
      </vt:variant>
      <vt:variant>
        <vt:i4>0</vt:i4>
      </vt:variant>
      <vt:variant>
        <vt:i4>5</vt:i4>
      </vt:variant>
      <vt:variant>
        <vt:lpwstr/>
      </vt:variant>
      <vt:variant>
        <vt:lpwstr>_Toc534505513</vt:lpwstr>
      </vt:variant>
      <vt:variant>
        <vt:i4>1376308</vt:i4>
      </vt:variant>
      <vt:variant>
        <vt:i4>38</vt:i4>
      </vt:variant>
      <vt:variant>
        <vt:i4>0</vt:i4>
      </vt:variant>
      <vt:variant>
        <vt:i4>5</vt:i4>
      </vt:variant>
      <vt:variant>
        <vt:lpwstr/>
      </vt:variant>
      <vt:variant>
        <vt:lpwstr>_Toc534505512</vt:lpwstr>
      </vt:variant>
      <vt:variant>
        <vt:i4>1376308</vt:i4>
      </vt:variant>
      <vt:variant>
        <vt:i4>35</vt:i4>
      </vt:variant>
      <vt:variant>
        <vt:i4>0</vt:i4>
      </vt:variant>
      <vt:variant>
        <vt:i4>5</vt:i4>
      </vt:variant>
      <vt:variant>
        <vt:lpwstr/>
      </vt:variant>
      <vt:variant>
        <vt:lpwstr>_Toc534505511</vt:lpwstr>
      </vt:variant>
      <vt:variant>
        <vt:i4>1376308</vt:i4>
      </vt:variant>
      <vt:variant>
        <vt:i4>32</vt:i4>
      </vt:variant>
      <vt:variant>
        <vt:i4>0</vt:i4>
      </vt:variant>
      <vt:variant>
        <vt:i4>5</vt:i4>
      </vt:variant>
      <vt:variant>
        <vt:lpwstr/>
      </vt:variant>
      <vt:variant>
        <vt:lpwstr>_Toc534505510</vt:lpwstr>
      </vt:variant>
      <vt:variant>
        <vt:i4>1310772</vt:i4>
      </vt:variant>
      <vt:variant>
        <vt:i4>29</vt:i4>
      </vt:variant>
      <vt:variant>
        <vt:i4>0</vt:i4>
      </vt:variant>
      <vt:variant>
        <vt:i4>5</vt:i4>
      </vt:variant>
      <vt:variant>
        <vt:lpwstr/>
      </vt:variant>
      <vt:variant>
        <vt:lpwstr>_Toc534505509</vt:lpwstr>
      </vt:variant>
      <vt:variant>
        <vt:i4>1310772</vt:i4>
      </vt:variant>
      <vt:variant>
        <vt:i4>26</vt:i4>
      </vt:variant>
      <vt:variant>
        <vt:i4>0</vt:i4>
      </vt:variant>
      <vt:variant>
        <vt:i4>5</vt:i4>
      </vt:variant>
      <vt:variant>
        <vt:lpwstr/>
      </vt:variant>
      <vt:variant>
        <vt:lpwstr>_Toc534505508</vt:lpwstr>
      </vt:variant>
      <vt:variant>
        <vt:i4>1310772</vt:i4>
      </vt:variant>
      <vt:variant>
        <vt:i4>23</vt:i4>
      </vt:variant>
      <vt:variant>
        <vt:i4>0</vt:i4>
      </vt:variant>
      <vt:variant>
        <vt:i4>5</vt:i4>
      </vt:variant>
      <vt:variant>
        <vt:lpwstr/>
      </vt:variant>
      <vt:variant>
        <vt:lpwstr>_Toc534505507</vt:lpwstr>
      </vt:variant>
      <vt:variant>
        <vt:i4>1310772</vt:i4>
      </vt:variant>
      <vt:variant>
        <vt:i4>20</vt:i4>
      </vt:variant>
      <vt:variant>
        <vt:i4>0</vt:i4>
      </vt:variant>
      <vt:variant>
        <vt:i4>5</vt:i4>
      </vt:variant>
      <vt:variant>
        <vt:lpwstr/>
      </vt:variant>
      <vt:variant>
        <vt:lpwstr>_Toc534505506</vt:lpwstr>
      </vt:variant>
      <vt:variant>
        <vt:i4>1310772</vt:i4>
      </vt:variant>
      <vt:variant>
        <vt:i4>17</vt:i4>
      </vt:variant>
      <vt:variant>
        <vt:i4>0</vt:i4>
      </vt:variant>
      <vt:variant>
        <vt:i4>5</vt:i4>
      </vt:variant>
      <vt:variant>
        <vt:lpwstr/>
      </vt:variant>
      <vt:variant>
        <vt:lpwstr>_Toc534505505</vt:lpwstr>
      </vt:variant>
      <vt:variant>
        <vt:i4>1310772</vt:i4>
      </vt:variant>
      <vt:variant>
        <vt:i4>14</vt:i4>
      </vt:variant>
      <vt:variant>
        <vt:i4>0</vt:i4>
      </vt:variant>
      <vt:variant>
        <vt:i4>5</vt:i4>
      </vt:variant>
      <vt:variant>
        <vt:lpwstr/>
      </vt:variant>
      <vt:variant>
        <vt:lpwstr>_Toc534505504</vt:lpwstr>
      </vt:variant>
      <vt:variant>
        <vt:i4>1310772</vt:i4>
      </vt:variant>
      <vt:variant>
        <vt:i4>11</vt:i4>
      </vt:variant>
      <vt:variant>
        <vt:i4>0</vt:i4>
      </vt:variant>
      <vt:variant>
        <vt:i4>5</vt:i4>
      </vt:variant>
      <vt:variant>
        <vt:lpwstr/>
      </vt:variant>
      <vt:variant>
        <vt:lpwstr>_Toc534505503</vt:lpwstr>
      </vt:variant>
      <vt:variant>
        <vt:i4>1310772</vt:i4>
      </vt:variant>
      <vt:variant>
        <vt:i4>8</vt:i4>
      </vt:variant>
      <vt:variant>
        <vt:i4>0</vt:i4>
      </vt:variant>
      <vt:variant>
        <vt:i4>5</vt:i4>
      </vt:variant>
      <vt:variant>
        <vt:lpwstr/>
      </vt:variant>
      <vt:variant>
        <vt:lpwstr>_Toc534505502</vt:lpwstr>
      </vt:variant>
      <vt:variant>
        <vt:i4>1376308</vt:i4>
      </vt:variant>
      <vt:variant>
        <vt:i4>5</vt:i4>
      </vt:variant>
      <vt:variant>
        <vt:i4>0</vt:i4>
      </vt:variant>
      <vt:variant>
        <vt:i4>5</vt:i4>
      </vt:variant>
      <vt:variant>
        <vt:lpwstr/>
      </vt:variant>
      <vt:variant>
        <vt:lpwstr>_Toc534505512</vt:lpwstr>
      </vt:variant>
      <vt:variant>
        <vt:i4>1900597</vt:i4>
      </vt:variant>
      <vt:variant>
        <vt:i4>2</vt:i4>
      </vt:variant>
      <vt:variant>
        <vt:i4>0</vt:i4>
      </vt:variant>
      <vt:variant>
        <vt:i4>5</vt:i4>
      </vt:variant>
      <vt:variant>
        <vt:lpwstr/>
      </vt:variant>
      <vt:variant>
        <vt:lpwstr>_Toc534505499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Yanchenko</dc:creator>
  <cp:keywords/>
  <dc:description/>
  <cp:lastModifiedBy>Герасимова Зоя Николаевна</cp:lastModifiedBy>
  <cp:revision>11</cp:revision>
  <cp:lastPrinted>2024-04-12T07:10:00Z</cp:lastPrinted>
  <dcterms:created xsi:type="dcterms:W3CDTF">2024-04-05T06:28:00Z</dcterms:created>
  <dcterms:modified xsi:type="dcterms:W3CDTF">2024-04-12T07:11:00Z</dcterms:modified>
</cp:coreProperties>
</file>