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9A" w:rsidRDefault="009D519A">
      <w:pPr>
        <w:pStyle w:val="ConsPlusTitlePage"/>
      </w:pPr>
      <w:r>
        <w:t xml:space="preserve">Документ предоставлен </w:t>
      </w:r>
      <w:hyperlink r:id="rId4">
        <w:r>
          <w:rPr>
            <w:color w:val="0000FF"/>
          </w:rPr>
          <w:t>КонсультантПлюс</w:t>
        </w:r>
      </w:hyperlink>
      <w:r>
        <w:br/>
      </w:r>
    </w:p>
    <w:p w:rsidR="009D519A" w:rsidRDefault="009D519A">
      <w:pPr>
        <w:pStyle w:val="ConsPlusNormal"/>
        <w:jc w:val="both"/>
        <w:outlineLvl w:val="0"/>
      </w:pPr>
    </w:p>
    <w:p w:rsidR="009D519A" w:rsidRDefault="009D519A">
      <w:pPr>
        <w:pStyle w:val="ConsPlusTitle"/>
        <w:jc w:val="center"/>
        <w:outlineLvl w:val="0"/>
      </w:pPr>
      <w:r>
        <w:t>АДМИНИСТРАЦИЯ ПРИМОРСКОГО КРАЯ</w:t>
      </w:r>
    </w:p>
    <w:p w:rsidR="009D519A" w:rsidRDefault="009D519A">
      <w:pPr>
        <w:pStyle w:val="ConsPlusTitle"/>
        <w:jc w:val="center"/>
      </w:pPr>
    </w:p>
    <w:p w:rsidR="009D519A" w:rsidRDefault="009D519A">
      <w:pPr>
        <w:pStyle w:val="ConsPlusTitle"/>
        <w:jc w:val="center"/>
      </w:pPr>
      <w:r>
        <w:t>ПОСТАНОВЛЕНИЕ</w:t>
      </w:r>
    </w:p>
    <w:p w:rsidR="009D519A" w:rsidRDefault="009D519A">
      <w:pPr>
        <w:pStyle w:val="ConsPlusTitle"/>
        <w:jc w:val="center"/>
      </w:pPr>
      <w:r>
        <w:t>от 20 мая 2013 г. N 193-па</w:t>
      </w:r>
    </w:p>
    <w:p w:rsidR="009D519A" w:rsidRDefault="009D519A">
      <w:pPr>
        <w:pStyle w:val="ConsPlusTitle"/>
        <w:jc w:val="center"/>
      </w:pPr>
    </w:p>
    <w:p w:rsidR="009D519A" w:rsidRDefault="009D519A">
      <w:pPr>
        <w:pStyle w:val="ConsPlusTitle"/>
        <w:jc w:val="center"/>
      </w:pPr>
      <w:r>
        <w:t>О ПРЕДОСТАВЛЕНИИ ГРАНТОВ В ФОРМЕ</w:t>
      </w:r>
    </w:p>
    <w:p w:rsidR="009D519A" w:rsidRDefault="009D519A">
      <w:pPr>
        <w:pStyle w:val="ConsPlusTitle"/>
        <w:jc w:val="center"/>
      </w:pPr>
      <w:r>
        <w:t>СУБСИДИИ НА РАЗВИТИЕ МАЛЫХ ФОРМ ХОЗЯЙСТВОВАНИЯ</w:t>
      </w:r>
    </w:p>
    <w:p w:rsidR="009D519A" w:rsidRDefault="009D519A">
      <w:pPr>
        <w:pStyle w:val="ConsPlusTitle"/>
        <w:jc w:val="center"/>
      </w:pPr>
      <w:r>
        <w:t>В ПРИМОРСКОМ КРАЕ НА 2020 - 2027 ГОДЫ</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(в ред. Постановлений Администрации Приморского края</w:t>
            </w:r>
          </w:p>
          <w:p w:rsidR="009D519A" w:rsidRDefault="009D519A">
            <w:pPr>
              <w:pStyle w:val="ConsPlusNormal"/>
              <w:jc w:val="center"/>
            </w:pPr>
            <w:r>
              <w:rPr>
                <w:color w:val="392C69"/>
              </w:rPr>
              <w:t xml:space="preserve">от 06.09.2013 </w:t>
            </w:r>
            <w:hyperlink r:id="rId5">
              <w:r>
                <w:rPr>
                  <w:color w:val="0000FF"/>
                </w:rPr>
                <w:t>N 336-па</w:t>
              </w:r>
            </w:hyperlink>
            <w:r>
              <w:rPr>
                <w:color w:val="392C69"/>
              </w:rPr>
              <w:t xml:space="preserve">, от 26.04.2016 </w:t>
            </w:r>
            <w:hyperlink r:id="rId6">
              <w:r>
                <w:rPr>
                  <w:color w:val="0000FF"/>
                </w:rPr>
                <w:t>N 162-па</w:t>
              </w:r>
            </w:hyperlink>
            <w:r>
              <w:rPr>
                <w:color w:val="392C69"/>
              </w:rPr>
              <w:t>,</w:t>
            </w:r>
          </w:p>
          <w:p w:rsidR="009D519A" w:rsidRDefault="009D519A">
            <w:pPr>
              <w:pStyle w:val="ConsPlusNormal"/>
              <w:jc w:val="center"/>
            </w:pPr>
            <w:r>
              <w:rPr>
                <w:color w:val="392C69"/>
              </w:rPr>
              <w:t xml:space="preserve">от 05.07.2016 </w:t>
            </w:r>
            <w:hyperlink r:id="rId7">
              <w:r>
                <w:rPr>
                  <w:color w:val="0000FF"/>
                </w:rPr>
                <w:t>N 303-па</w:t>
              </w:r>
            </w:hyperlink>
            <w:r>
              <w:rPr>
                <w:color w:val="392C69"/>
              </w:rPr>
              <w:t xml:space="preserve">, от 15.03.2017 </w:t>
            </w:r>
            <w:hyperlink r:id="rId8">
              <w:r>
                <w:rPr>
                  <w:color w:val="0000FF"/>
                </w:rPr>
                <w:t>N 73-па</w:t>
              </w:r>
            </w:hyperlink>
            <w:r>
              <w:rPr>
                <w:color w:val="392C69"/>
              </w:rPr>
              <w:t>,</w:t>
            </w:r>
          </w:p>
          <w:p w:rsidR="009D519A" w:rsidRDefault="009D519A">
            <w:pPr>
              <w:pStyle w:val="ConsPlusNormal"/>
              <w:jc w:val="center"/>
            </w:pPr>
            <w:r>
              <w:rPr>
                <w:color w:val="392C69"/>
              </w:rPr>
              <w:t xml:space="preserve">от 13.07.2017 </w:t>
            </w:r>
            <w:hyperlink r:id="rId9">
              <w:r>
                <w:rPr>
                  <w:color w:val="0000FF"/>
                </w:rPr>
                <w:t>N 287-па</w:t>
              </w:r>
            </w:hyperlink>
            <w:r>
              <w:rPr>
                <w:color w:val="392C69"/>
              </w:rPr>
              <w:t xml:space="preserve">, от 17.04.2018 </w:t>
            </w:r>
            <w:hyperlink r:id="rId10">
              <w:r>
                <w:rPr>
                  <w:color w:val="0000FF"/>
                </w:rPr>
                <w:t>N 172-па</w:t>
              </w:r>
            </w:hyperlink>
            <w:r>
              <w:rPr>
                <w:color w:val="392C69"/>
              </w:rPr>
              <w:t>,</w:t>
            </w:r>
          </w:p>
          <w:p w:rsidR="009D519A" w:rsidRDefault="009D519A">
            <w:pPr>
              <w:pStyle w:val="ConsPlusNormal"/>
              <w:jc w:val="center"/>
            </w:pPr>
            <w:r>
              <w:rPr>
                <w:color w:val="392C69"/>
              </w:rPr>
              <w:t xml:space="preserve">от 04.06.2019 </w:t>
            </w:r>
            <w:hyperlink r:id="rId11">
              <w:r>
                <w:rPr>
                  <w:color w:val="0000FF"/>
                </w:rPr>
                <w:t>N 334-па</w:t>
              </w:r>
            </w:hyperlink>
            <w:r>
              <w:rPr>
                <w:color w:val="392C69"/>
              </w:rPr>
              <w:t>,</w:t>
            </w:r>
          </w:p>
          <w:p w:rsidR="009D519A" w:rsidRDefault="009D519A">
            <w:pPr>
              <w:pStyle w:val="ConsPlusNormal"/>
              <w:jc w:val="center"/>
            </w:pPr>
            <w:r>
              <w:rPr>
                <w:color w:val="392C69"/>
              </w:rPr>
              <w:t>Постановлений Правительства Приморского края</w:t>
            </w:r>
          </w:p>
          <w:p w:rsidR="009D519A" w:rsidRDefault="009D519A">
            <w:pPr>
              <w:pStyle w:val="ConsPlusNormal"/>
              <w:jc w:val="center"/>
            </w:pPr>
            <w:r>
              <w:rPr>
                <w:color w:val="392C69"/>
              </w:rPr>
              <w:t xml:space="preserve">от 21.04.2020 </w:t>
            </w:r>
            <w:hyperlink r:id="rId12">
              <w:r>
                <w:rPr>
                  <w:color w:val="0000FF"/>
                </w:rPr>
                <w:t>N 364-пп</w:t>
              </w:r>
            </w:hyperlink>
            <w:r>
              <w:rPr>
                <w:color w:val="392C69"/>
              </w:rPr>
              <w:t xml:space="preserve">, от 22.05.2020 </w:t>
            </w:r>
            <w:hyperlink r:id="rId13">
              <w:r>
                <w:rPr>
                  <w:color w:val="0000FF"/>
                </w:rPr>
                <w:t>N 458-пп</w:t>
              </w:r>
            </w:hyperlink>
            <w:r>
              <w:rPr>
                <w:color w:val="392C69"/>
              </w:rPr>
              <w:t>,</w:t>
            </w:r>
          </w:p>
          <w:p w:rsidR="009D519A" w:rsidRDefault="009D519A">
            <w:pPr>
              <w:pStyle w:val="ConsPlusNormal"/>
              <w:jc w:val="center"/>
            </w:pPr>
            <w:r>
              <w:rPr>
                <w:color w:val="392C69"/>
              </w:rPr>
              <w:t xml:space="preserve">от 24.06.2021 </w:t>
            </w:r>
            <w:hyperlink r:id="rId14">
              <w:r>
                <w:rPr>
                  <w:color w:val="0000FF"/>
                </w:rPr>
                <w:t>N 396-пп</w:t>
              </w:r>
            </w:hyperlink>
            <w:r>
              <w:rPr>
                <w:color w:val="392C69"/>
              </w:rPr>
              <w:t xml:space="preserve">, от 10.06.2022 </w:t>
            </w:r>
            <w:hyperlink r:id="rId15">
              <w:r>
                <w:rPr>
                  <w:color w:val="0000FF"/>
                </w:rPr>
                <w:t>N 398-пп</w:t>
              </w:r>
            </w:hyperlink>
            <w:r>
              <w:rPr>
                <w:color w:val="392C69"/>
              </w:rPr>
              <w:t>,</w:t>
            </w:r>
          </w:p>
          <w:p w:rsidR="009D519A" w:rsidRDefault="009D519A">
            <w:pPr>
              <w:pStyle w:val="ConsPlusNormal"/>
              <w:jc w:val="center"/>
            </w:pPr>
            <w:r>
              <w:rPr>
                <w:color w:val="392C69"/>
              </w:rPr>
              <w:t xml:space="preserve">от 06.07.2022 </w:t>
            </w:r>
            <w:hyperlink r:id="rId16">
              <w:r>
                <w:rPr>
                  <w:color w:val="0000FF"/>
                </w:rPr>
                <w:t>N 464-пп</w:t>
              </w:r>
            </w:hyperlink>
            <w:r>
              <w:rPr>
                <w:color w:val="392C69"/>
              </w:rPr>
              <w:t xml:space="preserve">, от 20.07.2022 </w:t>
            </w:r>
            <w:hyperlink r:id="rId17">
              <w:r>
                <w:rPr>
                  <w:color w:val="0000FF"/>
                </w:rPr>
                <w:t>N 495-пп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p w:rsidR="009D519A" w:rsidRDefault="009D519A">
      <w:pPr>
        <w:pStyle w:val="ConsPlusNormal"/>
        <w:ind w:firstLine="540"/>
        <w:jc w:val="both"/>
      </w:pPr>
      <w:r>
        <w:t xml:space="preserve">В соответствии с Бюджетным </w:t>
      </w:r>
      <w:hyperlink r:id="rId18">
        <w:r>
          <w:rPr>
            <w:color w:val="0000FF"/>
          </w:rPr>
          <w:t>кодексом</w:t>
        </w:r>
      </w:hyperlink>
      <w:r>
        <w:t xml:space="preserve"> Российской Федерации, Постановлениями Правительства Российской Федерации от 14 июля 2012 года </w:t>
      </w:r>
      <w:hyperlink r:id="rId19">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20">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21">
        <w:r>
          <w:rPr>
            <w:color w:val="0000FF"/>
          </w:rPr>
          <w:t>Устава</w:t>
        </w:r>
      </w:hyperlink>
      <w:r>
        <w:t xml:space="preserve"> Приморского края, </w:t>
      </w:r>
      <w:hyperlink r:id="rId22">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9D519A" w:rsidRDefault="009D519A">
      <w:pPr>
        <w:pStyle w:val="ConsPlusNormal"/>
        <w:jc w:val="both"/>
      </w:pPr>
      <w:r>
        <w:t xml:space="preserve">(в ред. Постановлений Правительства Приморского края от 21.04.2020 </w:t>
      </w:r>
      <w:hyperlink r:id="rId23">
        <w:r>
          <w:rPr>
            <w:color w:val="0000FF"/>
          </w:rPr>
          <w:t>N 364-пп</w:t>
        </w:r>
      </w:hyperlink>
      <w:r>
        <w:t xml:space="preserve">, от 24.06.2021 </w:t>
      </w:r>
      <w:hyperlink r:id="rId24">
        <w:r>
          <w:rPr>
            <w:color w:val="0000FF"/>
          </w:rPr>
          <w:t>N 396-пп</w:t>
        </w:r>
      </w:hyperlink>
      <w:r>
        <w:t>)</w:t>
      </w:r>
    </w:p>
    <w:p w:rsidR="009D519A" w:rsidRDefault="009D519A">
      <w:pPr>
        <w:pStyle w:val="ConsPlusNormal"/>
        <w:spacing w:before="200"/>
        <w:ind w:firstLine="540"/>
        <w:jc w:val="both"/>
      </w:pPr>
      <w:r>
        <w:t>1. Утвердить прилагаемые:</w:t>
      </w:r>
    </w:p>
    <w:p w:rsidR="009D519A" w:rsidRDefault="009D519A">
      <w:pPr>
        <w:pStyle w:val="ConsPlusNormal"/>
        <w:spacing w:before="200"/>
        <w:ind w:firstLine="540"/>
        <w:jc w:val="both"/>
      </w:pPr>
      <w:hyperlink w:anchor="P45">
        <w:r>
          <w:rPr>
            <w:color w:val="0000FF"/>
          </w:rPr>
          <w:t>Порядок</w:t>
        </w:r>
      </w:hyperlink>
      <w:r>
        <w:t xml:space="preserve"> предоставления грантов в форме субсидии на развитие малых форм хозяйствования в Приморском крае на 2020 - 2027 годы;</w:t>
      </w:r>
    </w:p>
    <w:p w:rsidR="009D519A" w:rsidRDefault="009D519A">
      <w:pPr>
        <w:pStyle w:val="ConsPlusNormal"/>
        <w:spacing w:before="200"/>
        <w:ind w:firstLine="540"/>
        <w:jc w:val="both"/>
      </w:pPr>
      <w:hyperlink w:anchor="P930">
        <w:r>
          <w:rPr>
            <w:color w:val="0000FF"/>
          </w:rPr>
          <w:t>максимальный размер</w:t>
        </w:r>
      </w:hyperlink>
      <w:r>
        <w:t xml:space="preserve"> гранта в форме субсидии на развитие малых форм хозяйствования в Приморском крае.</w:t>
      </w:r>
    </w:p>
    <w:p w:rsidR="009D519A" w:rsidRDefault="009D519A">
      <w:pPr>
        <w:pStyle w:val="ConsPlusNormal"/>
        <w:jc w:val="both"/>
      </w:pPr>
      <w:r>
        <w:t xml:space="preserve">(п. 1 в ред. </w:t>
      </w:r>
      <w:hyperlink r:id="rId25">
        <w:r>
          <w:rPr>
            <w:color w:val="0000FF"/>
          </w:rPr>
          <w:t>Постановления</w:t>
        </w:r>
      </w:hyperlink>
      <w:r>
        <w:t xml:space="preserve"> Правительства Приморского края от 21.04.2020 N 364-пп)</w:t>
      </w:r>
    </w:p>
    <w:p w:rsidR="009D519A" w:rsidRDefault="009D519A">
      <w:pPr>
        <w:pStyle w:val="ConsPlusNormal"/>
        <w:spacing w:before="200"/>
        <w:ind w:firstLine="540"/>
        <w:jc w:val="both"/>
      </w:pPr>
      <w:r>
        <w:t xml:space="preserve">2. Создать конкурсную комиссию по отбору проектов создания и развития крестьянских (фермерских) хозяйств для предоставления им грантов, утвердить ее </w:t>
      </w:r>
      <w:hyperlink w:anchor="P954">
        <w:r>
          <w:rPr>
            <w:color w:val="0000FF"/>
          </w:rPr>
          <w:t>состав</w:t>
        </w:r>
      </w:hyperlink>
      <w:r>
        <w:t xml:space="preserve"> (по должностям) и </w:t>
      </w:r>
      <w:hyperlink w:anchor="P989">
        <w:r>
          <w:rPr>
            <w:color w:val="0000FF"/>
          </w:rPr>
          <w:t>Положение</w:t>
        </w:r>
      </w:hyperlink>
      <w:r>
        <w:t xml:space="preserve"> о ней (прилагаются).</w:t>
      </w:r>
    </w:p>
    <w:p w:rsidR="009D519A" w:rsidRDefault="009D519A">
      <w:pPr>
        <w:pStyle w:val="ConsPlusNormal"/>
        <w:jc w:val="both"/>
      </w:pPr>
      <w:r>
        <w:t xml:space="preserve">(в ред. Постановлений Правительства Приморского края от 21.04.2020 </w:t>
      </w:r>
      <w:hyperlink r:id="rId26">
        <w:r>
          <w:rPr>
            <w:color w:val="0000FF"/>
          </w:rPr>
          <w:t>N 364-пп</w:t>
        </w:r>
      </w:hyperlink>
      <w:r>
        <w:t xml:space="preserve">, от 24.06.2021 </w:t>
      </w:r>
      <w:hyperlink r:id="rId27">
        <w:r>
          <w:rPr>
            <w:color w:val="0000FF"/>
          </w:rPr>
          <w:t>N 396-пп</w:t>
        </w:r>
      </w:hyperlink>
      <w:r>
        <w:t>)</w:t>
      </w:r>
    </w:p>
    <w:p w:rsidR="009D519A" w:rsidRDefault="009D519A">
      <w:pPr>
        <w:pStyle w:val="ConsPlusNormal"/>
        <w:spacing w:before="200"/>
        <w:ind w:firstLine="540"/>
        <w:jc w:val="both"/>
      </w:pPr>
      <w:r>
        <w:t>3. Департаменту информационной политики Приморского края опубликовать настоящее постановление в средствах массовой информации края.</w:t>
      </w:r>
    </w:p>
    <w:p w:rsidR="009D519A" w:rsidRDefault="009D519A">
      <w:pPr>
        <w:pStyle w:val="ConsPlusNormal"/>
        <w:jc w:val="both"/>
      </w:pPr>
    </w:p>
    <w:p w:rsidR="009D519A" w:rsidRDefault="009D519A">
      <w:pPr>
        <w:pStyle w:val="ConsPlusNormal"/>
        <w:jc w:val="right"/>
      </w:pPr>
      <w:r>
        <w:t>И.о. Губернатора края -</w:t>
      </w:r>
    </w:p>
    <w:p w:rsidR="009D519A" w:rsidRDefault="009D519A">
      <w:pPr>
        <w:pStyle w:val="ConsPlusNormal"/>
        <w:jc w:val="right"/>
      </w:pPr>
      <w:r>
        <w:t>Главы Администрации</w:t>
      </w:r>
    </w:p>
    <w:p w:rsidR="009D519A" w:rsidRDefault="009D519A">
      <w:pPr>
        <w:pStyle w:val="ConsPlusNormal"/>
        <w:jc w:val="right"/>
      </w:pPr>
      <w:r>
        <w:t>Приморского края</w:t>
      </w:r>
    </w:p>
    <w:p w:rsidR="009D519A" w:rsidRDefault="009D519A">
      <w:pPr>
        <w:pStyle w:val="ConsPlusNormal"/>
        <w:jc w:val="right"/>
      </w:pPr>
      <w:r>
        <w:t>А.И.КОСТЕНКО</w:t>
      </w: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0"/>
      </w:pPr>
      <w:r>
        <w:t>Утвержден</w:t>
      </w:r>
    </w:p>
    <w:p w:rsidR="009D519A" w:rsidRDefault="009D519A">
      <w:pPr>
        <w:pStyle w:val="ConsPlusNormal"/>
        <w:jc w:val="right"/>
      </w:pPr>
      <w:r>
        <w:t>постановлением</w:t>
      </w:r>
    </w:p>
    <w:p w:rsidR="009D519A" w:rsidRDefault="009D519A">
      <w:pPr>
        <w:pStyle w:val="ConsPlusNormal"/>
        <w:jc w:val="right"/>
      </w:pPr>
      <w:r>
        <w:t>Администрации</w:t>
      </w:r>
    </w:p>
    <w:p w:rsidR="009D519A" w:rsidRDefault="009D519A">
      <w:pPr>
        <w:pStyle w:val="ConsPlusNormal"/>
        <w:jc w:val="right"/>
      </w:pPr>
      <w:r>
        <w:t>Приморского края</w:t>
      </w:r>
    </w:p>
    <w:p w:rsidR="009D519A" w:rsidRDefault="009D519A">
      <w:pPr>
        <w:pStyle w:val="ConsPlusNormal"/>
        <w:jc w:val="right"/>
      </w:pPr>
      <w:r>
        <w:t>от 20.05.2013 N 193-па</w:t>
      </w:r>
    </w:p>
    <w:p w:rsidR="009D519A" w:rsidRDefault="009D519A">
      <w:pPr>
        <w:pStyle w:val="ConsPlusNormal"/>
        <w:jc w:val="both"/>
      </w:pPr>
    </w:p>
    <w:p w:rsidR="009D519A" w:rsidRDefault="009D519A">
      <w:pPr>
        <w:pStyle w:val="ConsPlusTitle"/>
        <w:jc w:val="center"/>
      </w:pPr>
      <w:bookmarkStart w:id="0" w:name="P45"/>
      <w:bookmarkEnd w:id="0"/>
      <w:r>
        <w:t>ПОРЯДОК</w:t>
      </w:r>
    </w:p>
    <w:p w:rsidR="009D519A" w:rsidRDefault="009D519A">
      <w:pPr>
        <w:pStyle w:val="ConsPlusTitle"/>
        <w:jc w:val="center"/>
      </w:pPr>
      <w:r>
        <w:t>ПРЕДОСТАВЛЕНИЯ ГРАНТОВ В ФОРМЕ</w:t>
      </w:r>
    </w:p>
    <w:p w:rsidR="009D519A" w:rsidRDefault="009D519A">
      <w:pPr>
        <w:pStyle w:val="ConsPlusTitle"/>
        <w:jc w:val="center"/>
      </w:pPr>
      <w:r>
        <w:t>СУБСИДИИ НА РАЗВИТИЕ МАЛЫХ ФОРМ ХОЗЯЙСТВОВАНИЯ</w:t>
      </w:r>
    </w:p>
    <w:p w:rsidR="009D519A" w:rsidRDefault="009D519A">
      <w:pPr>
        <w:pStyle w:val="ConsPlusTitle"/>
        <w:jc w:val="center"/>
      </w:pPr>
      <w:r>
        <w:t>В ПРИМОРСКОМ КРАЕ НА 2020 - 2027 ГОДЫ</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(в ред. Постановлений Правительства Приморского края</w:t>
            </w:r>
          </w:p>
          <w:p w:rsidR="009D519A" w:rsidRDefault="009D519A">
            <w:pPr>
              <w:pStyle w:val="ConsPlusNormal"/>
              <w:jc w:val="center"/>
            </w:pPr>
            <w:r>
              <w:rPr>
                <w:color w:val="392C69"/>
              </w:rPr>
              <w:t xml:space="preserve">от 24.06.2021 </w:t>
            </w:r>
            <w:hyperlink r:id="rId28">
              <w:r>
                <w:rPr>
                  <w:color w:val="0000FF"/>
                </w:rPr>
                <w:t>N 396-пп</w:t>
              </w:r>
            </w:hyperlink>
            <w:r>
              <w:rPr>
                <w:color w:val="392C69"/>
              </w:rPr>
              <w:t xml:space="preserve">, от 10.06.2022 </w:t>
            </w:r>
            <w:hyperlink r:id="rId29">
              <w:r>
                <w:rPr>
                  <w:color w:val="0000FF"/>
                </w:rPr>
                <w:t>N 398-пп</w:t>
              </w:r>
            </w:hyperlink>
            <w:r>
              <w:rPr>
                <w:color w:val="392C69"/>
              </w:rPr>
              <w:t>,</w:t>
            </w:r>
          </w:p>
          <w:p w:rsidR="009D519A" w:rsidRDefault="009D519A">
            <w:pPr>
              <w:pStyle w:val="ConsPlusNormal"/>
              <w:jc w:val="center"/>
            </w:pPr>
            <w:r>
              <w:rPr>
                <w:color w:val="392C69"/>
              </w:rPr>
              <w:t xml:space="preserve">от 20.07.2022 </w:t>
            </w:r>
            <w:hyperlink r:id="rId30">
              <w:r>
                <w:rPr>
                  <w:color w:val="0000FF"/>
                </w:rPr>
                <w:t>N 495-пп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p w:rsidR="009D519A" w:rsidRDefault="009D519A">
      <w:pPr>
        <w:pStyle w:val="ConsPlusNormal"/>
        <w:ind w:firstLine="540"/>
        <w:jc w:val="both"/>
      </w:pPr>
      <w:r>
        <w:t>1. Настоящий Порядок устанавливает цели, условия и порядок предоставления из краевого бюджета грантов в форме субсидии, источником финансового обеспечения которых являются в том числе субсидии из федерального бюджета на реализацию проектов создания и развития семейных ферм в Приморском крае (далее - грант), а также порядок проведения отбора получателей субсидии для предоставления грантов, требования к отчетности, требования об осуществлении контроля за соблюдением условий и порядка предоставления грантов и ответственности за их нарушение.</w:t>
      </w:r>
    </w:p>
    <w:p w:rsidR="009D519A" w:rsidRDefault="009D519A">
      <w:pPr>
        <w:pStyle w:val="ConsPlusNormal"/>
        <w:jc w:val="both"/>
      </w:pPr>
      <w:r>
        <w:t xml:space="preserve">(в ред. </w:t>
      </w:r>
      <w:hyperlink r:id="rId31">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9D519A" w:rsidRDefault="009D519A">
      <w:pPr>
        <w:pStyle w:val="ConsPlusNormal"/>
        <w:spacing w:before="200"/>
        <w:ind w:firstLine="540"/>
        <w:jc w:val="both"/>
      </w:pPr>
      <w:r>
        <w:t>2. Для целей настоящего Порядка применяются следующие основные понятия:</w:t>
      </w:r>
    </w:p>
    <w:p w:rsidR="009D519A" w:rsidRDefault="009D519A">
      <w:pPr>
        <w:pStyle w:val="ConsPlusNormal"/>
        <w:spacing w:before="200"/>
        <w:ind w:firstLine="540"/>
        <w:jc w:val="both"/>
      </w:pPr>
      <w:r>
        <w:t>а) "семейная ферма" - крестьянское (фермерское) хозяйство, число членов которого составляет два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два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9D519A" w:rsidRDefault="009D519A">
      <w:pPr>
        <w:pStyle w:val="ConsPlusNormal"/>
        <w:jc w:val="both"/>
      </w:pPr>
      <w:r>
        <w:t xml:space="preserve">(пп. "а" в ред. </w:t>
      </w:r>
      <w:hyperlink r:id="rId32">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сельских территорий Приморского края определяется министерством;</w:t>
      </w:r>
    </w:p>
    <w:p w:rsidR="009D519A" w:rsidRDefault="009D519A">
      <w:pPr>
        <w:pStyle w:val="ConsPlusNormal"/>
        <w:spacing w:before="200"/>
        <w:ind w:firstLine="540"/>
        <w:jc w:val="both"/>
      </w:pPr>
      <w:r>
        <w:t>в)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Приморского края определяется министерством;</w:t>
      </w:r>
    </w:p>
    <w:p w:rsidR="009D519A" w:rsidRDefault="009D519A">
      <w:pPr>
        <w:pStyle w:val="ConsPlusNormal"/>
        <w:spacing w:before="200"/>
        <w:ind w:firstLine="540"/>
        <w:jc w:val="both"/>
      </w:pPr>
      <w:r>
        <w:t xml:space="preserve">г) "грант на развитие семейной фермы" - средства, перечисляемые из краевого бюджета в соответствии с решением конкурсной комиссии семейной ферме для финансового обеспечения ее затрат, не возмещаемых в рамках иных направлений поддержки в соответствии с государственной </w:t>
      </w:r>
      <w:hyperlink r:id="rId33">
        <w:r>
          <w:rPr>
            <w:color w:val="0000FF"/>
          </w:rPr>
          <w:t>программой</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w:t>
      </w:r>
      <w:r>
        <w:lastRenderedPageBreak/>
        <w:t>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в целях развития на сельских территориях и на территориях сельских агломераций Приморского края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трех новых постоянных рабочих мест на один грант не позднее 24 месяцев с даты предоставления гранта;</w:t>
      </w:r>
    </w:p>
    <w:p w:rsidR="009D519A" w:rsidRDefault="009D519A">
      <w:pPr>
        <w:pStyle w:val="ConsPlusNormal"/>
        <w:spacing w:before="200"/>
        <w:ind w:firstLine="540"/>
        <w:jc w:val="both"/>
      </w:pPr>
      <w:r>
        <w:t>д) "конкурсная комиссия" - региональная конкурсная комиссия по отбору проектов развития семейных ферм для предоставления им грантов, положение и состав которой утверждается настоящим постановлением,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грантополучателей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 в форме очного собеседования и (или) видео-конференц-связи;</w:t>
      </w:r>
    </w:p>
    <w:p w:rsidR="009D519A" w:rsidRDefault="009D519A">
      <w:pPr>
        <w:pStyle w:val="ConsPlusNormal"/>
        <w:jc w:val="both"/>
      </w:pPr>
      <w:r>
        <w:t xml:space="preserve">(в ред. </w:t>
      </w:r>
      <w:hyperlink r:id="rId34">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е) "проект грантополучателя" - представляемый в конкурсную комиссию документ (бизнес-план), в который включаются направления расходов и условия использования грантов, предусмотренные настоящим Порядком, содержащий точное наименование и ожидаемый результат,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(далее - соглашение о предоставлении гранта);</w:t>
      </w:r>
    </w:p>
    <w:p w:rsidR="009D519A" w:rsidRDefault="009D519A">
      <w:pPr>
        <w:pStyle w:val="ConsPlusNormal"/>
        <w:spacing w:before="200"/>
        <w:ind w:firstLine="540"/>
        <w:jc w:val="both"/>
      </w:pPr>
      <w:r>
        <w:t>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предоставляется отчетность в Пенсионный фонд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9D519A" w:rsidRDefault="009D519A">
      <w:pPr>
        <w:pStyle w:val="ConsPlusNormal"/>
        <w:jc w:val="both"/>
      </w:pPr>
      <w:r>
        <w:t xml:space="preserve">(пп. "ж" в ред. </w:t>
      </w:r>
      <w:hyperlink r:id="rId35">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w:t>
      </w:r>
    </w:p>
    <w:p w:rsidR="009D519A" w:rsidRDefault="009D519A">
      <w:pPr>
        <w:pStyle w:val="ConsPlusNormal"/>
        <w:spacing w:before="200"/>
        <w:ind w:firstLine="540"/>
        <w:jc w:val="both"/>
      </w:pPr>
      <w:r>
        <w:t xml:space="preserve">4. Гранты предоставляются семейным фермам в рамках реализации государственной </w:t>
      </w:r>
      <w:hyperlink r:id="rId36">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в целях финансового обеспечения затрат на развитие малых форм хозяйствования в Приморском крае.</w:t>
      </w:r>
    </w:p>
    <w:p w:rsidR="009D519A" w:rsidRDefault="009D519A">
      <w:pPr>
        <w:pStyle w:val="ConsPlusNormal"/>
        <w:spacing w:before="200"/>
        <w:ind w:firstLine="540"/>
        <w:jc w:val="both"/>
      </w:pPr>
      <w:bookmarkStart w:id="1" w:name="P70"/>
      <w:bookmarkEnd w:id="1"/>
      <w:r>
        <w:t>4.1. Средства гранта на развитие семейной фермы могут расходоваться на следующие направления:</w:t>
      </w:r>
    </w:p>
    <w:p w:rsidR="009D519A" w:rsidRDefault="009D519A">
      <w:pPr>
        <w:pStyle w:val="ConsPlusNormal"/>
        <w:spacing w:before="200"/>
        <w:ind w:firstLine="540"/>
        <w:jc w:val="both"/>
      </w:pPr>
      <w:r>
        <w:t>приобретение, строительство и реконструкцию объектов для производства, хранения и переработки сельскохозяйственной продукции (далее - Объекты);</w:t>
      </w:r>
    </w:p>
    <w:p w:rsidR="009D519A" w:rsidRDefault="009D519A">
      <w:pPr>
        <w:pStyle w:val="ConsPlusNormal"/>
        <w:spacing w:before="200"/>
        <w:ind w:firstLine="540"/>
        <w:jc w:val="both"/>
      </w:pPr>
      <w:r>
        <w:t>комплектацию Объектов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9D519A" w:rsidRDefault="009D519A">
      <w:pPr>
        <w:pStyle w:val="ConsPlusNormal"/>
        <w:spacing w:before="200"/>
        <w:ind w:firstLine="540"/>
        <w:jc w:val="both"/>
      </w:pPr>
      <w:r>
        <w:t xml:space="preserve">приобретение племенного поголовья сельскохозяйственных животных (за исключением свиней) и птицы. Перечень сельскохозяйственных животных и птицы в целях настоящего Порядка </w:t>
      </w:r>
      <w:r>
        <w:lastRenderedPageBreak/>
        <w:t>определяется приказом министерства, размещенным на официальном сайте министерства в информационно-телекоммуникационной сети Интернет;</w:t>
      </w:r>
    </w:p>
    <w:p w:rsidR="009D519A" w:rsidRDefault="009D519A">
      <w:pPr>
        <w:pStyle w:val="ConsPlusNormal"/>
        <w:spacing w:before="200"/>
        <w:ind w:firstLine="540"/>
        <w:jc w:val="both"/>
      </w:pPr>
      <w:r>
        <w:t>приобретение рыбопосадочного материала;</w:t>
      </w:r>
    </w:p>
    <w:p w:rsidR="009D519A" w:rsidRDefault="009D519A">
      <w:pPr>
        <w:pStyle w:val="ConsPlusNormal"/>
        <w:spacing w:before="200"/>
        <w:ind w:firstLine="540"/>
        <w:jc w:val="both"/>
      </w:pPr>
      <w:r>
        <w:t>приобретение автономных источников электро- и газоснабжения, обустройство автономных источников водоснабжения.</w:t>
      </w:r>
    </w:p>
    <w:p w:rsidR="009D519A" w:rsidRDefault="009D519A">
      <w:pPr>
        <w:pStyle w:val="ConsPlusNormal"/>
        <w:spacing w:before="200"/>
        <w:ind w:firstLine="540"/>
        <w:jc w:val="both"/>
      </w:pPr>
      <w:r>
        <w:t>4.2. 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D519A" w:rsidRDefault="009D519A">
      <w:pPr>
        <w:pStyle w:val="ConsPlusNormal"/>
        <w:spacing w:before="200"/>
        <w:ind w:firstLine="540"/>
        <w:jc w:val="both"/>
      </w:pPr>
      <w:r>
        <w:t>5. Способ проведения отбора - отбор, осуществляемый на конкурсной основе (далее - конкурсный отбор), организатором которого является министерство. Конкурс проводится не реже одного раза в год.</w:t>
      </w:r>
    </w:p>
    <w:p w:rsidR="009D519A" w:rsidRDefault="009D519A">
      <w:pPr>
        <w:pStyle w:val="ConsPlusNormal"/>
        <w:spacing w:before="200"/>
        <w:ind w:firstLine="540"/>
        <w:jc w:val="both"/>
      </w:pPr>
      <w:r>
        <w:t xml:space="preserve">Грантополучатели определяются по результатам конкурсного отбора, на основании заявок, направленных претендентами на получение гранта для участия в конкурсном отборе по </w:t>
      </w:r>
      <w:hyperlink w:anchor="P329">
        <w:r>
          <w:rPr>
            <w:color w:val="0000FF"/>
          </w:rPr>
          <w:t>форме</w:t>
        </w:r>
      </w:hyperlink>
      <w:r>
        <w:t xml:space="preserve"> согласно приложению N 1 к настоящему Порядку (далее - заявка), исходя из соответствия участников конкурсного отбора критериям, требованиям, условиям, установленным настоящим Порядком, и очередности поступления заявок на участие в конкурсе, который осуществляется исходя из наилучших условий достижения целей (результатов) предоставления грантов.</w:t>
      </w:r>
    </w:p>
    <w:p w:rsidR="009D519A" w:rsidRDefault="009D519A">
      <w:pPr>
        <w:pStyle w:val="ConsPlusNormal"/>
        <w:spacing w:before="200"/>
        <w:ind w:firstLine="540"/>
        <w:jc w:val="both"/>
      </w:pPr>
      <w:r>
        <w:t>По результатам конкурсного отбора крестьянскому (фермерскому) хозяйству или индивидуальному предпринимателю, являющемуся сельскохозяйственным товаропроизводителем (далее - Участник отбора), осуществляющему производство, первичную и (или) последующую переработку сельскохозяйственной продукции, предоставляется грант на финансовое обеспечение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развития малых форм хозяйствования.</w:t>
      </w:r>
    </w:p>
    <w:p w:rsidR="009D519A" w:rsidRDefault="009D519A">
      <w:pPr>
        <w:pStyle w:val="ConsPlusNormal"/>
        <w:spacing w:before="200"/>
        <w:ind w:firstLine="540"/>
        <w:jc w:val="both"/>
      </w:pPr>
      <w:bookmarkStart w:id="2" w:name="P80"/>
      <w:bookmarkEnd w:id="2"/>
      <w:r>
        <w:t>6. Критерии отбора грантополучателей, имеющих право на получение гранта:</w:t>
      </w:r>
    </w:p>
    <w:p w:rsidR="009D519A" w:rsidRDefault="009D519A">
      <w:pPr>
        <w:pStyle w:val="ConsPlusNormal"/>
        <w:spacing w:before="200"/>
        <w:ind w:firstLine="540"/>
        <w:jc w:val="both"/>
      </w:pPr>
      <w:r>
        <w:t>а) регистрация на сельской территории или на территории сельской агломерации Приморского края;</w:t>
      </w:r>
    </w:p>
    <w:p w:rsidR="009D519A" w:rsidRDefault="009D519A">
      <w:pPr>
        <w:pStyle w:val="ConsPlusNormal"/>
        <w:jc w:val="both"/>
      </w:pPr>
      <w:r>
        <w:t xml:space="preserve">(пп. "а" в ред. </w:t>
      </w:r>
      <w:hyperlink r:id="rId37">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 xml:space="preserve">б) соответствие требованиям </w:t>
      </w:r>
      <w:hyperlink r:id="rId38">
        <w:r>
          <w:rPr>
            <w:color w:val="0000FF"/>
          </w:rPr>
          <w:t>пункта 3 статьи 1</w:t>
        </w:r>
      </w:hyperlink>
      <w:r>
        <w:t xml:space="preserve"> Федерального закона от 11 июня 2003 года N 74-ФЗ "О крестьянском (фермерском) хозяйстве";</w:t>
      </w:r>
    </w:p>
    <w:p w:rsidR="009D519A" w:rsidRDefault="009D519A">
      <w:pPr>
        <w:pStyle w:val="ConsPlusNormal"/>
        <w:spacing w:before="200"/>
        <w:ind w:firstLine="540"/>
        <w:jc w:val="both"/>
      </w:pPr>
      <w:r>
        <w:t xml:space="preserve">в) наличие у Участника отбора обязательства по достижению плановых показателей деятельности, установленных бизнес-планом, предусмотренным </w:t>
      </w:r>
      <w:hyperlink w:anchor="P150">
        <w:r>
          <w:rPr>
            <w:color w:val="0000FF"/>
          </w:rPr>
          <w:t>подпунктом "з" пункта 8</w:t>
        </w:r>
      </w:hyperlink>
      <w:r>
        <w:t xml:space="preserve"> настоящего Порядка, при условии осуществления деятельности на сельской территории муниципального образования Приморского края, на которую предоставляется грант, в течение не менее пяти лет со дня его получения;</w:t>
      </w:r>
    </w:p>
    <w:p w:rsidR="009D519A" w:rsidRDefault="009D519A">
      <w:pPr>
        <w:pStyle w:val="ConsPlusNormal"/>
        <w:spacing w:before="200"/>
        <w:ind w:firstLine="540"/>
        <w:jc w:val="both"/>
      </w:pPr>
      <w:r>
        <w:t xml:space="preserve">г) исключен. - </w:t>
      </w:r>
      <w:hyperlink r:id="rId39">
        <w:r>
          <w:rPr>
            <w:color w:val="0000FF"/>
          </w:rPr>
          <w:t>Постановление</w:t>
        </w:r>
      </w:hyperlink>
      <w:r>
        <w:t xml:space="preserve"> Правительства Приморского края от 10.06.2022 N 398-пп;</w:t>
      </w:r>
    </w:p>
    <w:p w:rsidR="009D519A" w:rsidRDefault="009D519A">
      <w:pPr>
        <w:pStyle w:val="ConsPlusNormal"/>
        <w:spacing w:before="200"/>
        <w:ind w:firstLine="540"/>
        <w:jc w:val="both"/>
      </w:pPr>
      <w:r>
        <w:t>д) создание семейной фермой не менее трех новых постоянных рабочих мест на один грант в срок не позднее срока использования гранта;</w:t>
      </w:r>
    </w:p>
    <w:p w:rsidR="009D519A" w:rsidRDefault="009D519A">
      <w:pPr>
        <w:pStyle w:val="ConsPlusNormal"/>
        <w:spacing w:before="200"/>
        <w:ind w:firstLine="540"/>
        <w:jc w:val="both"/>
      </w:pPr>
      <w:r>
        <w:t>е) сохранение созданных новых постоянных рабочих мест и недопущение сокращения численности работников, трудоустроившихся на новые постоянные рабочие места, в течение не менее чем 5 лет с даты их создания;</w:t>
      </w:r>
    </w:p>
    <w:p w:rsidR="009D519A" w:rsidRDefault="009D519A">
      <w:pPr>
        <w:pStyle w:val="ConsPlusNormal"/>
        <w:jc w:val="both"/>
      </w:pPr>
      <w:r>
        <w:t xml:space="preserve">(в ред. </w:t>
      </w:r>
      <w:hyperlink r:id="rId40">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ж) наличие у Участника отбора проекта грантополучателя;</w:t>
      </w:r>
    </w:p>
    <w:p w:rsidR="009D519A" w:rsidRDefault="009D519A">
      <w:pPr>
        <w:pStyle w:val="ConsPlusNormal"/>
        <w:spacing w:before="200"/>
        <w:ind w:firstLine="540"/>
        <w:jc w:val="both"/>
      </w:pPr>
      <w:r>
        <w:t xml:space="preserve">з) наличие у Участника отбора плана расходов средств гранта в соответствии с направлениями расходования средств гранта, предусмотренными </w:t>
      </w:r>
      <w:hyperlink w:anchor="P70">
        <w:r>
          <w:rPr>
            <w:color w:val="0000FF"/>
          </w:rPr>
          <w:t>пунктом 4.1</w:t>
        </w:r>
      </w:hyperlink>
      <w:r>
        <w:t xml:space="preserve"> настоящего Порядка, по </w:t>
      </w:r>
      <w:hyperlink w:anchor="P571">
        <w:r>
          <w:rPr>
            <w:color w:val="0000FF"/>
          </w:rPr>
          <w:t>форме</w:t>
        </w:r>
      </w:hyperlink>
      <w:r>
        <w:t xml:space="preserve"> согласно приложению N 2 к настоящему Порядку (с указанием наименований приобретаемого имущества (выполняемых работ, оказываемых услуг), их вида, модели, количества, цены, источников финансирования (за счет полученного гранта и собственных средств) (далее - </w:t>
      </w:r>
      <w:r>
        <w:lastRenderedPageBreak/>
        <w:t>План расходов);</w:t>
      </w:r>
    </w:p>
    <w:p w:rsidR="009D519A" w:rsidRDefault="009D519A">
      <w:pPr>
        <w:pStyle w:val="ConsPlusNormal"/>
        <w:spacing w:before="200"/>
        <w:ind w:firstLine="540"/>
        <w:jc w:val="both"/>
      </w:pPr>
      <w:r>
        <w:t>и) наличие собственных средств Участника отбора, обращающегося за получением гранта, в размере не менее 10 процентов стоимости каждого наименования приобретения, указанного в Плане расходов;</w:t>
      </w:r>
    </w:p>
    <w:p w:rsidR="009D519A" w:rsidRDefault="009D519A">
      <w:pPr>
        <w:pStyle w:val="ConsPlusNormal"/>
        <w:spacing w:before="200"/>
        <w:ind w:firstLine="540"/>
        <w:jc w:val="both"/>
      </w:pPr>
      <w:r>
        <w:t xml:space="preserve">к) наличие обязательства Участника отбора, обращающегося за получением гранта, оплачивать за счет собственных средств не менее 30 процентов стоимости каждого наименования приобретения, указанного в Плане расходов, за исключением случаев, указанных в </w:t>
      </w:r>
      <w:hyperlink w:anchor="P221">
        <w:r>
          <w:rPr>
            <w:color w:val="0000FF"/>
          </w:rPr>
          <w:t>абзацах восьмом</w:t>
        </w:r>
      </w:hyperlink>
      <w:r>
        <w:t xml:space="preserve"> и </w:t>
      </w:r>
      <w:hyperlink w:anchor="P222">
        <w:r>
          <w:rPr>
            <w:color w:val="0000FF"/>
          </w:rPr>
          <w:t>девятом пункта 14</w:t>
        </w:r>
      </w:hyperlink>
      <w:r>
        <w:t xml:space="preserve"> настоящего Порядка;</w:t>
      </w:r>
    </w:p>
    <w:p w:rsidR="009D519A" w:rsidRDefault="009D519A">
      <w:pPr>
        <w:pStyle w:val="ConsPlusNormal"/>
        <w:spacing w:before="200"/>
        <w:ind w:firstLine="540"/>
        <w:jc w:val="both"/>
      </w:pPr>
      <w:r>
        <w:t>л) активы, приобретенные за счет гранта, должны быть зарегистрированы на грантополучателя и использоваться грантополучателем на сельской территории и территории сельской агломерации Приморского края и только в деятельности грантополучателя;</w:t>
      </w:r>
    </w:p>
    <w:p w:rsidR="009D519A" w:rsidRDefault="009D519A">
      <w:pPr>
        <w:pStyle w:val="ConsPlusNormal"/>
        <w:spacing w:before="200"/>
        <w:ind w:firstLine="540"/>
        <w:jc w:val="both"/>
      </w:pPr>
      <w:r>
        <w:t>м) наличие согласия Участника отбора на передачу и обработку его персональных данных в соответствии с законодательством Российской Федерации;</w:t>
      </w:r>
    </w:p>
    <w:p w:rsidR="009D519A" w:rsidRDefault="009D519A">
      <w:pPr>
        <w:pStyle w:val="ConsPlusNormal"/>
        <w:spacing w:before="200"/>
        <w:ind w:firstLine="540"/>
        <w:jc w:val="both"/>
      </w:pPr>
      <w:r>
        <w:t>н) наличие у Участника отбора разрешения на строительство или реконструкцию Объекта, в случае если средства гранта на развитие семейной фермы планируется направить на строительство или реконструкцию Объектов;</w:t>
      </w:r>
    </w:p>
    <w:p w:rsidR="009D519A" w:rsidRDefault="009D519A">
      <w:pPr>
        <w:pStyle w:val="ConsPlusNormal"/>
        <w:spacing w:before="200"/>
        <w:ind w:firstLine="540"/>
        <w:jc w:val="both"/>
      </w:pPr>
      <w:r>
        <w:t>о) наличие у Участника отбора в собственности Объекта, предназначенного для ведения Участником отбора деятельности, на развитие которой запрашивается грант, в случае если средства гранта на развитие семейной фермы планируется направить на комплектацию Объектов оборудованием, сельскохозяйственной техникой и специализированным транспортом и их монтаж;</w:t>
      </w:r>
    </w:p>
    <w:p w:rsidR="009D519A" w:rsidRDefault="009D519A">
      <w:pPr>
        <w:pStyle w:val="ConsPlusNormal"/>
        <w:spacing w:before="200"/>
        <w:ind w:firstLine="540"/>
        <w:jc w:val="both"/>
      </w:pPr>
      <w:r>
        <w:t>п) наличие у главы Участника отбора законных оснований для использования земельного участка, на котором располагается Объект, предназначенный для ведения Участником отбора деятельности, на развитие которой запрашивается грант, на период не менее всего срока реализации бизнес-плана, за исключением случаев, когда строительство или приобретение Объекта планируется в рамках реализации бизнес-плана и предусмотрено Планом расходов;</w:t>
      </w:r>
    </w:p>
    <w:p w:rsidR="009D519A" w:rsidRDefault="009D519A">
      <w:pPr>
        <w:pStyle w:val="ConsPlusNormal"/>
        <w:spacing w:before="200"/>
        <w:ind w:firstLine="540"/>
        <w:jc w:val="both"/>
      </w:pPr>
      <w:r>
        <w:t>р) Участник отбора обязуется передать в случае болезни, призыва в Вооруженные силы Российской Федерации или иных непредвиденных обстоятельств, связанных с отсутствием Участника отбора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семейной фермой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9D519A" w:rsidRDefault="009D519A">
      <w:pPr>
        <w:pStyle w:val="ConsPlusNormal"/>
        <w:spacing w:before="200"/>
        <w:ind w:firstLine="540"/>
        <w:jc w:val="both"/>
      </w:pPr>
      <w:r>
        <w:t>с) наличие у Участника отбора земельного участка на праве собственности или долгосрочной аренды (не менее срока реализации бизнес-плана) из расчета, указанного в бизнес-плане, но не менее 1 га, а для грантов по направлению молочного или мясного животноводства не менее 1 га на одну условную голову крупного рогатого скота или пять условных голов мелкого рогатого скота;</w:t>
      </w:r>
    </w:p>
    <w:p w:rsidR="009D519A" w:rsidRDefault="009D519A">
      <w:pPr>
        <w:pStyle w:val="ConsPlusNormal"/>
        <w:spacing w:before="200"/>
        <w:ind w:firstLine="540"/>
        <w:jc w:val="both"/>
      </w:pPr>
      <w:r>
        <w:t>т) наличие у Участника отбора отзыва о профессиональном уровне главы крестьянского (фермерского) хозяйства и (или) индивидуального предпринимателя, согласованного с руководителем органа по вопросам агропромышленного комплекса муниципального образования Приморского края, где планируется развитие крестьянского (фермерского) хозяйства, с ходатайством о предоставлении ему гранта, утвержденным главой муниципального образования (далее - Отзыв муниципального образования);</w:t>
      </w:r>
    </w:p>
    <w:p w:rsidR="009D519A" w:rsidRDefault="009D519A">
      <w:pPr>
        <w:pStyle w:val="ConsPlusNormal"/>
        <w:spacing w:before="200"/>
        <w:ind w:firstLine="540"/>
        <w:jc w:val="both"/>
      </w:pPr>
      <w:r>
        <w:t>у) наличие у Участника отбора сельскохозяйственного образования, опыта в сельском хозяйстве и (или) трудового стажа в сельском хозяйстве не менее трех лет и (или) осуществление деятельности в качестве главы или члена личного подсобного хозяйства в течение не менее трех лет;</w:t>
      </w:r>
    </w:p>
    <w:p w:rsidR="009D519A" w:rsidRDefault="009D519A">
      <w:pPr>
        <w:pStyle w:val="ConsPlusNormal"/>
        <w:spacing w:before="200"/>
        <w:ind w:firstLine="540"/>
        <w:jc w:val="both"/>
      </w:pPr>
      <w:r>
        <w:t>ф) наличие обязательства Участника отбора, обращающегося за получением гранта, осуществлять деятельность в течение не менее пяти лет на сельских территориях и на территориях сельских агломераций Приморского края со дня получения гранта на развитие семейной фермы и достигнуть показатели деятельности, предусмотренные проектом грантополучателя.</w:t>
      </w:r>
    </w:p>
    <w:p w:rsidR="009D519A" w:rsidRDefault="009D519A">
      <w:pPr>
        <w:pStyle w:val="ConsPlusNormal"/>
        <w:spacing w:before="200"/>
        <w:ind w:firstLine="540"/>
        <w:jc w:val="both"/>
      </w:pPr>
      <w:bookmarkStart w:id="3" w:name="P103"/>
      <w:bookmarkEnd w:id="3"/>
      <w:r>
        <w:t>6.1. Требования, которым должны соответствовать участники конкурсного отбора на дату не ранее чем за 30 календарных дней до дня начала проведения конкурсного отбора:</w:t>
      </w:r>
    </w:p>
    <w:p w:rsidR="009D519A" w:rsidRDefault="009D519A">
      <w:pPr>
        <w:pStyle w:val="ConsPlusNormal"/>
        <w:spacing w:before="200"/>
        <w:ind w:firstLine="540"/>
        <w:jc w:val="both"/>
      </w:pPr>
      <w:r>
        <w:lastRenderedPageBreak/>
        <w:t>а) 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w:t>
      </w:r>
    </w:p>
    <w:p w:rsidR="009D519A" w:rsidRDefault="009D519A">
      <w:pPr>
        <w:pStyle w:val="ConsPlusNormal"/>
        <w:spacing w:before="200"/>
        <w:ind w:firstLine="540"/>
        <w:jc w:val="both"/>
      </w:pPr>
      <w:r>
        <w:t>б) индивидуальные предприниматели не должны прекратить деятельность в качестве индивидуального предпринимателя;</w:t>
      </w:r>
    </w:p>
    <w:p w:rsidR="009D519A" w:rsidRDefault="009D519A">
      <w:pPr>
        <w:pStyle w:val="ConsPlusNormal"/>
        <w:spacing w:before="200"/>
        <w:ind w:firstLine="540"/>
        <w:jc w:val="both"/>
      </w:pPr>
      <w:r>
        <w:t>в)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519A" w:rsidRDefault="009D519A">
      <w:pPr>
        <w:pStyle w:val="ConsPlusNormal"/>
        <w:spacing w:before="200"/>
        <w:ind w:firstLine="540"/>
        <w:jc w:val="both"/>
      </w:pPr>
      <w:r>
        <w:t>г) не должен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rsidR="009D519A" w:rsidRDefault="009D519A">
      <w:pPr>
        <w:pStyle w:val="ConsPlusNormal"/>
        <w:spacing w:before="200"/>
        <w:ind w:firstLine="540"/>
        <w:jc w:val="both"/>
      </w:pPr>
      <w:bookmarkStart w:id="4" w:name="P108"/>
      <w:bookmarkEnd w:id="4"/>
      <w:r>
        <w:t>6.2. Гранты на развитие семейных ферм предоставляются с учетом следующих условий:</w:t>
      </w:r>
    </w:p>
    <w:p w:rsidR="009D519A" w:rsidRDefault="009D519A">
      <w:pPr>
        <w:pStyle w:val="ConsPlusNormal"/>
        <w:jc w:val="both"/>
      </w:pPr>
      <w:r>
        <w:t xml:space="preserve">(в ред. </w:t>
      </w:r>
      <w:hyperlink r:id="rId41">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признание Участника отбора грантополучателем на развитие семейной фермы по результатам конкурсного отбора конкурсной комиссией;</w:t>
      </w:r>
    </w:p>
    <w:p w:rsidR="009D519A" w:rsidRDefault="009D519A">
      <w:pPr>
        <w:pStyle w:val="ConsPlusNormal"/>
        <w:spacing w:before="200"/>
        <w:ind w:firstLine="540"/>
        <w:jc w:val="both"/>
      </w:pPr>
      <w:r>
        <w:t>соблюдение грантополучателем запрета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D519A" w:rsidRDefault="009D519A">
      <w:pPr>
        <w:pStyle w:val="ConsPlusNormal"/>
        <w:spacing w:before="200"/>
        <w:ind w:firstLine="540"/>
        <w:jc w:val="both"/>
      </w:pPr>
      <w:r>
        <w:t xml:space="preserve">согласие грантополучателя на осуществление министерством проверки соблюдения условий и порядка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w:t>
      </w:r>
    </w:p>
    <w:p w:rsidR="009D519A" w:rsidRDefault="009D519A">
      <w:pPr>
        <w:pStyle w:val="ConsPlusNormal"/>
        <w:jc w:val="both"/>
      </w:pPr>
      <w:r>
        <w:t xml:space="preserve">(в ред. </w:t>
      </w:r>
      <w:hyperlink r:id="rId44">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 xml:space="preserve">включение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проверки соблюдения условий и порядка предоставления гранта, в том числе в части достижения результатов его предоставления, проверок органами государственного финансового контроля в соответствии со </w:t>
      </w:r>
      <w:hyperlink r:id="rId45">
        <w:r>
          <w:rPr>
            <w:color w:val="0000FF"/>
          </w:rPr>
          <w:t>статьями 268.1</w:t>
        </w:r>
      </w:hyperlink>
      <w:r>
        <w:t xml:space="preserve"> и </w:t>
      </w:r>
      <w:hyperlink r:id="rId46">
        <w:r>
          <w:rPr>
            <w:color w:val="0000FF"/>
          </w:rPr>
          <w:t>269.2</w:t>
        </w:r>
      </w:hyperlink>
      <w:r>
        <w:t xml:space="preserve"> Бюджетного кодекса Российской Федерации,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D519A" w:rsidRDefault="009D519A">
      <w:pPr>
        <w:pStyle w:val="ConsPlusNormal"/>
        <w:jc w:val="both"/>
      </w:pPr>
      <w:r>
        <w:t xml:space="preserve">(в ред. </w:t>
      </w:r>
      <w:hyperlink r:id="rId47">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срок использования гранта на развитие семейной фермы составляет не более 24 месяцев со дня его получения;</w:t>
      </w:r>
    </w:p>
    <w:p w:rsidR="009D519A" w:rsidRDefault="009D519A">
      <w:pPr>
        <w:pStyle w:val="ConsPlusNormal"/>
        <w:jc w:val="both"/>
      </w:pPr>
      <w:r>
        <w:t xml:space="preserve">(абзац введен </w:t>
      </w:r>
      <w:hyperlink r:id="rId48">
        <w:r>
          <w:rPr>
            <w:color w:val="0000FF"/>
          </w:rPr>
          <w:t>Постановлением</w:t>
        </w:r>
      </w:hyperlink>
      <w:r>
        <w:t xml:space="preserve"> Правительства Приморского края от 10.06.2022 N 398-пп)</w:t>
      </w:r>
    </w:p>
    <w:p w:rsidR="009D519A" w:rsidRDefault="009D519A">
      <w:pPr>
        <w:pStyle w:val="ConsPlusNormal"/>
        <w:spacing w:before="200"/>
        <w:ind w:firstLine="540"/>
        <w:jc w:val="both"/>
      </w:pPr>
      <w:r>
        <w:t>срок использования гранта на развитие семейной фермы или части гранта на развитие семейной фермы может быть продлен по решению конкурсной комиссии, но не более чем на шесть месяцев. Основанием для принятия решения о продлении срока использования гранта на развитие семейной фермы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9D519A" w:rsidRDefault="009D519A">
      <w:pPr>
        <w:pStyle w:val="ConsPlusNormal"/>
        <w:jc w:val="both"/>
      </w:pPr>
      <w:r>
        <w:t xml:space="preserve">(абзац введен </w:t>
      </w:r>
      <w:hyperlink r:id="rId49">
        <w:r>
          <w:rPr>
            <w:color w:val="0000FF"/>
          </w:rPr>
          <w:t>Постановлением</w:t>
        </w:r>
      </w:hyperlink>
      <w:r>
        <w:t xml:space="preserve"> Правительства Приморского края от 10.06.2022 N 398-пп)</w:t>
      </w:r>
    </w:p>
    <w:p w:rsidR="009D519A" w:rsidRDefault="009D519A">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9D519A" w:rsidRDefault="009D519A">
      <w:pPr>
        <w:pStyle w:val="ConsPlusNormal"/>
        <w:jc w:val="both"/>
      </w:pPr>
      <w:r>
        <w:t xml:space="preserve">(абзац введен </w:t>
      </w:r>
      <w:hyperlink r:id="rId50">
        <w:r>
          <w:rPr>
            <w:color w:val="0000FF"/>
          </w:rPr>
          <w:t>Постановлением</w:t>
        </w:r>
      </w:hyperlink>
      <w:r>
        <w:t xml:space="preserve"> Правительства Приморского края от 10.06.2022 N 398-пп)</w:t>
      </w:r>
    </w:p>
    <w:p w:rsidR="009D519A" w:rsidRDefault="009D519A">
      <w:pPr>
        <w:pStyle w:val="ConsPlusNormal"/>
        <w:spacing w:before="200"/>
        <w:ind w:firstLine="540"/>
        <w:jc w:val="both"/>
      </w:pPr>
      <w:r>
        <w:t xml:space="preserve">получение гранта на развитие семейной фермы возможно не ранее чем через 36 месяцев с </w:t>
      </w:r>
      <w:r>
        <w:lastRenderedPageBreak/>
        <w:t>даты получения предыдущего гранта при условии: завершения реализации соответствующего проекта в полном объеме и достижения плановых показателей деятельности; отсутствия внесения изменений в плановые показатели деятельности ранее реализованного проекта грантополучателя либо (при условии) внесения изменений в плановые показатели деятельности ранее реализованного проекта грантополучателя вследствие наступления обстоятельств непреодолимой силы не более чем на 10 процентов;</w:t>
      </w:r>
    </w:p>
    <w:p w:rsidR="009D519A" w:rsidRDefault="009D519A">
      <w:pPr>
        <w:pStyle w:val="ConsPlusNormal"/>
        <w:jc w:val="both"/>
      </w:pPr>
      <w:r>
        <w:t xml:space="preserve">(абзац введен </w:t>
      </w:r>
      <w:hyperlink r:id="rId51">
        <w:r>
          <w:rPr>
            <w:color w:val="0000FF"/>
          </w:rPr>
          <w:t>Постановлением</w:t>
        </w:r>
      </w:hyperlink>
      <w:r>
        <w:t xml:space="preserve"> Правительства Приморского края от 10.06.2022 N 398-пп)</w:t>
      </w:r>
    </w:p>
    <w:p w:rsidR="009D519A" w:rsidRDefault="009D519A">
      <w:pPr>
        <w:pStyle w:val="ConsPlusNormal"/>
        <w:spacing w:before="200"/>
        <w:ind w:firstLine="540"/>
        <w:jc w:val="both"/>
      </w:pPr>
      <w:r>
        <w:t>грантополучатель обязуется осуществлять свою деятельность и представлять отчетность о реализации проекта грантополучателя в министерство в течение не менее чем пять лет со дня получения гранта на развитие семейной фермы;</w:t>
      </w:r>
    </w:p>
    <w:p w:rsidR="009D519A" w:rsidRDefault="009D519A">
      <w:pPr>
        <w:pStyle w:val="ConsPlusNormal"/>
        <w:jc w:val="both"/>
      </w:pPr>
      <w:r>
        <w:t xml:space="preserve">(абзац введен </w:t>
      </w:r>
      <w:hyperlink r:id="rId52">
        <w:r>
          <w:rPr>
            <w:color w:val="0000FF"/>
          </w:rPr>
          <w:t>Постановлением</w:t>
        </w:r>
      </w:hyperlink>
      <w:r>
        <w:t xml:space="preserve"> Правительства Приморского края от 10.06.2022 N 398-пп)</w:t>
      </w:r>
    </w:p>
    <w:p w:rsidR="009D519A" w:rsidRDefault="009D519A">
      <w:pPr>
        <w:pStyle w:val="ConsPlusNormal"/>
        <w:spacing w:before="200"/>
        <w:ind w:firstLine="540"/>
        <w:jc w:val="both"/>
      </w:pPr>
      <w:r>
        <w:t>средства гранта на развитие семейной фермы не предоставляются на финансовое обеспечение части затрат на закладку и (или) уход за виноградниками.</w:t>
      </w:r>
    </w:p>
    <w:p w:rsidR="009D519A" w:rsidRDefault="009D519A">
      <w:pPr>
        <w:pStyle w:val="ConsPlusNormal"/>
        <w:jc w:val="both"/>
      </w:pPr>
      <w:r>
        <w:t xml:space="preserve">(абзац введен </w:t>
      </w:r>
      <w:hyperlink r:id="rId53">
        <w:r>
          <w:rPr>
            <w:color w:val="0000FF"/>
          </w:rPr>
          <w:t>Постановлением</w:t>
        </w:r>
      </w:hyperlink>
      <w:r>
        <w:t xml:space="preserve"> Правительства Приморского края от 10.06.2022 N 398-пп)</w:t>
      </w:r>
    </w:p>
    <w:p w:rsidR="009D519A" w:rsidRDefault="009D519A">
      <w:pPr>
        <w:pStyle w:val="ConsPlusNormal"/>
        <w:spacing w:before="200"/>
        <w:ind w:firstLine="540"/>
        <w:jc w:val="both"/>
      </w:pPr>
      <w:r>
        <w:t>7. Объявление о начале проведения конкурсного отбора размещается министерством на едином портале, а также на официальном сайте министерства www.agrodv.ru не позднее 1 октября текущего финансового года с указанием следующей информации:</w:t>
      </w:r>
    </w:p>
    <w:p w:rsidR="009D519A" w:rsidRDefault="009D519A">
      <w:pPr>
        <w:pStyle w:val="ConsPlusNormal"/>
        <w:spacing w:before="200"/>
        <w:ind w:firstLine="540"/>
        <w:jc w:val="both"/>
      </w:pPr>
      <w:r>
        <w:t>сроков проведения отбора (даты начала подачи или окончания приема заявок участников отбора), которые не могут быть меньше 30 календарных дней со дня, следующих за днем размещения объявления о проведении отбора (в 2022 году срок окончания приема заявок может быть сокращен до 10 календарных дней, следующих за днем размещения объявления), также информации о возможности проведения нескольких этапов отбора с указанием сроков и порядка их проведения (при необходимости);</w:t>
      </w:r>
    </w:p>
    <w:p w:rsidR="009D519A" w:rsidRDefault="009D519A">
      <w:pPr>
        <w:pStyle w:val="ConsPlusNormal"/>
        <w:jc w:val="both"/>
      </w:pPr>
      <w:r>
        <w:t xml:space="preserve">(в ред. </w:t>
      </w:r>
      <w:hyperlink r:id="rId54">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наименования, места нахождения, почтового адреса, адреса электронной почты министерства;</w:t>
      </w:r>
    </w:p>
    <w:p w:rsidR="009D519A" w:rsidRDefault="009D519A">
      <w:pPr>
        <w:pStyle w:val="ConsPlusNormal"/>
        <w:spacing w:before="200"/>
        <w:ind w:firstLine="540"/>
        <w:jc w:val="both"/>
      </w:pPr>
      <w:r>
        <w:t xml:space="preserve">результата предоставления гранта в соответствии с </w:t>
      </w:r>
      <w:hyperlink w:anchor="P284">
        <w:r>
          <w:rPr>
            <w:color w:val="0000FF"/>
          </w:rPr>
          <w:t>пунктом 21</w:t>
        </w:r>
      </w:hyperlink>
      <w:r>
        <w:t xml:space="preserve"> настоящего Порядка;</w:t>
      </w:r>
    </w:p>
    <w:p w:rsidR="009D519A" w:rsidRDefault="009D519A">
      <w:pPr>
        <w:pStyle w:val="ConsPlusNormal"/>
        <w:spacing w:before="200"/>
        <w:ind w:firstLine="540"/>
        <w:jc w:val="both"/>
      </w:pPr>
      <w:r>
        <w:t xml:space="preserve">требований к участникам конкурсного отбора в соответствии с </w:t>
      </w:r>
      <w:hyperlink w:anchor="P103">
        <w:r>
          <w:rPr>
            <w:color w:val="0000FF"/>
          </w:rPr>
          <w:t>пунктом 6.1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9D519A" w:rsidRDefault="009D519A">
      <w:pPr>
        <w:pStyle w:val="ConsPlusNormal"/>
        <w:spacing w:before="20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отбора, в соответствии с </w:t>
      </w:r>
      <w:hyperlink w:anchor="P142">
        <w:r>
          <w:rPr>
            <w:color w:val="0000FF"/>
          </w:rPr>
          <w:t>пунктом 8</w:t>
        </w:r>
      </w:hyperlink>
      <w:r>
        <w:t xml:space="preserve"> настоящего Порядка;</w:t>
      </w:r>
    </w:p>
    <w:p w:rsidR="009D519A" w:rsidRDefault="009D519A">
      <w:pPr>
        <w:pStyle w:val="ConsPlusNormal"/>
        <w:spacing w:before="20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D519A" w:rsidRDefault="009D519A">
      <w:pPr>
        <w:pStyle w:val="ConsPlusNormal"/>
        <w:spacing w:before="200"/>
        <w:ind w:firstLine="540"/>
        <w:jc w:val="both"/>
      </w:pPr>
      <w:r>
        <w:t xml:space="preserve">правил рассмотрения заявок Участников отбора в соответствии с </w:t>
      </w:r>
      <w:hyperlink w:anchor="P190">
        <w:r>
          <w:rPr>
            <w:color w:val="0000FF"/>
          </w:rPr>
          <w:t>пунктами 12</w:t>
        </w:r>
      </w:hyperlink>
      <w:r>
        <w:t xml:space="preserve"> - </w:t>
      </w:r>
      <w:hyperlink w:anchor="P224">
        <w:r>
          <w:rPr>
            <w:color w:val="0000FF"/>
          </w:rPr>
          <w:t>15</w:t>
        </w:r>
      </w:hyperlink>
      <w:r>
        <w:t xml:space="preserve"> настоящего Порядка;</w:t>
      </w:r>
    </w:p>
    <w:p w:rsidR="009D519A" w:rsidRDefault="009D519A">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D519A" w:rsidRDefault="009D519A">
      <w:pPr>
        <w:pStyle w:val="ConsPlusNormal"/>
        <w:spacing w:before="200"/>
        <w:ind w:firstLine="540"/>
        <w:jc w:val="both"/>
      </w:pPr>
      <w:r>
        <w:t>срока, в течение которого победитель (победители) отбора должен подписать соглашение о предоставлении гранта;</w:t>
      </w:r>
    </w:p>
    <w:p w:rsidR="009D519A" w:rsidRDefault="009D519A">
      <w:pPr>
        <w:pStyle w:val="ConsPlusNormal"/>
        <w:spacing w:before="200"/>
        <w:ind w:firstLine="540"/>
        <w:jc w:val="both"/>
      </w:pPr>
      <w:r>
        <w:t>условий признания победителя (победителей) отбора уклонившимся от заключения соглашения о предоставлении гранта;</w:t>
      </w:r>
    </w:p>
    <w:p w:rsidR="009D519A" w:rsidRDefault="009D519A">
      <w:pPr>
        <w:pStyle w:val="ConsPlusNormal"/>
        <w:jc w:val="both"/>
      </w:pPr>
      <w:r>
        <w:t xml:space="preserve">(в ред. </w:t>
      </w:r>
      <w:hyperlink r:id="rId55">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9D519A" w:rsidRDefault="009D519A">
      <w:pPr>
        <w:pStyle w:val="ConsPlusNormal"/>
        <w:spacing w:before="200"/>
        <w:ind w:firstLine="540"/>
        <w:jc w:val="both"/>
      </w:pPr>
      <w:bookmarkStart w:id="5" w:name="P142"/>
      <w:bookmarkEnd w:id="5"/>
      <w:r>
        <w:t>8. В целях получения грантов на развитие семейных ферм в министерство представляются следующие документы:</w:t>
      </w:r>
    </w:p>
    <w:p w:rsidR="009D519A" w:rsidRDefault="009D519A">
      <w:pPr>
        <w:pStyle w:val="ConsPlusNormal"/>
        <w:spacing w:before="200"/>
        <w:ind w:firstLine="540"/>
        <w:jc w:val="both"/>
      </w:pPr>
      <w:r>
        <w:lastRenderedPageBreak/>
        <w:t xml:space="preserve">а) заявка по </w:t>
      </w:r>
      <w:hyperlink w:anchor="P329">
        <w:r>
          <w:rPr>
            <w:color w:val="0000FF"/>
          </w:rPr>
          <w:t>форме</w:t>
        </w:r>
      </w:hyperlink>
      <w:r>
        <w:t xml:space="preserve"> согласно приложению N 1 к настоящему Порядку;</w:t>
      </w:r>
    </w:p>
    <w:p w:rsidR="009D519A" w:rsidRDefault="009D519A">
      <w:pPr>
        <w:pStyle w:val="ConsPlusNormal"/>
        <w:spacing w:before="200"/>
        <w:ind w:firstLine="540"/>
        <w:jc w:val="both"/>
      </w:pPr>
      <w:bookmarkStart w:id="6" w:name="P144"/>
      <w:bookmarkEnd w:id="6"/>
      <w:r>
        <w:t>б) копия свидетельства о регистрации крестьянского (фермерского) хозяйства и (или) индивидуального предпринимателя или копия листа записи единого государственного реестра индивидуальных предпринимателей о создании крестьянского (фермерского) хозяйства;</w:t>
      </w:r>
    </w:p>
    <w:p w:rsidR="009D519A" w:rsidRDefault="009D519A">
      <w:pPr>
        <w:pStyle w:val="ConsPlusNormal"/>
        <w:spacing w:before="200"/>
        <w:ind w:firstLine="540"/>
        <w:jc w:val="both"/>
      </w:pPr>
      <w:bookmarkStart w:id="7" w:name="P145"/>
      <w:bookmarkEnd w:id="7"/>
      <w:r>
        <w:t>в) выписка из единого государственного реестра индивидуальных предпринимателей по состоянию на дату не ранее 30 дней до даты подачи заявки;</w:t>
      </w:r>
    </w:p>
    <w:p w:rsidR="009D519A" w:rsidRDefault="009D519A">
      <w:pPr>
        <w:pStyle w:val="ConsPlusNormal"/>
        <w:spacing w:before="200"/>
        <w:ind w:firstLine="540"/>
        <w:jc w:val="both"/>
      </w:pPr>
      <w:r>
        <w:t>г) копия свидетельства о постановке на учет в налоговом органе;</w:t>
      </w:r>
    </w:p>
    <w:p w:rsidR="009D519A" w:rsidRDefault="009D519A">
      <w:pPr>
        <w:pStyle w:val="ConsPlusNormal"/>
        <w:spacing w:before="200"/>
        <w:ind w:firstLine="540"/>
        <w:jc w:val="both"/>
      </w:pPr>
      <w:r>
        <w:t>д) копии паспорта гражданина Российской Федерации (с 1 по 19 страницы) Участника отбора и членов семейной фермы, заверенные в установленном действующим законодательством порядке;</w:t>
      </w:r>
    </w:p>
    <w:p w:rsidR="009D519A" w:rsidRDefault="009D519A">
      <w:pPr>
        <w:pStyle w:val="ConsPlusNormal"/>
        <w:spacing w:before="200"/>
        <w:ind w:firstLine="540"/>
        <w:jc w:val="both"/>
      </w:pPr>
      <w:bookmarkStart w:id="8" w:name="P148"/>
      <w:bookmarkEnd w:id="8"/>
      <w:r>
        <w:t>е)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даты подачи документов для получения гранта;</w:t>
      </w:r>
    </w:p>
    <w:p w:rsidR="009D519A" w:rsidRDefault="009D519A">
      <w:pPr>
        <w:pStyle w:val="ConsPlusNormal"/>
        <w:spacing w:before="200"/>
        <w:ind w:firstLine="540"/>
        <w:jc w:val="both"/>
      </w:pPr>
      <w:r>
        <w:t>ж) справка кредитной организации о наличии на расчетном счете Участника отбора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9D519A" w:rsidRDefault="009D519A">
      <w:pPr>
        <w:pStyle w:val="ConsPlusNormal"/>
        <w:spacing w:before="200"/>
        <w:ind w:firstLine="540"/>
        <w:jc w:val="both"/>
      </w:pPr>
      <w:bookmarkStart w:id="9" w:name="P150"/>
      <w:bookmarkEnd w:id="9"/>
      <w:r>
        <w:t>з) бизнес-план по развитию семейной фермы по выбранному приоритетному направлению, содержащий следующую информацию:</w:t>
      </w:r>
    </w:p>
    <w:p w:rsidR="009D519A" w:rsidRDefault="009D519A">
      <w:pPr>
        <w:pStyle w:val="ConsPlusNormal"/>
        <w:spacing w:before="200"/>
        <w:ind w:firstLine="540"/>
        <w:jc w:val="both"/>
      </w:pPr>
      <w:r>
        <w:t>общая характеристика крестьянского (фермерского) хозяйства, его роль в местном производстве и на рынке (за период не менее 12 месяцев);</w:t>
      </w:r>
    </w:p>
    <w:p w:rsidR="009D519A" w:rsidRDefault="009D519A">
      <w:pPr>
        <w:pStyle w:val="ConsPlusNormal"/>
        <w:spacing w:before="200"/>
        <w:ind w:firstLine="540"/>
        <w:jc w:val="both"/>
      </w:pPr>
      <w:r>
        <w:t>наличие у главы или членов крестьянского (фермерского) хозяйства законных оснований для использования движимого и недвижимого имущества, необходимого для осуществления деятельности крестьянского (фермерского) хозяйства, на развитие которой запрашивается грант, на период не менее всего срока реализации бизнес-плана;</w:t>
      </w:r>
    </w:p>
    <w:p w:rsidR="009D519A" w:rsidRDefault="009D519A">
      <w:pPr>
        <w:pStyle w:val="ConsPlusNormal"/>
        <w:spacing w:before="200"/>
        <w:ind w:firstLine="540"/>
        <w:jc w:val="both"/>
      </w:pPr>
      <w:r>
        <w:t>наличие или создание собственных каналов сбыта производимой сельскохозяйственной продукции;</w:t>
      </w:r>
    </w:p>
    <w:p w:rsidR="009D519A" w:rsidRDefault="009D519A">
      <w:pPr>
        <w:pStyle w:val="ConsPlusNormal"/>
        <w:spacing w:before="200"/>
        <w:ind w:firstLine="540"/>
        <w:jc w:val="both"/>
      </w:pPr>
      <w:r>
        <w:t>объемы производства, реализации продукции сельского хозяйства по направлению деятельности, на развитие которой запрашивается грант, а также ее себестоимость и выручка от реализации по годам на весь период реализации бизнес-плана;</w:t>
      </w:r>
    </w:p>
    <w:p w:rsidR="009D519A" w:rsidRDefault="009D519A">
      <w:pPr>
        <w:pStyle w:val="ConsPlusNormal"/>
        <w:spacing w:before="20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9D519A" w:rsidRDefault="009D519A">
      <w:pPr>
        <w:pStyle w:val="ConsPlusNormal"/>
        <w:spacing w:before="20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9D519A" w:rsidRDefault="009D519A">
      <w:pPr>
        <w:pStyle w:val="ConsPlusNormal"/>
        <w:spacing w:before="200"/>
        <w:ind w:firstLine="540"/>
        <w:jc w:val="both"/>
      </w:pPr>
      <w:r>
        <w:t>эффективность от реализации бизнес-плана по годам (сумма уплаченных налогов, социальная эффективность).</w:t>
      </w:r>
    </w:p>
    <w:p w:rsidR="009D519A" w:rsidRDefault="009D519A">
      <w:pPr>
        <w:pStyle w:val="ConsPlusNormal"/>
        <w:spacing w:before="200"/>
        <w:ind w:firstLine="540"/>
        <w:jc w:val="both"/>
      </w:pPr>
      <w:r>
        <w:t>Бизнес-план должен предусматривать:</w:t>
      </w:r>
    </w:p>
    <w:p w:rsidR="009D519A" w:rsidRDefault="009D519A">
      <w:pPr>
        <w:pStyle w:val="ConsPlusNormal"/>
        <w:spacing w:before="200"/>
        <w:ind w:firstLine="540"/>
        <w:jc w:val="both"/>
      </w:pPr>
      <w:r>
        <w:t>осуществление деятельности Участника отбора по направлению, на развитие которого запрашивается грант, в течение не менее чем пять лет с даты их создания, создание не менее трех новых постоянных рабочих мест и обеспечение трудоустройства работников в соответствии с созданными новыми постоянными рабочими местами не позднее срока использования гранта, сохранение численности работников, трудоустроившихся на новые постоянные рабочие места, в течение не менее чем пять лет с даты их создания;</w:t>
      </w:r>
    </w:p>
    <w:p w:rsidR="009D519A" w:rsidRDefault="009D519A">
      <w:pPr>
        <w:pStyle w:val="ConsPlusNormal"/>
        <w:jc w:val="both"/>
      </w:pPr>
      <w:r>
        <w:t xml:space="preserve">(в ред. </w:t>
      </w:r>
      <w:hyperlink r:id="rId56">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lastRenderedPageBreak/>
        <w:t>обоснование приобретений, предусмотренных Планом расходов;</w:t>
      </w:r>
    </w:p>
    <w:p w:rsidR="009D519A" w:rsidRDefault="009D519A">
      <w:pPr>
        <w:pStyle w:val="ConsPlusNormal"/>
        <w:spacing w:before="200"/>
        <w:ind w:firstLine="540"/>
        <w:jc w:val="both"/>
      </w:pPr>
      <w:r>
        <w:t xml:space="preserve">описание планируемых затрат на развитие семейной фермы, которые должны соответствовать направлениям расходования, предусмотренным </w:t>
      </w:r>
      <w:hyperlink w:anchor="P70">
        <w:r>
          <w:rPr>
            <w:color w:val="0000FF"/>
          </w:rPr>
          <w:t>пунктом 4.1</w:t>
        </w:r>
      </w:hyperlink>
      <w:r>
        <w:t xml:space="preserve"> настоящего Порядка, и Плану расходов;</w:t>
      </w:r>
    </w:p>
    <w:p w:rsidR="009D519A" w:rsidRDefault="009D519A">
      <w:pPr>
        <w:pStyle w:val="ConsPlusNormal"/>
        <w:spacing w:before="200"/>
        <w:ind w:firstLine="540"/>
        <w:jc w:val="both"/>
      </w:pPr>
      <w:r>
        <w:t>график реализации бизнес-плана;</w:t>
      </w:r>
    </w:p>
    <w:p w:rsidR="009D519A" w:rsidRDefault="009D519A">
      <w:pPr>
        <w:pStyle w:val="ConsPlusNormal"/>
        <w:spacing w:before="200"/>
        <w:ind w:firstLine="540"/>
        <w:jc w:val="both"/>
      </w:pPr>
      <w:r>
        <w:t>дополнительно для семейной фермы молочного или мясного животноводческого направления:</w:t>
      </w:r>
    </w:p>
    <w:p w:rsidR="009D519A" w:rsidRDefault="009D519A">
      <w:pPr>
        <w:pStyle w:val="ConsPlusNormal"/>
        <w:spacing w:before="200"/>
        <w:ind w:firstLine="540"/>
        <w:jc w:val="both"/>
      </w:pPr>
      <w:r>
        <w:t>планируемое маточное поголовье крупного рогатого скота не должно превышать 400 голов, овец (коз) - не более 500 условных голов;</w:t>
      </w:r>
    </w:p>
    <w:p w:rsidR="009D519A" w:rsidRDefault="009D519A">
      <w:pPr>
        <w:pStyle w:val="ConsPlusNormal"/>
        <w:spacing w:before="200"/>
        <w:ind w:firstLine="540"/>
        <w:jc w:val="both"/>
      </w:pPr>
      <w:r>
        <w:t>наличие собственной кормовой базы для сельскохозяйственных животных либо ее создание или информация о заключенных договорах на поставку кормов;</w:t>
      </w:r>
    </w:p>
    <w:p w:rsidR="009D519A" w:rsidRDefault="009D519A">
      <w:pPr>
        <w:pStyle w:val="ConsPlusNormal"/>
        <w:spacing w:before="200"/>
        <w:ind w:firstLine="540"/>
        <w:jc w:val="both"/>
      </w:pPr>
      <w:r>
        <w:t>информация об общем поголовье всего, в том числе по видам, на дату подачи заявки, а также движение поголовья скота и птицы, на разведение которых запрашивается грант, по годам на весь период реализации бизнес-плана;</w:t>
      </w:r>
    </w:p>
    <w:p w:rsidR="009D519A" w:rsidRDefault="009D519A">
      <w:pPr>
        <w:pStyle w:val="ConsPlusNormal"/>
        <w:spacing w:before="200"/>
        <w:ind w:firstLine="540"/>
        <w:jc w:val="both"/>
      </w:pPr>
      <w:r>
        <w:t>следующие расчетные показатели результативности при выходе крестьянского (фермерского) хозяйства на запланированную проектную мощность на период реализации бизнес-плана:</w:t>
      </w:r>
    </w:p>
    <w:p w:rsidR="009D519A" w:rsidRDefault="009D519A">
      <w:pPr>
        <w:pStyle w:val="ConsPlusNormal"/>
        <w:spacing w:before="20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rsidR="009D519A" w:rsidRDefault="009D519A">
      <w:pPr>
        <w:pStyle w:val="ConsPlusNormal"/>
        <w:spacing w:before="20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rsidR="009D519A" w:rsidRDefault="009D519A">
      <w:pPr>
        <w:pStyle w:val="ConsPlusNormal"/>
        <w:spacing w:before="200"/>
        <w:ind w:firstLine="540"/>
        <w:jc w:val="both"/>
      </w:pPr>
      <w:r>
        <w:t xml:space="preserve">и) План расходов в соответствии с направлениями расходования средств гранта, предусмотренными </w:t>
      </w:r>
      <w:hyperlink w:anchor="P70">
        <w:r>
          <w:rPr>
            <w:color w:val="0000FF"/>
          </w:rPr>
          <w:t>пунктом 4.1</w:t>
        </w:r>
      </w:hyperlink>
      <w:r>
        <w:t xml:space="preserve"> настоящего Порядка, по </w:t>
      </w:r>
      <w:hyperlink w:anchor="P571">
        <w:r>
          <w:rPr>
            <w:color w:val="0000FF"/>
          </w:rPr>
          <w:t>форме</w:t>
        </w:r>
      </w:hyperlink>
      <w:r>
        <w:t xml:space="preserve"> согласно приложению N 2 к настоящему Порядку;</w:t>
      </w:r>
    </w:p>
    <w:p w:rsidR="009D519A" w:rsidRDefault="009D519A">
      <w:pPr>
        <w:pStyle w:val="ConsPlusNormal"/>
        <w:spacing w:before="200"/>
        <w:ind w:firstLine="540"/>
        <w:jc w:val="both"/>
      </w:pPr>
      <w:r>
        <w:t>к) справка о численности работников, заверенная подписью и печатью (при наличии) Участника отбора;</w:t>
      </w:r>
    </w:p>
    <w:p w:rsidR="009D519A" w:rsidRDefault="009D519A">
      <w:pPr>
        <w:pStyle w:val="ConsPlusNormal"/>
        <w:spacing w:before="200"/>
        <w:ind w:firstLine="540"/>
        <w:jc w:val="both"/>
      </w:pPr>
      <w:r>
        <w:t>л) информация о наличии у Участника отбора в собственности или долгосрочной аренде (не менее периода реализации бизнес-плана) земельного участка, на котором бизнес-планом предусмотрено осуществление деятельности Участника отбора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копия свидетельства о государственной регистрации права собственности на земельный участок, или выписка из Единого государственного реестра недвижимости, а также градостроительный план указанного земельного участка;</w:t>
      </w:r>
    </w:p>
    <w:p w:rsidR="009D519A" w:rsidRDefault="009D519A">
      <w:pPr>
        <w:pStyle w:val="ConsPlusNormal"/>
        <w:spacing w:before="200"/>
        <w:ind w:firstLine="540"/>
        <w:jc w:val="both"/>
      </w:pPr>
      <w:r>
        <w:t>м) отзыв муниципального образования;</w:t>
      </w:r>
    </w:p>
    <w:p w:rsidR="009D519A" w:rsidRDefault="009D519A">
      <w:pPr>
        <w:pStyle w:val="ConsPlusNormal"/>
        <w:spacing w:before="200"/>
        <w:ind w:firstLine="540"/>
        <w:jc w:val="both"/>
      </w:pPr>
      <w:r>
        <w:t xml:space="preserve">н) исключен. - </w:t>
      </w:r>
      <w:hyperlink r:id="rId57">
        <w:r>
          <w:rPr>
            <w:color w:val="0000FF"/>
          </w:rPr>
          <w:t>Постановление</w:t>
        </w:r>
      </w:hyperlink>
      <w:r>
        <w:t xml:space="preserve"> Правительства Приморского края от 20.07.2022 N 495-пп;</w:t>
      </w:r>
    </w:p>
    <w:p w:rsidR="009D519A" w:rsidRDefault="009D519A">
      <w:pPr>
        <w:pStyle w:val="ConsPlusNormal"/>
        <w:spacing w:before="200"/>
        <w:ind w:firstLine="540"/>
        <w:jc w:val="both"/>
      </w:pPr>
      <w:r>
        <w:t>о) опись представленных документов.</w:t>
      </w:r>
    </w:p>
    <w:p w:rsidR="009D519A" w:rsidRDefault="009D519A">
      <w:pPr>
        <w:pStyle w:val="ConsPlusNormal"/>
        <w:spacing w:before="200"/>
        <w:ind w:firstLine="540"/>
        <w:jc w:val="both"/>
      </w:pPr>
      <w:r>
        <w:t xml:space="preserve">8.1. Все листы заявки и документов, прилагаемых к ней в соответствии с </w:t>
      </w:r>
      <w:hyperlink w:anchor="P142">
        <w:r>
          <w:rPr>
            <w:color w:val="0000FF"/>
          </w:rPr>
          <w:t>пунктами 8</w:t>
        </w:r>
      </w:hyperlink>
      <w:r>
        <w:t xml:space="preserve">, </w:t>
      </w:r>
      <w:hyperlink w:anchor="P182">
        <w:r>
          <w:rPr>
            <w:color w:val="0000FF"/>
          </w:rPr>
          <w:t>9</w:t>
        </w:r>
      </w:hyperlink>
      <w:r>
        <w:t xml:space="preserve">, </w:t>
      </w:r>
      <w:hyperlink w:anchor="P185">
        <w:r>
          <w:rPr>
            <w:color w:val="0000FF"/>
          </w:rPr>
          <w:t>абзацем третьим пункта 10</w:t>
        </w:r>
      </w:hyperlink>
      <w:r>
        <w:t xml:space="preserve"> настоящего Порядка,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rsidR="009D519A" w:rsidRDefault="009D519A">
      <w:pPr>
        <w:pStyle w:val="ConsPlusNormal"/>
        <w:spacing w:before="200"/>
        <w:ind w:firstLine="540"/>
        <w:jc w:val="both"/>
      </w:pPr>
      <w:r>
        <w:t xml:space="preserve">Опись представленных документов составляется в двух экземплярах по </w:t>
      </w:r>
      <w:hyperlink w:anchor="P632">
        <w:r>
          <w:rPr>
            <w:color w:val="0000FF"/>
          </w:rPr>
          <w:t>форме</w:t>
        </w:r>
      </w:hyperlink>
      <w:r>
        <w:t xml:space="preserve"> согласно приложению N 3 к настоящему Порядку.</w:t>
      </w:r>
    </w:p>
    <w:p w:rsidR="009D519A" w:rsidRDefault="009D519A">
      <w:pPr>
        <w:pStyle w:val="ConsPlusNormal"/>
        <w:spacing w:before="200"/>
        <w:ind w:firstLine="540"/>
        <w:jc w:val="both"/>
      </w:pPr>
      <w:r>
        <w:t xml:space="preserve">Все документы, включенные в состав заявки, должны быть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w:t>
      </w:r>
      <w:r>
        <w:lastRenderedPageBreak/>
        <w:t>заверенным в установленном действующим законодательством порядке.</w:t>
      </w:r>
    </w:p>
    <w:p w:rsidR="009D519A" w:rsidRDefault="009D519A">
      <w:pPr>
        <w:pStyle w:val="ConsPlusNormal"/>
        <w:spacing w:before="200"/>
        <w:ind w:firstLine="540"/>
        <w:jc w:val="both"/>
      </w:pPr>
      <w:r>
        <w:t>Участники отбора несут ответственность за полноту заявок, их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rsidR="009D519A" w:rsidRDefault="009D519A">
      <w:pPr>
        <w:pStyle w:val="ConsPlusNormal"/>
        <w:spacing w:before="200"/>
        <w:ind w:firstLine="540"/>
        <w:jc w:val="both"/>
      </w:pPr>
      <w:r>
        <w:t>В целях проверки соответствия копий документов Участники отбора представляют в конкурсную комиссию оригиналы документов при собеседовании. В случае представления Участниками отбора заверенных в установленном действующим законодательством порядке документов предъявление оригиналов документов не требуется.</w:t>
      </w:r>
    </w:p>
    <w:p w:rsidR="009D519A" w:rsidRDefault="009D519A">
      <w:pPr>
        <w:pStyle w:val="ConsPlusNormal"/>
        <w:spacing w:before="200"/>
        <w:ind w:firstLine="540"/>
        <w:jc w:val="both"/>
      </w:pPr>
      <w:bookmarkStart w:id="10" w:name="P182"/>
      <w:bookmarkEnd w:id="10"/>
      <w:r>
        <w:t xml:space="preserve">9. В случае освобождения от уплаты налога на добавленную стоимость в соответствии со </w:t>
      </w:r>
      <w:hyperlink r:id="rId58">
        <w:r>
          <w:rPr>
            <w:color w:val="0000FF"/>
          </w:rPr>
          <w:t>статьей 145</w:t>
        </w:r>
      </w:hyperlink>
      <w:r>
        <w:t xml:space="preserve"> Налогового кодекса Российской Федерации Участнику отбора необходимо приложить копию уведомления об использовании организациями,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w:t>
      </w:r>
    </w:p>
    <w:p w:rsidR="009D519A" w:rsidRDefault="009D519A">
      <w:pPr>
        <w:pStyle w:val="ConsPlusNormal"/>
        <w:spacing w:before="200"/>
        <w:ind w:firstLine="540"/>
        <w:jc w:val="both"/>
      </w:pPr>
      <w:r>
        <w:t xml:space="preserve">10. Участники отбора вправе представить по собственной инициативе документы, предусмотренные </w:t>
      </w:r>
      <w:hyperlink w:anchor="P144">
        <w:r>
          <w:rPr>
            <w:color w:val="0000FF"/>
          </w:rPr>
          <w:t>подпунктами "б"</w:t>
        </w:r>
      </w:hyperlink>
      <w:r>
        <w:t xml:space="preserve">, </w:t>
      </w:r>
      <w:hyperlink w:anchor="P145">
        <w:r>
          <w:rPr>
            <w:color w:val="0000FF"/>
          </w:rPr>
          <w:t>"в"</w:t>
        </w:r>
      </w:hyperlink>
      <w:r>
        <w:t xml:space="preserve">, </w:t>
      </w:r>
      <w:hyperlink w:anchor="P148">
        <w:r>
          <w:rPr>
            <w:color w:val="0000FF"/>
          </w:rPr>
          <w:t>"е" пункта 8</w:t>
        </w:r>
      </w:hyperlink>
      <w:r>
        <w:t xml:space="preserve"> настоящего Порядка.</w:t>
      </w:r>
    </w:p>
    <w:p w:rsidR="009D519A" w:rsidRDefault="009D519A">
      <w:pPr>
        <w:pStyle w:val="ConsPlusNormal"/>
        <w:spacing w:before="200"/>
        <w:ind w:firstLine="540"/>
        <w:jc w:val="both"/>
      </w:pPr>
      <w:r>
        <w:t xml:space="preserve">В случае непредставления Участником отбора документов, предусмотренных абзацем первым настоящего пункта, министерство в течение трех рабочих дней со дня окончания срока приема документов, предусмотренных </w:t>
      </w:r>
      <w:hyperlink w:anchor="P142">
        <w:r>
          <w:rPr>
            <w:color w:val="0000FF"/>
          </w:rPr>
          <w:t>пунктом 8</w:t>
        </w:r>
      </w:hyperlink>
      <w:r>
        <w:t xml:space="preserve"> настоящего Порядка, запрашивает соответствующую информацию в порядке межведомственного информационного взаимодействия.</w:t>
      </w:r>
    </w:p>
    <w:p w:rsidR="009D519A" w:rsidRDefault="009D519A">
      <w:pPr>
        <w:pStyle w:val="ConsPlusNormal"/>
        <w:spacing w:before="200"/>
        <w:ind w:firstLine="540"/>
        <w:jc w:val="both"/>
      </w:pPr>
      <w:bookmarkStart w:id="11" w:name="P185"/>
      <w:bookmarkEnd w:id="11"/>
      <w:r>
        <w:t>Участники отбора вправе представить дополнительно иные документы, в том числе рекомендательные письма от организаций, поручителей.</w:t>
      </w:r>
    </w:p>
    <w:p w:rsidR="009D519A" w:rsidRDefault="009D519A">
      <w:pPr>
        <w:pStyle w:val="ConsPlusNormal"/>
        <w:spacing w:before="200"/>
        <w:ind w:firstLine="540"/>
        <w:jc w:val="both"/>
      </w:pPr>
      <w:bookmarkStart w:id="12" w:name="P186"/>
      <w:bookmarkEnd w:id="12"/>
      <w:r>
        <w:t>Документы, указанные в абзаце третьем настоящего пункта, подлежат внесению в опись представленных документов.</w:t>
      </w:r>
    </w:p>
    <w:p w:rsidR="009D519A" w:rsidRDefault="009D519A">
      <w:pPr>
        <w:pStyle w:val="ConsPlusNormal"/>
        <w:spacing w:before="200"/>
        <w:ind w:firstLine="540"/>
        <w:jc w:val="both"/>
      </w:pPr>
      <w:r>
        <w:t>11. Регистрация заявок и документов, предусмотренных пунктами 8, 9, абзацем третьим пункта 10 настоящего Порядка, производится министерством, осуществляющим материально-техническое и организационное обеспечение конкурсной комиссии, не позднее одного рабочего дня, следующего за днем их поступления в конкурсную комиссию, в журнале регистрации заявок в хронологическом порядке. При регистрации заявке присваивается входящий номер. При приеме заявки и документов проверка их полноты и соответствие установленным требованиям не осуществляется.</w:t>
      </w:r>
    </w:p>
    <w:p w:rsidR="009D519A" w:rsidRDefault="009D519A">
      <w:pPr>
        <w:pStyle w:val="ConsPlusNormal"/>
        <w:spacing w:before="200"/>
        <w:ind w:firstLine="540"/>
        <w:jc w:val="both"/>
      </w:pPr>
      <w:r>
        <w:t>На двух экземплярах описи представленных документов указывается дата, время приема и номер заявки. Первый экземпляр описи представленных документов приобщается к пакету документов, второй экземпляр описи представленных документов остается у Участника отбора - заявителя.</w:t>
      </w:r>
    </w:p>
    <w:p w:rsidR="009D519A" w:rsidRDefault="009D519A">
      <w:pPr>
        <w:pStyle w:val="ConsPlusNormal"/>
        <w:spacing w:before="200"/>
        <w:ind w:firstLine="540"/>
        <w:jc w:val="both"/>
      </w:pPr>
      <w:r>
        <w:t xml:space="preserve">Абзац исключен. - </w:t>
      </w:r>
      <w:hyperlink r:id="rId59">
        <w:r>
          <w:rPr>
            <w:color w:val="0000FF"/>
          </w:rPr>
          <w:t>Постановление</w:t>
        </w:r>
      </w:hyperlink>
      <w:r>
        <w:t xml:space="preserve"> Правительства Приморского края от 10.06.2022 N 398-пп.</w:t>
      </w:r>
    </w:p>
    <w:p w:rsidR="009D519A" w:rsidRDefault="009D519A">
      <w:pPr>
        <w:pStyle w:val="ConsPlusNormal"/>
        <w:spacing w:before="200"/>
        <w:ind w:firstLine="540"/>
        <w:jc w:val="both"/>
      </w:pPr>
      <w:bookmarkStart w:id="13" w:name="P190"/>
      <w:bookmarkEnd w:id="13"/>
      <w:r>
        <w:t>12. Конкурсный отбор осуществляется конкурсной комиссией в два этапа:</w:t>
      </w:r>
    </w:p>
    <w:p w:rsidR="009D519A" w:rsidRDefault="009D519A">
      <w:pPr>
        <w:pStyle w:val="ConsPlusNormal"/>
        <w:spacing w:before="200"/>
        <w:ind w:firstLine="540"/>
        <w:jc w:val="both"/>
      </w:pPr>
      <w:r>
        <w:t xml:space="preserve">первый этап - экспертиза документов, представленных Участниками отбора на соответствие </w:t>
      </w:r>
      <w:hyperlink w:anchor="P80">
        <w:r>
          <w:rPr>
            <w:color w:val="0000FF"/>
          </w:rPr>
          <w:t>пункту 6</w:t>
        </w:r>
      </w:hyperlink>
      <w:r>
        <w:t xml:space="preserve"> настоящего Порядка, и осуществление выездных обследований хозяйств Участников отбора.</w:t>
      </w:r>
    </w:p>
    <w:p w:rsidR="009D519A" w:rsidRDefault="009D519A">
      <w:pPr>
        <w:pStyle w:val="ConsPlusNormal"/>
        <w:spacing w:before="200"/>
        <w:ind w:firstLine="540"/>
        <w:jc w:val="both"/>
      </w:pPr>
      <w:r>
        <w:t>С целью обследования хозяйств Участников отбора создается выездная комиссия, состав которой утверждается приказом министерства;</w:t>
      </w:r>
    </w:p>
    <w:p w:rsidR="009D519A" w:rsidRDefault="009D519A">
      <w:pPr>
        <w:pStyle w:val="ConsPlusNormal"/>
        <w:spacing w:before="200"/>
        <w:ind w:firstLine="540"/>
        <w:jc w:val="both"/>
      </w:pPr>
      <w:r>
        <w:t>второй этап - собеседование с Участниками отбора.</w:t>
      </w:r>
    </w:p>
    <w:p w:rsidR="009D519A" w:rsidRDefault="009D519A">
      <w:pPr>
        <w:pStyle w:val="ConsPlusNormal"/>
        <w:spacing w:before="200"/>
        <w:ind w:firstLine="540"/>
        <w:jc w:val="both"/>
      </w:pPr>
      <w:r>
        <w:t>13. На первом этапе конкурсного отбора конкурсная комиссия в течение 15 рабочих дней со дня окончания срока приема документов:</w:t>
      </w:r>
    </w:p>
    <w:p w:rsidR="009D519A" w:rsidRDefault="009D519A">
      <w:pPr>
        <w:pStyle w:val="ConsPlusNormal"/>
        <w:spacing w:before="200"/>
        <w:ind w:firstLine="540"/>
        <w:jc w:val="both"/>
      </w:pPr>
      <w:r>
        <w:t xml:space="preserve">рассматривает поступившие документы на предмет соответствия критериям, требованиям и условиям, установленным </w:t>
      </w:r>
      <w:hyperlink w:anchor="P80">
        <w:r>
          <w:rPr>
            <w:color w:val="0000FF"/>
          </w:rPr>
          <w:t>пунктами 6</w:t>
        </w:r>
      </w:hyperlink>
      <w:r>
        <w:t xml:space="preserve">, </w:t>
      </w:r>
      <w:hyperlink w:anchor="P103">
        <w:r>
          <w:rPr>
            <w:color w:val="0000FF"/>
          </w:rPr>
          <w:t>6.1</w:t>
        </w:r>
      </w:hyperlink>
      <w:r>
        <w:t xml:space="preserve">, </w:t>
      </w:r>
      <w:hyperlink w:anchor="P108">
        <w:r>
          <w:rPr>
            <w:color w:val="0000FF"/>
          </w:rPr>
          <w:t>6.2</w:t>
        </w:r>
      </w:hyperlink>
      <w:r>
        <w:t xml:space="preserve"> настоящего Порядка;</w:t>
      </w:r>
    </w:p>
    <w:p w:rsidR="009D519A" w:rsidRDefault="009D519A">
      <w:pPr>
        <w:pStyle w:val="ConsPlusNormal"/>
        <w:spacing w:before="200"/>
        <w:ind w:firstLine="540"/>
        <w:jc w:val="both"/>
      </w:pPr>
      <w:r>
        <w:t xml:space="preserve">с учетом оценки заявок и документов по критериям, </w:t>
      </w:r>
      <w:hyperlink w:anchor="P682">
        <w:r>
          <w:rPr>
            <w:color w:val="0000FF"/>
          </w:rPr>
          <w:t>перечень</w:t>
        </w:r>
      </w:hyperlink>
      <w:r>
        <w:t xml:space="preserve"> которых установлен в приложении N 4 к настоящему постановлению (далее - критерии оценки), принимает решение о </w:t>
      </w:r>
      <w:r>
        <w:lastRenderedPageBreak/>
        <w:t>проведении выездного обследования хозяйств Участников отбора, набравших не менее 15 баллов, и о включении заявки Участника отбора в перечень заявок, подлежащих рассмотрению конкурсной комиссией во втором этапе (далее - перечень заявок);</w:t>
      </w:r>
    </w:p>
    <w:p w:rsidR="009D519A" w:rsidRDefault="009D519A">
      <w:pPr>
        <w:pStyle w:val="ConsPlusNormal"/>
        <w:spacing w:before="200"/>
        <w:ind w:firstLine="540"/>
        <w:jc w:val="both"/>
      </w:pPr>
      <w:r>
        <w:t>осуществляет выездное обследование хозяйств Участников отбора с оформлением по его результатам актов обследования;</w:t>
      </w:r>
    </w:p>
    <w:p w:rsidR="009D519A" w:rsidRDefault="009D519A">
      <w:pPr>
        <w:pStyle w:val="ConsPlusNormal"/>
        <w:spacing w:before="200"/>
        <w:ind w:firstLine="540"/>
        <w:jc w:val="both"/>
      </w:pPr>
      <w:r>
        <w:t>принимает решение об отказе во включении заявок в Перечень заявок.</w:t>
      </w:r>
    </w:p>
    <w:p w:rsidR="009D519A" w:rsidRDefault="009D519A">
      <w:pPr>
        <w:pStyle w:val="ConsPlusNormal"/>
        <w:spacing w:before="200"/>
        <w:ind w:firstLine="540"/>
        <w:jc w:val="both"/>
      </w:pPr>
      <w:r>
        <w:t>Основаниями для принятия решения об отказе во включении заявок в Перечень заявок являются:</w:t>
      </w:r>
    </w:p>
    <w:p w:rsidR="009D519A" w:rsidRDefault="009D519A">
      <w:pPr>
        <w:pStyle w:val="ConsPlusNormal"/>
        <w:spacing w:before="200"/>
        <w:ind w:firstLine="540"/>
        <w:jc w:val="both"/>
      </w:pPr>
      <w:bookmarkStart w:id="14" w:name="P200"/>
      <w:bookmarkEnd w:id="14"/>
      <w:r>
        <w:t>набранное количество баллов менее 15 баллов в соответствии с критериями оценки;</w:t>
      </w:r>
    </w:p>
    <w:p w:rsidR="009D519A" w:rsidRDefault="009D519A">
      <w:pPr>
        <w:pStyle w:val="ConsPlusNormal"/>
        <w:spacing w:before="200"/>
        <w:ind w:firstLine="540"/>
        <w:jc w:val="both"/>
      </w:pPr>
      <w:r>
        <w:t xml:space="preserve">представление не в полном объеме документов, предусмотренных </w:t>
      </w:r>
      <w:hyperlink w:anchor="P142">
        <w:r>
          <w:rPr>
            <w:color w:val="0000FF"/>
          </w:rPr>
          <w:t>пунктами 8</w:t>
        </w:r>
      </w:hyperlink>
      <w:r>
        <w:t xml:space="preserve">, </w:t>
      </w:r>
      <w:hyperlink w:anchor="P182">
        <w:r>
          <w:rPr>
            <w:color w:val="0000FF"/>
          </w:rPr>
          <w:t>9</w:t>
        </w:r>
      </w:hyperlink>
      <w:r>
        <w:t xml:space="preserve">, </w:t>
      </w:r>
      <w:hyperlink w:anchor="P186">
        <w:r>
          <w:rPr>
            <w:color w:val="0000FF"/>
          </w:rPr>
          <w:t>абзацем четвертым пункта 10</w:t>
        </w:r>
      </w:hyperlink>
      <w:r>
        <w:t xml:space="preserve"> настоящего Порядка;</w:t>
      </w:r>
    </w:p>
    <w:p w:rsidR="009D519A" w:rsidRDefault="009D519A">
      <w:pPr>
        <w:pStyle w:val="ConsPlusNormal"/>
        <w:spacing w:before="200"/>
        <w:ind w:firstLine="540"/>
        <w:jc w:val="both"/>
      </w:pPr>
      <w:r>
        <w:t xml:space="preserve">несоответствие Участника отбора критериям согласно </w:t>
      </w:r>
      <w:hyperlink w:anchor="P80">
        <w:r>
          <w:rPr>
            <w:color w:val="0000FF"/>
          </w:rPr>
          <w:t>пункту 6</w:t>
        </w:r>
      </w:hyperlink>
      <w:r>
        <w:t xml:space="preserve"> настоящего Порядка либо несоответствие формы и содержания документов, представленных Участником отбора, </w:t>
      </w:r>
      <w:hyperlink w:anchor="P329">
        <w:r>
          <w:rPr>
            <w:color w:val="0000FF"/>
          </w:rPr>
          <w:t>приложениям N 1</w:t>
        </w:r>
      </w:hyperlink>
      <w:r>
        <w:t xml:space="preserve"> - </w:t>
      </w:r>
      <w:hyperlink w:anchor="P632">
        <w:r>
          <w:rPr>
            <w:color w:val="0000FF"/>
          </w:rPr>
          <w:t>3</w:t>
        </w:r>
      </w:hyperlink>
      <w:r>
        <w:t xml:space="preserve"> к настоящему Порядку;</w:t>
      </w:r>
    </w:p>
    <w:p w:rsidR="009D519A" w:rsidRDefault="009D519A">
      <w:pPr>
        <w:pStyle w:val="ConsPlusNormal"/>
        <w:spacing w:before="200"/>
        <w:ind w:firstLine="540"/>
        <w:jc w:val="both"/>
      </w:pPr>
      <w:r>
        <w:t xml:space="preserve">наличие исправлений и подчисток в заявках и документах, предусмотренных </w:t>
      </w:r>
      <w:hyperlink w:anchor="P142">
        <w:r>
          <w:rPr>
            <w:color w:val="0000FF"/>
          </w:rPr>
          <w:t>пунктами 8</w:t>
        </w:r>
      </w:hyperlink>
      <w:r>
        <w:t xml:space="preserve">, </w:t>
      </w:r>
      <w:hyperlink w:anchor="P182">
        <w:r>
          <w:rPr>
            <w:color w:val="0000FF"/>
          </w:rPr>
          <w:t>9</w:t>
        </w:r>
      </w:hyperlink>
      <w:r>
        <w:t xml:space="preserve">, </w:t>
      </w:r>
      <w:hyperlink w:anchor="P186">
        <w:r>
          <w:rPr>
            <w:color w:val="0000FF"/>
          </w:rPr>
          <w:t>абзацем четвертым пункта 10</w:t>
        </w:r>
      </w:hyperlink>
      <w:r>
        <w:t xml:space="preserve"> настоящего Порядка;</w:t>
      </w:r>
    </w:p>
    <w:p w:rsidR="009D519A" w:rsidRDefault="009D519A">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w:t>
      </w:r>
    </w:p>
    <w:p w:rsidR="009D519A" w:rsidRDefault="009D519A">
      <w:pPr>
        <w:pStyle w:val="ConsPlusNormal"/>
        <w:spacing w:before="200"/>
        <w:ind w:firstLine="540"/>
        <w:jc w:val="both"/>
      </w:pPr>
      <w:bookmarkStart w:id="15" w:name="P205"/>
      <w:bookmarkEnd w:id="15"/>
      <w:r>
        <w:t>подача Участником отбора заявки после даты, определенной для подачи заявок.</w:t>
      </w:r>
    </w:p>
    <w:p w:rsidR="009D519A" w:rsidRDefault="009D519A">
      <w:pPr>
        <w:pStyle w:val="ConsPlusNormal"/>
        <w:spacing w:before="200"/>
        <w:ind w:firstLine="540"/>
        <w:jc w:val="both"/>
      </w:pPr>
      <w:r>
        <w:t>Решение конкурсной комиссии оформляется в день проведения первого этапа конкурсного отбора протоколом, который утверждается председателем конкурсной комиссии или его заместителем в случае отсутствия председателя конкурсной комиссии.</w:t>
      </w:r>
    </w:p>
    <w:p w:rsidR="009D519A" w:rsidRDefault="009D519A">
      <w:pPr>
        <w:pStyle w:val="ConsPlusNormal"/>
        <w:spacing w:before="200"/>
        <w:ind w:firstLine="540"/>
        <w:jc w:val="both"/>
      </w:pPr>
      <w:r>
        <w:t>В протоколе конкурсной комиссии отражается информация об Участниках отбора, подлежащих рассмотрению конкурсной комиссией во втором этапе.</w:t>
      </w:r>
    </w:p>
    <w:p w:rsidR="009D519A" w:rsidRDefault="009D519A">
      <w:pPr>
        <w:pStyle w:val="ConsPlusNormal"/>
        <w:spacing w:before="200"/>
        <w:ind w:firstLine="540"/>
        <w:jc w:val="both"/>
      </w:pPr>
      <w:r>
        <w:t>Составление списка Участников отбора осуществляется путем их ранжирования исходя из наибольшего количества набранных баллов, но не менее 15, и присвоения им соответствующего порядкового номера.</w:t>
      </w:r>
    </w:p>
    <w:p w:rsidR="009D519A" w:rsidRDefault="009D519A">
      <w:pPr>
        <w:pStyle w:val="ConsPlusNormal"/>
        <w:spacing w:before="200"/>
        <w:ind w:firstLine="540"/>
        <w:jc w:val="both"/>
      </w:pPr>
      <w:r>
        <w:t xml:space="preserve">При недостаточности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для предоставления грантов всем Участникам отбора, представившим документы для участия в конкурсном отборе, в отношении которых отсутствуют основания для отказа во включении заявок в Перечень заявок, предусмотренные </w:t>
      </w:r>
      <w:hyperlink w:anchor="P200">
        <w:r>
          <w:rPr>
            <w:color w:val="0000FF"/>
          </w:rPr>
          <w:t>абзацами седьмым</w:t>
        </w:r>
      </w:hyperlink>
      <w:r>
        <w:t xml:space="preserve"> - </w:t>
      </w:r>
      <w:hyperlink w:anchor="P205">
        <w:r>
          <w:rPr>
            <w:color w:val="0000FF"/>
          </w:rPr>
          <w:t>двенадцатым</w:t>
        </w:r>
      </w:hyperlink>
      <w:r>
        <w:t xml:space="preserve"> настоящего пункта, Участники отбора включаются в Перечень заявок с учетом присвоенного порядкового номера регистрации исходя из лимитов бюджетных обязательств.</w:t>
      </w:r>
    </w:p>
    <w:p w:rsidR="009D519A" w:rsidRDefault="009D519A">
      <w:pPr>
        <w:pStyle w:val="ConsPlusNormal"/>
        <w:spacing w:before="200"/>
        <w:ind w:firstLine="540"/>
        <w:jc w:val="both"/>
      </w:pPr>
      <w:r>
        <w:t>При принятии решения об отказе во включении заявок в Перечень заявок конкурсная комиссия направляет уведомление о принятом решении Участникам отбора по почте в течение пяти рабочих дней со дня окончания первого этапа конкурсного отбора.</w:t>
      </w:r>
    </w:p>
    <w:p w:rsidR="009D519A" w:rsidRDefault="009D519A">
      <w:pPr>
        <w:pStyle w:val="ConsPlusNormal"/>
        <w:spacing w:before="200"/>
        <w:ind w:firstLine="540"/>
        <w:jc w:val="both"/>
      </w:pPr>
      <w:r>
        <w:t>Отказ во включении заявок в Перечень заявок может быть обжалован в установленном действующим законодательством порядке.</w:t>
      </w:r>
    </w:p>
    <w:p w:rsidR="009D519A" w:rsidRDefault="009D519A">
      <w:pPr>
        <w:pStyle w:val="ConsPlusNormal"/>
        <w:spacing w:before="200"/>
        <w:ind w:firstLine="540"/>
        <w:jc w:val="both"/>
      </w:pPr>
      <w:r>
        <w:t>Перечень заявок формируется с учетом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соответствующего бизнес-плана.</w:t>
      </w:r>
    </w:p>
    <w:p w:rsidR="009D519A" w:rsidRDefault="009D519A">
      <w:pPr>
        <w:pStyle w:val="ConsPlusNormal"/>
        <w:spacing w:before="200"/>
        <w:ind w:firstLine="540"/>
        <w:jc w:val="both"/>
      </w:pPr>
      <w:r>
        <w:t>Перечень заявок в течение трех рабочих дней со дня окончания первого этапа конкурсного отбора размещается на сайте министерства.</w:t>
      </w:r>
    </w:p>
    <w:p w:rsidR="009D519A" w:rsidRDefault="009D519A">
      <w:pPr>
        <w:pStyle w:val="ConsPlusNormal"/>
        <w:spacing w:before="200"/>
        <w:ind w:firstLine="540"/>
        <w:jc w:val="both"/>
      </w:pPr>
      <w:r>
        <w:t xml:space="preserve">14. Второй этап конкурсного отбора проводится в форме очного собеседования или видео-конференц-связи с Участниками отбора в течение десяти рабочих дней со дня окончания проведения первого этапа. В случае если конкурсный отбор проводится в течение нескольких дней, </w:t>
      </w:r>
      <w:r>
        <w:lastRenderedPageBreak/>
        <w:t>датой его проведения считается дата последнего заседания конкурсной комиссии.</w:t>
      </w:r>
    </w:p>
    <w:p w:rsidR="009D519A" w:rsidRDefault="009D519A">
      <w:pPr>
        <w:pStyle w:val="ConsPlusNormal"/>
        <w:spacing w:before="200"/>
        <w:ind w:firstLine="540"/>
        <w:jc w:val="both"/>
      </w:pPr>
      <w:r>
        <w:t>Конкурсный отбор осуществляется конкурсной комиссией на основании личного собеседования с Участником отбора, оценки эффективности проекта создания и развития крестьянского (фермерского) хозяйства с учетом актов обследования крестьянских (фермерских) хозяйств.</w:t>
      </w:r>
    </w:p>
    <w:p w:rsidR="009D519A" w:rsidRDefault="009D519A">
      <w:pPr>
        <w:pStyle w:val="ConsPlusNormal"/>
        <w:spacing w:before="200"/>
        <w:ind w:firstLine="540"/>
        <w:jc w:val="both"/>
      </w:pPr>
      <w:r>
        <w:t>В ходе конкурсного отбора Участников отбора проводится комплексная оценка результатов личного собеседования в соответствии с критериями отбора на предмет знания:</w:t>
      </w:r>
    </w:p>
    <w:p w:rsidR="009D519A" w:rsidRDefault="009D519A">
      <w:pPr>
        <w:pStyle w:val="ConsPlusNormal"/>
        <w:spacing w:before="200"/>
        <w:ind w:firstLine="540"/>
        <w:jc w:val="both"/>
      </w:pPr>
      <w:r>
        <w:t>технологии производства продукции, планируемой к выпуску в рамках проекта развития семейной фермы, в соответствии с выбранным направлением проекта Участника отбора;</w:t>
      </w:r>
    </w:p>
    <w:p w:rsidR="009D519A" w:rsidRDefault="009D519A">
      <w:pPr>
        <w:pStyle w:val="ConsPlusNormal"/>
        <w:spacing w:before="200"/>
        <w:ind w:firstLine="540"/>
        <w:jc w:val="both"/>
      </w:pPr>
      <w:r>
        <w:t>экономической части представленного проекта развития семейной фермы;</w:t>
      </w:r>
    </w:p>
    <w:p w:rsidR="009D519A" w:rsidRDefault="009D519A">
      <w:pPr>
        <w:pStyle w:val="ConsPlusNormal"/>
        <w:spacing w:before="200"/>
        <w:ind w:firstLine="540"/>
        <w:jc w:val="both"/>
      </w:pPr>
      <w:r>
        <w:t>эффективности проекта развития семейной фермы на конец срока реализации проекта.</w:t>
      </w:r>
    </w:p>
    <w:p w:rsidR="009D519A" w:rsidRDefault="009D519A">
      <w:pPr>
        <w:pStyle w:val="ConsPlusNormal"/>
        <w:spacing w:before="200"/>
        <w:ind w:firstLine="540"/>
        <w:jc w:val="both"/>
      </w:pPr>
      <w:r>
        <w:t>Грант рассчитывается исходя из максимального размера гранта, утвержденного настоящим постановлением, но не более 70 процентов от стоимости каждого наименования приобретаемого имущества (выполняемых работ, оказываемых услуг), указанного в Плане расходов.</w:t>
      </w:r>
    </w:p>
    <w:p w:rsidR="009D519A" w:rsidRDefault="009D519A">
      <w:pPr>
        <w:pStyle w:val="ConsPlusNormal"/>
        <w:spacing w:before="200"/>
        <w:ind w:firstLine="540"/>
        <w:jc w:val="both"/>
      </w:pPr>
      <w:bookmarkStart w:id="16" w:name="P221"/>
      <w:bookmarkEnd w:id="16"/>
      <w:r>
        <w:t>При наличии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по решению конкурсной комиссии дополнительно может быть компенсирована часть затрат семейной фермы по направлению молочное животноводство за счет средств краевого бюджета (не более 20 процентов), при этом непосредственно за счет собственных средств грантополучателя обеспечивается не менее 10 процентов от стоимости каждого наименования приобретения, указанного в Плане расходов.</w:t>
      </w:r>
    </w:p>
    <w:p w:rsidR="009D519A" w:rsidRDefault="009D519A">
      <w:pPr>
        <w:pStyle w:val="ConsPlusNormal"/>
        <w:spacing w:before="200"/>
        <w:ind w:firstLine="540"/>
        <w:jc w:val="both"/>
      </w:pPr>
      <w:bookmarkStart w:id="17" w:name="P222"/>
      <w:bookmarkEnd w:id="17"/>
      <w:r>
        <w:t>Семейная ферма, признанная грантополучателем по результатам второго этапа конкурсного отбора, в целях получения дополнительных средств гранта в течение трех рабочих дней со дня принятия решения конкурсной комиссией (содержащего информацию о наличии дополнительных лимитов бюджетных обязательств), но не позднее дня подписания соглашения о предоставлении гранта представляет скорректированный бизнес-план и План расходов средств гранта, предусматривающий приобретение имущества (выполнение работ, оказание услуг) за счет гранта (в размере не более 90 процентов затрат) и собственных средств грантополучателя (в размере не менее 10 процентов затрат).</w:t>
      </w:r>
    </w:p>
    <w:p w:rsidR="009D519A" w:rsidRDefault="009D519A">
      <w:pPr>
        <w:pStyle w:val="ConsPlusNormal"/>
        <w:jc w:val="both"/>
      </w:pPr>
      <w:r>
        <w:t xml:space="preserve">(в ред. </w:t>
      </w:r>
      <w:hyperlink r:id="rId60">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bookmarkStart w:id="18" w:name="P224"/>
      <w:bookmarkEnd w:id="18"/>
      <w:r>
        <w:t>15. Решение конкурсной комиссии оформляется протоколом в день проведения второго этапа конкурсного отбора и утверждается председателем конкурсной комиссии или его заместителем (в случае отсутствия председателя).</w:t>
      </w:r>
    </w:p>
    <w:p w:rsidR="009D519A" w:rsidRDefault="009D519A">
      <w:pPr>
        <w:pStyle w:val="ConsPlusNormal"/>
        <w:spacing w:before="200"/>
        <w:ind w:firstLine="540"/>
        <w:jc w:val="both"/>
      </w:pPr>
      <w:r>
        <w:t>С учетом экономической и технологической целесообразности конкурсной комиссией могут быть даны рекомендации Участникам отбора относительно необходимости внесения изменений в представленные проект развития Участника отбора и (или) План расходов.</w:t>
      </w:r>
    </w:p>
    <w:p w:rsidR="009D519A" w:rsidRDefault="009D519A">
      <w:pPr>
        <w:pStyle w:val="ConsPlusNormal"/>
        <w:spacing w:before="200"/>
        <w:ind w:firstLine="540"/>
        <w:jc w:val="both"/>
      </w:pPr>
      <w:r>
        <w:t>При принятии решения конкурсной комиссией о признании Участника отбора грантополучателем утверждается План расходов.</w:t>
      </w:r>
    </w:p>
    <w:p w:rsidR="009D519A" w:rsidRDefault="009D519A">
      <w:pPr>
        <w:pStyle w:val="ConsPlusNormal"/>
        <w:spacing w:before="200"/>
        <w:ind w:firstLine="540"/>
        <w:jc w:val="both"/>
      </w:pPr>
      <w:r>
        <w:t>Решение конкурсной комиссии об отказе в предоставлении гранта принимается в следующих случаях:</w:t>
      </w:r>
    </w:p>
    <w:p w:rsidR="009D519A" w:rsidRDefault="009D519A">
      <w:pPr>
        <w:pStyle w:val="ConsPlusNormal"/>
        <w:spacing w:before="200"/>
        <w:ind w:firstLine="540"/>
        <w:jc w:val="both"/>
      </w:pPr>
      <w:r>
        <w:t>отсутствия (недостаточности) лимитов бюджетных обязательств, предусмотренных на указанные цели министерству;</w:t>
      </w:r>
    </w:p>
    <w:p w:rsidR="009D519A" w:rsidRDefault="009D519A">
      <w:pPr>
        <w:pStyle w:val="ConsPlusNormal"/>
        <w:spacing w:before="200"/>
        <w:ind w:firstLine="540"/>
        <w:jc w:val="both"/>
      </w:pPr>
      <w:r>
        <w:t>отказа Участника отбора от получения гранта;</w:t>
      </w:r>
    </w:p>
    <w:p w:rsidR="009D519A" w:rsidRDefault="009D519A">
      <w:pPr>
        <w:pStyle w:val="ConsPlusNormal"/>
        <w:spacing w:before="200"/>
        <w:ind w:firstLine="540"/>
        <w:jc w:val="both"/>
      </w:pPr>
      <w:r>
        <w:t>признания конкурсной комиссией по результатам личного собеседования с главой крестьянского (фермерского) хозяйства и с учетом совокупного показателя критериев оценки бизнес-плана экономически неэффективным.</w:t>
      </w:r>
    </w:p>
    <w:p w:rsidR="009D519A" w:rsidRDefault="009D519A">
      <w:pPr>
        <w:pStyle w:val="ConsPlusNormal"/>
        <w:spacing w:before="200"/>
        <w:ind w:firstLine="540"/>
        <w:jc w:val="both"/>
      </w:pPr>
      <w:r>
        <w:t>16. Решение конкурсной комиссии в течение трех рабочих дней со дня окончания конкурсного отбора направляется в министерство.</w:t>
      </w:r>
    </w:p>
    <w:p w:rsidR="009D519A" w:rsidRDefault="009D519A">
      <w:pPr>
        <w:pStyle w:val="ConsPlusNormal"/>
        <w:spacing w:before="200"/>
        <w:ind w:firstLine="540"/>
        <w:jc w:val="both"/>
      </w:pPr>
      <w:r>
        <w:lastRenderedPageBreak/>
        <w:t>Не позднее 14-го календарного дня, следующего за днем определения победителя (победителей) конкурсного отбора, министерство формирует список грантополучателей и размещает указанный список на едином портале и официальном сайте министерства, включая информацию о результатах рассмотрения заявок и прилагаемых к ней документов, о проведении отбора и следующие сведения:</w:t>
      </w:r>
    </w:p>
    <w:p w:rsidR="009D519A" w:rsidRDefault="009D519A">
      <w:pPr>
        <w:pStyle w:val="ConsPlusNormal"/>
        <w:spacing w:before="200"/>
        <w:ind w:firstLine="540"/>
        <w:jc w:val="both"/>
      </w:pPr>
      <w:r>
        <w:t>а) дату, время и место проведения рассмотрения заявок и прилагаемых к ней документов;</w:t>
      </w:r>
    </w:p>
    <w:p w:rsidR="009D519A" w:rsidRDefault="009D519A">
      <w:pPr>
        <w:pStyle w:val="ConsPlusNormal"/>
        <w:spacing w:before="200"/>
        <w:ind w:firstLine="540"/>
        <w:jc w:val="both"/>
      </w:pPr>
      <w:r>
        <w:t>б) информацию об Участниках отбора, заявки которых с прилагаемыми к ней документами были рассмотрены;</w:t>
      </w:r>
    </w:p>
    <w:p w:rsidR="009D519A" w:rsidRDefault="009D519A">
      <w:pPr>
        <w:pStyle w:val="ConsPlusNormal"/>
        <w:spacing w:before="200"/>
        <w:ind w:firstLine="540"/>
        <w:jc w:val="both"/>
      </w:pPr>
      <w:r>
        <w:t>в) информацию об Участниках отбора, заявки которых с прилагаемыми к ней документами были отклонены, с указанием причин;</w:t>
      </w:r>
    </w:p>
    <w:p w:rsidR="009D519A" w:rsidRDefault="009D519A">
      <w:pPr>
        <w:pStyle w:val="ConsPlusNormal"/>
        <w:spacing w:before="200"/>
        <w:ind w:firstLine="540"/>
        <w:jc w:val="both"/>
      </w:pPr>
      <w:r>
        <w:t>г) наименование грантополучателя (грантополучателей), с которым заключается соглашение о предоставлении гранта, и размер гранта.</w:t>
      </w:r>
    </w:p>
    <w:p w:rsidR="009D519A" w:rsidRDefault="009D519A">
      <w:pPr>
        <w:pStyle w:val="ConsPlusNormal"/>
        <w:spacing w:before="200"/>
        <w:ind w:firstLine="540"/>
        <w:jc w:val="both"/>
      </w:pPr>
      <w:r>
        <w:t>Уведомление об отказе в предоставлении гранта направляется Участнику отбора по почте в течение пяти рабочих дней со дня получения министерством решения конкурсной комиссии.</w:t>
      </w:r>
    </w:p>
    <w:p w:rsidR="009D519A" w:rsidRDefault="009D519A">
      <w:pPr>
        <w:pStyle w:val="ConsPlusNormal"/>
        <w:spacing w:before="200"/>
        <w:ind w:firstLine="540"/>
        <w:jc w:val="both"/>
      </w:pPr>
      <w:r>
        <w:t>Решение конкурсной комиссии может быть обжаловано в установленном действующим законодательством порядке.</w:t>
      </w:r>
    </w:p>
    <w:p w:rsidR="009D519A" w:rsidRDefault="009D519A">
      <w:pPr>
        <w:pStyle w:val="ConsPlusNormal"/>
        <w:spacing w:before="200"/>
        <w:ind w:firstLine="540"/>
        <w:jc w:val="both"/>
      </w:pPr>
      <w:r>
        <w:t>17. Предоставление гранта осуществляется на основании соглашения о предоставлении гранта, заключенного в срок, не превышающий трех рабочих дней со дня определения победителя (победителей) конкурсного отбора. Соглашение о предоставлении гранта, дополнительное соглашение к соглашению о предоставлении гранта, в том числе дополнительное соглашение о расторжении соглашения о предоставлении гранта, заключаются в соответствии с типовыми формами соглашений, установленными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а также в соответствии с типовыми формами, установленными министерством финансов Приморского края.</w:t>
      </w:r>
    </w:p>
    <w:p w:rsidR="009D519A" w:rsidRDefault="009D519A">
      <w:pPr>
        <w:pStyle w:val="ConsPlusNormal"/>
        <w:jc w:val="both"/>
      </w:pPr>
      <w:r>
        <w:t xml:space="preserve">(в ред. </w:t>
      </w:r>
      <w:hyperlink r:id="rId61">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Соглашение о предоставлении гранта предусматривает в том числе:</w:t>
      </w:r>
    </w:p>
    <w:p w:rsidR="009D519A" w:rsidRDefault="009D519A">
      <w:pPr>
        <w:pStyle w:val="ConsPlusNormal"/>
        <w:spacing w:before="200"/>
        <w:ind w:firstLine="540"/>
        <w:jc w:val="both"/>
      </w:pPr>
      <w:r>
        <w:t>а) объем и целевое назначение гранта, условия его предоставления;</w:t>
      </w:r>
    </w:p>
    <w:p w:rsidR="009D519A" w:rsidRDefault="009D519A">
      <w:pPr>
        <w:pStyle w:val="ConsPlusNormal"/>
        <w:spacing w:before="200"/>
        <w:ind w:firstLine="540"/>
        <w:jc w:val="both"/>
      </w:pPr>
      <w:r>
        <w:t xml:space="preserve">б) согласие грантополучателя на осуществление министерством проверки соблюдения условий и порядка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r:id="rId62">
        <w:r>
          <w:rPr>
            <w:color w:val="0000FF"/>
          </w:rPr>
          <w:t>статьями 268.1</w:t>
        </w:r>
      </w:hyperlink>
      <w:r>
        <w:t xml:space="preserve"> и </w:t>
      </w:r>
      <w:hyperlink r:id="rId63">
        <w:r>
          <w:rPr>
            <w:color w:val="0000FF"/>
          </w:rPr>
          <w:t>269.2</w:t>
        </w:r>
      </w:hyperlink>
      <w:r>
        <w:t xml:space="preserve"> Бюджетного кодекса Российской Федерации;</w:t>
      </w:r>
    </w:p>
    <w:p w:rsidR="009D519A" w:rsidRDefault="009D519A">
      <w:pPr>
        <w:pStyle w:val="ConsPlusNormal"/>
        <w:jc w:val="both"/>
      </w:pPr>
      <w:r>
        <w:t xml:space="preserve">(пп. "б" в ред. </w:t>
      </w:r>
      <w:hyperlink r:id="rId64">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в) ответственность сторон за нарушение условий настоящего Порядка;</w:t>
      </w:r>
    </w:p>
    <w:p w:rsidR="009D519A" w:rsidRDefault="009D519A">
      <w:pPr>
        <w:pStyle w:val="ConsPlusNormal"/>
        <w:spacing w:before="200"/>
        <w:ind w:firstLine="540"/>
        <w:jc w:val="both"/>
      </w:pPr>
      <w:r>
        <w:t>г) права и обязанности сторон соглашения о предоставлении гранта;</w:t>
      </w:r>
    </w:p>
    <w:p w:rsidR="009D519A" w:rsidRDefault="009D519A">
      <w:pPr>
        <w:pStyle w:val="ConsPlusNormal"/>
        <w:spacing w:before="200"/>
        <w:ind w:firstLine="540"/>
        <w:jc w:val="both"/>
      </w:pPr>
      <w:r>
        <w:t>д) показатели результата предоставления гранта и обязательство грантополучателя по их достижению;</w:t>
      </w:r>
    </w:p>
    <w:p w:rsidR="009D519A" w:rsidRDefault="009D519A">
      <w:pPr>
        <w:pStyle w:val="ConsPlusNormal"/>
        <w:spacing w:before="200"/>
        <w:ind w:firstLine="540"/>
        <w:jc w:val="both"/>
      </w:pPr>
      <w:r>
        <w:t>е) обязательство не отчуждать приобретенное за счет средств гранта имущество в течение пяти лет со дня получения гранта;</w:t>
      </w:r>
    </w:p>
    <w:p w:rsidR="009D519A" w:rsidRDefault="009D519A">
      <w:pPr>
        <w:pStyle w:val="ConsPlusNormal"/>
        <w:spacing w:before="200"/>
        <w:ind w:firstLine="540"/>
        <w:jc w:val="both"/>
      </w:pPr>
      <w:r>
        <w:t>ж) обязательство по представлению отчетности о целевом использовании гранта и о достижении результатов предоставления гранта;</w:t>
      </w:r>
    </w:p>
    <w:p w:rsidR="009D519A" w:rsidRDefault="009D519A">
      <w:pPr>
        <w:pStyle w:val="ConsPlusNormal"/>
        <w:spacing w:before="200"/>
        <w:ind w:firstLine="540"/>
        <w:jc w:val="both"/>
      </w:pPr>
      <w:r>
        <w:t>з) обязанность по возврату средств гранта в случае нарушения условий, установленных соглашением о предоставлении гранта и настоящим Порядком;</w:t>
      </w:r>
    </w:p>
    <w:p w:rsidR="009D519A" w:rsidRDefault="009D519A">
      <w:pPr>
        <w:pStyle w:val="ConsPlusNormal"/>
        <w:spacing w:before="200"/>
        <w:ind w:firstLine="540"/>
        <w:jc w:val="both"/>
      </w:pPr>
      <w:r>
        <w:t>и) обязательство по созданию не менее трех постоянных рабочих мест на один грант для семейных ферм;</w:t>
      </w:r>
    </w:p>
    <w:p w:rsidR="009D519A" w:rsidRDefault="009D519A">
      <w:pPr>
        <w:pStyle w:val="ConsPlusNormal"/>
        <w:spacing w:before="200"/>
        <w:ind w:firstLine="540"/>
        <w:jc w:val="both"/>
      </w:pPr>
      <w:r>
        <w:t xml:space="preserve">к) обязательство по осуществлению сельскохозяйственной деятельности в течение пяти лет </w:t>
      </w:r>
      <w:r>
        <w:lastRenderedPageBreak/>
        <w:t>со дня получения гранта;</w:t>
      </w:r>
    </w:p>
    <w:p w:rsidR="009D519A" w:rsidRDefault="009D519A">
      <w:pPr>
        <w:pStyle w:val="ConsPlusNormal"/>
        <w:spacing w:before="200"/>
        <w:ind w:firstLine="540"/>
        <w:jc w:val="both"/>
      </w:pPr>
      <w:r>
        <w:t>л) в случае заключения соглашения в государственной интегрированной информационной системе управления общественными финансами "Электронный бюджет" обязательство по открытию в Управлении Федерального казначейства по Приморскому краю (далее - УФК по ПК) лицевых счетов индивидуальными предпринимателями главами крестьянских (фермерских) хозяйств - получателями бюджетных средств в целях осуществления казначейского сопровождения договоров (соглашений) о предоставлении субсидий;</w:t>
      </w:r>
    </w:p>
    <w:p w:rsidR="009D519A" w:rsidRDefault="009D519A">
      <w:pPr>
        <w:pStyle w:val="ConsPlusNormal"/>
        <w:spacing w:before="200"/>
        <w:ind w:firstLine="540"/>
        <w:jc w:val="both"/>
      </w:pPr>
      <w:r>
        <w:t>в случае заключения соглашения в соответствии с типовыми формами, установленными министерством финансов Приморского края, сведения об открытых индивидуальными предпринимателями главами крестьянских (фермерских) хозяйств в учреждениях Центрального Банка Российской Федерации или кредитных организациях счетах с указанием реквизитов для перечисления субсидий;</w:t>
      </w:r>
    </w:p>
    <w:p w:rsidR="009D519A" w:rsidRDefault="009D519A">
      <w:pPr>
        <w:pStyle w:val="ConsPlusNormal"/>
        <w:jc w:val="both"/>
      </w:pPr>
      <w:r>
        <w:t xml:space="preserve">(пп. "л" в ред. </w:t>
      </w:r>
      <w:hyperlink r:id="rId65">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м) обязательство о представлении отчета о финансово-экономическом состоянии сельскохозяйственных товаропроизводителей - по форме и в сроки, которые установлены министерством;</w:t>
      </w:r>
    </w:p>
    <w:p w:rsidR="009D519A" w:rsidRDefault="009D519A">
      <w:pPr>
        <w:pStyle w:val="ConsPlusNormal"/>
        <w:spacing w:before="200"/>
        <w:ind w:firstLine="540"/>
        <w:jc w:val="both"/>
      </w:pPr>
      <w:r>
        <w:t>н) условие о согласовании новых условий соглашения о предоставлении гранта или о расторжении соглашения о предоставлении гранта при недостижении согласия по новым условиям в случае уменьшения министерству ранее доведенных лимитов бюджетных обязательств на цели, указанные в настоящем Порядка, приводящего к невозможности предоставления гранта в размере, определенном в соглашении о предоставлении гранта;</w:t>
      </w:r>
    </w:p>
    <w:p w:rsidR="009D519A" w:rsidRDefault="009D519A">
      <w:pPr>
        <w:pStyle w:val="ConsPlusNormal"/>
        <w:jc w:val="both"/>
      </w:pPr>
      <w:r>
        <w:t xml:space="preserve">(в ред. </w:t>
      </w:r>
      <w:hyperlink r:id="rId66">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 xml:space="preserve">о) обязательство по включению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проверки соблюдения условий и порядка предоставления гранта, в том числе в части достижения результатов его предоставления, проверок органами государственного финансового контроля в соответствии со </w:t>
      </w:r>
      <w:hyperlink r:id="rId67">
        <w:r>
          <w:rPr>
            <w:color w:val="0000FF"/>
          </w:rPr>
          <w:t>статьями 268.1</w:t>
        </w:r>
      </w:hyperlink>
      <w:r>
        <w:t xml:space="preserve"> и </w:t>
      </w:r>
      <w:hyperlink r:id="rId68">
        <w:r>
          <w:rPr>
            <w:color w:val="0000FF"/>
          </w:rPr>
          <w:t>269.2</w:t>
        </w:r>
      </w:hyperlink>
      <w:r>
        <w:t xml:space="preserve"> Бюджетного кодекса Российской Федерации,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D519A" w:rsidRDefault="009D519A">
      <w:pPr>
        <w:pStyle w:val="ConsPlusNormal"/>
        <w:jc w:val="both"/>
      </w:pPr>
      <w:r>
        <w:t xml:space="preserve">(пп. "о" в ред. </w:t>
      </w:r>
      <w:hyperlink r:id="rId69">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п) сроки, порядок, формы представления отчетности о расходах, источником финансового обеспечения которых является грант, и о достижении результатов предоставления гранта.</w:t>
      </w:r>
    </w:p>
    <w:p w:rsidR="009D519A" w:rsidRDefault="009D519A">
      <w:pPr>
        <w:pStyle w:val="ConsPlusNormal"/>
        <w:spacing w:before="200"/>
        <w:ind w:firstLine="540"/>
        <w:jc w:val="both"/>
      </w:pPr>
      <w:r>
        <w:t>Грантополучатель:</w:t>
      </w:r>
    </w:p>
    <w:p w:rsidR="009D519A" w:rsidRDefault="009D519A">
      <w:pPr>
        <w:pStyle w:val="ConsPlusNormal"/>
        <w:spacing w:before="200"/>
        <w:ind w:firstLine="540"/>
        <w:jc w:val="both"/>
      </w:pPr>
      <w:r>
        <w:t>в течение трех рабочих дней с даты заключения соглашения о предоставлении гранта направляет соглашения о предоставлении гранта в УФК по ПК для открытия лицевого счета.</w:t>
      </w:r>
    </w:p>
    <w:p w:rsidR="009D519A" w:rsidRDefault="009D519A">
      <w:pPr>
        <w:pStyle w:val="ConsPlusNormal"/>
        <w:jc w:val="both"/>
      </w:pPr>
      <w:r>
        <w:t xml:space="preserve">(в ред. </w:t>
      </w:r>
      <w:hyperlink r:id="rId70">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18. Министерство в течение пяти рабочих дней со дня получения реквизитов лицевого счета (счета) грантополучателя составляет и направляет реестр на перечисление грантов в краевое государственное казенное учреждение "Центр бухгалтерского обслуживания" (далее соответственно - реестр, Центр бухгалтерского обслуживания).</w:t>
      </w:r>
    </w:p>
    <w:p w:rsidR="009D519A" w:rsidRDefault="009D519A">
      <w:pPr>
        <w:pStyle w:val="ConsPlusNormal"/>
        <w:jc w:val="both"/>
      </w:pPr>
      <w:r>
        <w:t xml:space="preserve">(п. 18 в ред. </w:t>
      </w:r>
      <w:hyperlink r:id="rId71">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19. Центр бухгалтерского обслуживания во исполнение заключенного с министерством соглашения о передаче централизуемых полномочий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распоряжение о совершении казначейских платежей (далее - распоряжение).</w:t>
      </w:r>
    </w:p>
    <w:p w:rsidR="009D519A" w:rsidRDefault="009D519A">
      <w:pPr>
        <w:pStyle w:val="ConsPlusNormal"/>
        <w:spacing w:before="200"/>
        <w:ind w:firstLine="540"/>
        <w:jc w:val="both"/>
      </w:pPr>
      <w:r>
        <w:lastRenderedPageBreak/>
        <w:t>Перечисление гранта (дополнительных средств гранта) грантополучателям с лицевого счета министерства на лицевые счета/счета грантополучателей осуществляется в течение трех рабочих дней со дня поступления распоряжения, но не позднее десяти рабочих дней после принятия решения о признании участника отбора грантополучателем (решения о распределении дополнительных средств гранта).</w:t>
      </w:r>
    </w:p>
    <w:p w:rsidR="009D519A" w:rsidRDefault="009D519A">
      <w:pPr>
        <w:pStyle w:val="ConsPlusNormal"/>
        <w:jc w:val="both"/>
      </w:pPr>
      <w:r>
        <w:t xml:space="preserve">(п. 19 в ред. </w:t>
      </w:r>
      <w:hyperlink r:id="rId72">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bookmarkStart w:id="19" w:name="P270"/>
      <w:bookmarkEnd w:id="19"/>
      <w:r>
        <w:t>20. Грантополучатель обязан:</w:t>
      </w:r>
    </w:p>
    <w:p w:rsidR="009D519A" w:rsidRDefault="009D519A">
      <w:pPr>
        <w:pStyle w:val="ConsPlusNormal"/>
        <w:spacing w:before="200"/>
        <w:ind w:firstLine="540"/>
        <w:jc w:val="both"/>
      </w:pPr>
      <w:r>
        <w:t>использовать грант в соответствии с бизнес-планом и Планом расходов в течение не более 24 месяцев со дня его получения;</w:t>
      </w:r>
    </w:p>
    <w:p w:rsidR="009D519A" w:rsidRDefault="009D519A">
      <w:pPr>
        <w:pStyle w:val="ConsPlusNormal"/>
        <w:jc w:val="both"/>
      </w:pPr>
      <w:r>
        <w:t xml:space="preserve">(в ред. </w:t>
      </w:r>
      <w:hyperlink r:id="rId73">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не отчуждать имущество, приобретенное за счет средств гранта на развитие семейной фермы, в течение пяти лет со дня его приобретения;</w:t>
      </w:r>
    </w:p>
    <w:p w:rsidR="009D519A" w:rsidRDefault="009D519A">
      <w:pPr>
        <w:pStyle w:val="ConsPlusNormal"/>
        <w:jc w:val="both"/>
      </w:pPr>
      <w:r>
        <w:t xml:space="preserve">(в ред. </w:t>
      </w:r>
      <w:hyperlink r:id="rId74">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осуществлять сельскохозяйственную деятельность в течение пяти лет со дня получения гранта;</w:t>
      </w:r>
    </w:p>
    <w:p w:rsidR="009D519A" w:rsidRDefault="009D519A">
      <w:pPr>
        <w:pStyle w:val="ConsPlusNormal"/>
        <w:spacing w:before="200"/>
        <w:ind w:firstLine="540"/>
        <w:jc w:val="both"/>
      </w:pPr>
      <w:r>
        <w:t>представлять в министерство отчет о целевом использовании гранта на развитие семейной фермы по форме, утвержденной министерством, ежеквартально, в срок до 15 числа месяца, следующего за окончанием очередного квартала текущего финансового года, с приложением копий документов, подтверждающих их целевое использование;</w:t>
      </w:r>
    </w:p>
    <w:p w:rsidR="009D519A" w:rsidRDefault="009D519A">
      <w:pPr>
        <w:pStyle w:val="ConsPlusNormal"/>
        <w:spacing w:before="200"/>
        <w:ind w:firstLine="540"/>
        <w:jc w:val="both"/>
      </w:pPr>
      <w:r>
        <w:t>представлять в министерство сводный отчет о целевом использовании гранта на развитие животноводческих ферм по форме, утвержденной министерством, в течение месяца со дня их полного использования с приложением копий документов, подтверждающих их целевое использование;</w:t>
      </w:r>
    </w:p>
    <w:p w:rsidR="009D519A" w:rsidRDefault="009D519A">
      <w:pPr>
        <w:pStyle w:val="ConsPlusNormal"/>
        <w:spacing w:before="200"/>
        <w:ind w:firstLine="540"/>
        <w:jc w:val="both"/>
      </w:pPr>
      <w:r>
        <w:t>представлять в министерство отчет о финансово-хозяйственной деятельности грантополучателя по форме, утвержденной министерством, ежеквартально, в срок до 15 числа месяца, следующего за окончанием очередного квартала текущего финансового года;</w:t>
      </w:r>
    </w:p>
    <w:p w:rsidR="009D519A" w:rsidRDefault="009D519A">
      <w:pPr>
        <w:pStyle w:val="ConsPlusNormal"/>
        <w:spacing w:before="200"/>
        <w:ind w:firstLine="540"/>
        <w:jc w:val="both"/>
      </w:pPr>
      <w:r>
        <w:t>представлять в министерство отчет о финансово-хозяйственной деятельности грантополучателя за отчетный год, в том числе статистическую отчетность, подтверждающую деятельность грантополучателя, по форме, утвержденной министерством, в срок до 15 числа месяца, следующего за окончанием отчетного финансового года;</w:t>
      </w:r>
    </w:p>
    <w:p w:rsidR="009D519A" w:rsidRDefault="009D519A">
      <w:pPr>
        <w:pStyle w:val="ConsPlusNormal"/>
        <w:spacing w:before="200"/>
        <w:ind w:firstLine="540"/>
        <w:jc w:val="both"/>
      </w:pPr>
      <w:r>
        <w:t>представлять в министерство отчет о достижении результатов предоставления гранта на развитие семейной фермы по форме, утвержденной соглашением о предоставлении гранта, ежеквартально, в срок до 15 числа месяца, следующего за окончанием очередного квартала текущего финансового года;</w:t>
      </w:r>
    </w:p>
    <w:p w:rsidR="009D519A" w:rsidRDefault="009D519A">
      <w:pPr>
        <w:pStyle w:val="ConsPlusNormal"/>
        <w:spacing w:before="200"/>
        <w:ind w:firstLine="540"/>
        <w:jc w:val="both"/>
      </w:pPr>
      <w:r>
        <w:t>представить в министерство документы, подтверждающие ввод в эксплуатацию построенного (реконструированного) производственного объекта, не позднее шести месяцев со дня истечения срока использования средств гранта, указанного в настоящем пункте;</w:t>
      </w:r>
    </w:p>
    <w:p w:rsidR="009D519A" w:rsidRDefault="009D519A">
      <w:pPr>
        <w:pStyle w:val="ConsPlusNormal"/>
        <w:spacing w:before="200"/>
        <w:ind w:firstLine="540"/>
        <w:jc w:val="both"/>
      </w:pPr>
      <w:r>
        <w:t>обеспечить исполнение показателей результативности бизнес-плана, представленного на рассмотрение конкурсной комиссии для получения гранта;</w:t>
      </w:r>
    </w:p>
    <w:p w:rsidR="009D519A" w:rsidRDefault="009D519A">
      <w:pPr>
        <w:pStyle w:val="ConsPlusNormal"/>
        <w:spacing w:before="200"/>
        <w:ind w:firstLine="540"/>
        <w:jc w:val="both"/>
      </w:pPr>
      <w:r>
        <w:t>представлять в министерство отчет о финансово-экономическом состоянии сельскохозяйственных товаропроизводителей - по форме и в сроки, которые установлены в соглашении о предоставлении гранта.</w:t>
      </w:r>
    </w:p>
    <w:p w:rsidR="009D519A" w:rsidRDefault="009D519A">
      <w:pPr>
        <w:pStyle w:val="ConsPlusNormal"/>
        <w:spacing w:before="200"/>
        <w:ind w:firstLine="540"/>
        <w:jc w:val="both"/>
      </w:pPr>
      <w:bookmarkStart w:id="20" w:name="P284"/>
      <w:bookmarkEnd w:id="20"/>
      <w:r>
        <w:t>21. Результатами предоставления гранта являются:</w:t>
      </w:r>
    </w:p>
    <w:p w:rsidR="009D519A" w:rsidRDefault="009D519A">
      <w:pPr>
        <w:pStyle w:val="ConsPlusNormal"/>
        <w:spacing w:before="200"/>
        <w:ind w:firstLine="540"/>
        <w:jc w:val="both"/>
      </w:pPr>
      <w:r>
        <w:t>количество новых постоянных рабочих мест, созданных семейными фермами;</w:t>
      </w:r>
    </w:p>
    <w:p w:rsidR="009D519A" w:rsidRDefault="009D519A">
      <w:pPr>
        <w:pStyle w:val="ConsPlusNormal"/>
        <w:spacing w:before="200"/>
        <w:ind w:firstLine="540"/>
        <w:jc w:val="both"/>
      </w:pPr>
      <w:r>
        <w:t>прирост объема сельскохозяйственной продукции, произведенной фермерскими хозяйствами, получившими грантовую поддержку, по отношению к году, предшествующему году предоставления гранта.</w:t>
      </w:r>
    </w:p>
    <w:p w:rsidR="009D519A" w:rsidRDefault="009D519A">
      <w:pPr>
        <w:pStyle w:val="ConsPlusNormal"/>
        <w:spacing w:before="200"/>
        <w:ind w:firstLine="540"/>
        <w:jc w:val="both"/>
      </w:pPr>
      <w:r>
        <w:t>22. Министерство обеспечивает соблюдение организацией условий, целей и порядка, установленных при предоставлении гранта.</w:t>
      </w:r>
    </w:p>
    <w:p w:rsidR="009D519A" w:rsidRDefault="009D519A">
      <w:pPr>
        <w:pStyle w:val="ConsPlusNormal"/>
        <w:spacing w:before="200"/>
        <w:ind w:firstLine="540"/>
        <w:jc w:val="both"/>
      </w:pPr>
      <w:r>
        <w:lastRenderedPageBreak/>
        <w:t xml:space="preserve">Министерство осуществляет проверку, в том числе выездную проверку соблюдения грантополучателями условий и порядка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проверку в соответствии со </w:t>
      </w:r>
      <w:hyperlink r:id="rId75">
        <w:r>
          <w:rPr>
            <w:color w:val="0000FF"/>
          </w:rPr>
          <w:t>статьями 268.1</w:t>
        </w:r>
      </w:hyperlink>
      <w:r>
        <w:t xml:space="preserve"> и </w:t>
      </w:r>
      <w:hyperlink r:id="rId76">
        <w:r>
          <w:rPr>
            <w:color w:val="0000FF"/>
          </w:rPr>
          <w:t>269.2</w:t>
        </w:r>
      </w:hyperlink>
      <w:r>
        <w:t xml:space="preserve"> Бюджетного кодекса Российской Федерации.</w:t>
      </w:r>
    </w:p>
    <w:p w:rsidR="009D519A" w:rsidRDefault="009D519A">
      <w:pPr>
        <w:pStyle w:val="ConsPlusNormal"/>
        <w:jc w:val="both"/>
      </w:pPr>
      <w:r>
        <w:t xml:space="preserve">(в ред. </w:t>
      </w:r>
      <w:hyperlink r:id="rId77">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23. Ответственность за соблюдение условий, целей и порядка, установленных при предоставлении гранта, целевое использование гранта, достижение результатов предоставления гранта, достоверность представляемых документов несет грантополучатель.</w:t>
      </w:r>
    </w:p>
    <w:p w:rsidR="009D519A" w:rsidRDefault="009D519A">
      <w:pPr>
        <w:pStyle w:val="ConsPlusNormal"/>
        <w:jc w:val="both"/>
      </w:pPr>
      <w:r>
        <w:t xml:space="preserve">(в ред. </w:t>
      </w:r>
      <w:hyperlink r:id="rId78">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24. Мерой ответственности за нарушение условий, целей и порядка предоставления грантов является возврат средств гранта (части средств гранта) в краевой бюджет по реквизитам, указанным в соглашении о предоставлении гранта, в следующих случаях и размерах:</w:t>
      </w:r>
    </w:p>
    <w:p w:rsidR="009D519A" w:rsidRDefault="009D519A">
      <w:pPr>
        <w:pStyle w:val="ConsPlusNormal"/>
        <w:spacing w:before="200"/>
        <w:ind w:firstLine="540"/>
        <w:jc w:val="both"/>
      </w:pPr>
      <w:bookmarkStart w:id="21" w:name="P293"/>
      <w:bookmarkEnd w:id="21"/>
      <w:r>
        <w:t>а) установление факта нарушения условий, целей, критериев и порядка, установленных при предоставлении гранта, выявленных в том числе по результатам проверок, проведенных министерством и органами государственного финансового контроля, - в полном объеме;</w:t>
      </w:r>
    </w:p>
    <w:p w:rsidR="009D519A" w:rsidRDefault="009D519A">
      <w:pPr>
        <w:pStyle w:val="ConsPlusNormal"/>
        <w:spacing w:before="200"/>
        <w:ind w:firstLine="540"/>
        <w:jc w:val="both"/>
      </w:pPr>
      <w:r>
        <w:t xml:space="preserve">б) установление факта представления Участником отбора недостоверных сведений, содержащихся в документах, предусмотренных </w:t>
      </w:r>
      <w:hyperlink w:anchor="P142">
        <w:r>
          <w:rPr>
            <w:color w:val="0000FF"/>
          </w:rPr>
          <w:t>пунктами 8</w:t>
        </w:r>
      </w:hyperlink>
      <w:r>
        <w:t xml:space="preserve">, </w:t>
      </w:r>
      <w:hyperlink w:anchor="P182">
        <w:r>
          <w:rPr>
            <w:color w:val="0000FF"/>
          </w:rPr>
          <w:t>9</w:t>
        </w:r>
      </w:hyperlink>
      <w:r>
        <w:t xml:space="preserve"> настоящего Порядка, представленных им для получения гранта, - в полном объеме;</w:t>
      </w:r>
    </w:p>
    <w:p w:rsidR="009D519A" w:rsidRDefault="009D519A">
      <w:pPr>
        <w:pStyle w:val="ConsPlusNormal"/>
        <w:spacing w:before="200"/>
        <w:ind w:firstLine="540"/>
        <w:jc w:val="both"/>
      </w:pPr>
      <w:r>
        <w:t>в) установление факта расходования средств гранта (части средств гранта) не по целевому назначению (по направлениям, не предусмотренным Планом расходов) - в размере суммы, израсходованной не по целевому назначению;</w:t>
      </w:r>
    </w:p>
    <w:p w:rsidR="009D519A" w:rsidRDefault="009D519A">
      <w:pPr>
        <w:pStyle w:val="ConsPlusNormal"/>
        <w:spacing w:before="200"/>
        <w:ind w:firstLine="540"/>
        <w:jc w:val="both"/>
      </w:pPr>
      <w:r>
        <w:t>г) неисполнение гранпотолучателем соглашения о предоставлении гранта - в полном объеме;</w:t>
      </w:r>
    </w:p>
    <w:p w:rsidR="009D519A" w:rsidRDefault="009D519A">
      <w:pPr>
        <w:pStyle w:val="ConsPlusNormal"/>
        <w:jc w:val="both"/>
      </w:pPr>
      <w:r>
        <w:t xml:space="preserve">(в ред. </w:t>
      </w:r>
      <w:hyperlink r:id="rId79">
        <w:r>
          <w:rPr>
            <w:color w:val="0000FF"/>
          </w:rPr>
          <w:t>Постановления</w:t>
        </w:r>
      </w:hyperlink>
      <w:r>
        <w:t xml:space="preserve"> Правительства Приморского края от 10.06.2022 N 398-пп)</w:t>
      </w:r>
    </w:p>
    <w:p w:rsidR="009D519A" w:rsidRDefault="009D519A">
      <w:pPr>
        <w:pStyle w:val="ConsPlusNormal"/>
        <w:spacing w:before="200"/>
        <w:ind w:firstLine="540"/>
        <w:jc w:val="both"/>
      </w:pPr>
      <w:r>
        <w:t xml:space="preserve">д) непредставление отчетности в соответствии с </w:t>
      </w:r>
      <w:hyperlink w:anchor="P270">
        <w:r>
          <w:rPr>
            <w:color w:val="0000FF"/>
          </w:rPr>
          <w:t>пунктом 20</w:t>
        </w:r>
      </w:hyperlink>
      <w:r>
        <w:t xml:space="preserve"> настоящего Порядка - в полном объеме;</w:t>
      </w:r>
    </w:p>
    <w:p w:rsidR="009D519A" w:rsidRDefault="009D519A">
      <w:pPr>
        <w:pStyle w:val="ConsPlusNormal"/>
        <w:spacing w:before="200"/>
        <w:ind w:firstLine="540"/>
        <w:jc w:val="both"/>
      </w:pPr>
      <w:bookmarkStart w:id="22" w:name="P299"/>
      <w:bookmarkEnd w:id="22"/>
      <w:r>
        <w:t>е) недостижение показателей результативности бизнес-плана, представленного на рассмотрение конкурсной комиссии, - в полном объеме;</w:t>
      </w:r>
    </w:p>
    <w:p w:rsidR="009D519A" w:rsidRDefault="009D519A">
      <w:pPr>
        <w:pStyle w:val="ConsPlusNormal"/>
        <w:spacing w:before="200"/>
        <w:ind w:firstLine="540"/>
        <w:jc w:val="both"/>
      </w:pPr>
      <w:r>
        <w:t>ж) нарушение сроков расходования средств гранта - в размере средств, не израсходованных по истечении 24 месяцев со дня поступления средств на лицевой счет грантополучателя;</w:t>
      </w:r>
    </w:p>
    <w:p w:rsidR="009D519A" w:rsidRDefault="009D519A">
      <w:pPr>
        <w:pStyle w:val="ConsPlusNormal"/>
        <w:spacing w:before="200"/>
        <w:ind w:firstLine="540"/>
        <w:jc w:val="both"/>
      </w:pPr>
      <w:bookmarkStart w:id="23" w:name="P301"/>
      <w:bookmarkEnd w:id="23"/>
      <w:r>
        <w:t>з) возникновение экономии средств гранта по итогам исполнения статей расходов, предусмотренных планом расходов, - в размере суммы, составляющей сумму экономии.</w:t>
      </w:r>
    </w:p>
    <w:p w:rsidR="009D519A" w:rsidRDefault="009D519A">
      <w:pPr>
        <w:pStyle w:val="ConsPlusNormal"/>
        <w:spacing w:before="200"/>
        <w:ind w:firstLine="540"/>
        <w:jc w:val="both"/>
      </w:pPr>
      <w:r>
        <w:t xml:space="preserve">Основанием освобождения грантополучателя от применения мер, предусмотренных </w:t>
      </w:r>
      <w:hyperlink w:anchor="P299">
        <w:r>
          <w:rPr>
            <w:color w:val="0000FF"/>
          </w:rPr>
          <w:t>подпунктом "е"</w:t>
        </w:r>
      </w:hyperlink>
      <w:r>
        <w:t xml:space="preserve"> настоящего пункта, является представление в министерство не позднее 15 января года, следующего за годом, в котором допущено недостижение показателей результативности бизнес-плана, документов, подтверждающих наступление обстоятельств непреодолимой силы, препятствующих исполнению соответствующего показателя результативности бизнес-плана, предусмотренного соглашением о предоставлении гранта.</w:t>
      </w:r>
    </w:p>
    <w:p w:rsidR="009D519A" w:rsidRDefault="009D519A">
      <w:pPr>
        <w:pStyle w:val="ConsPlusNormal"/>
        <w:spacing w:before="200"/>
        <w:ind w:firstLine="540"/>
        <w:jc w:val="both"/>
      </w:pPr>
      <w:r>
        <w:t xml:space="preserve">Министерство в течение 30 рабочих дней со дня установления фактов, предусмотренных </w:t>
      </w:r>
      <w:hyperlink w:anchor="P293">
        <w:r>
          <w:rPr>
            <w:color w:val="0000FF"/>
          </w:rPr>
          <w:t>подпунктами "а"</w:t>
        </w:r>
      </w:hyperlink>
      <w:r>
        <w:t xml:space="preserve"> - </w:t>
      </w:r>
      <w:hyperlink w:anchor="P301">
        <w:r>
          <w:rPr>
            <w:color w:val="0000FF"/>
          </w:rPr>
          <w:t>"з"</w:t>
        </w:r>
      </w:hyperlink>
      <w:r>
        <w:t xml:space="preserve"> настоящего пункта, готовит и направляет грантополучателю письменное уведомление о возврате полученных им средств гранта (части средств гранта) в доход краевого бюджета (далее - уведомление о возврате).</w:t>
      </w:r>
    </w:p>
    <w:p w:rsidR="009D519A" w:rsidRDefault="009D519A">
      <w:pPr>
        <w:pStyle w:val="ConsPlusNormal"/>
        <w:spacing w:before="200"/>
        <w:ind w:firstLine="540"/>
        <w:jc w:val="both"/>
      </w:pPr>
      <w:r>
        <w:t>Грантополучатель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9D519A" w:rsidRDefault="009D519A">
      <w:pPr>
        <w:pStyle w:val="ConsPlusNormal"/>
        <w:spacing w:before="200"/>
        <w:ind w:firstLine="540"/>
        <w:jc w:val="both"/>
      </w:pPr>
      <w:r>
        <w:t>В случае отказа от добровольного возврата средства гранта взыскиваются в судебном порядке.</w:t>
      </w:r>
    </w:p>
    <w:p w:rsidR="009D519A" w:rsidRDefault="009D519A">
      <w:pPr>
        <w:pStyle w:val="ConsPlusNormal"/>
        <w:spacing w:before="200"/>
        <w:ind w:firstLine="540"/>
        <w:jc w:val="both"/>
      </w:pPr>
      <w:r>
        <w:t>В случае смерти грантополучателя все правоотношения, связанные с выполнением соглашения о предоставлении гранта, прекращаются.</w:t>
      </w: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1"/>
      </w:pPr>
      <w:r>
        <w:t>Приложение N 1</w:t>
      </w:r>
    </w:p>
    <w:p w:rsidR="009D519A" w:rsidRDefault="009D519A">
      <w:pPr>
        <w:pStyle w:val="ConsPlusNormal"/>
        <w:jc w:val="right"/>
      </w:pPr>
      <w:r>
        <w:t>к Порядку</w:t>
      </w:r>
    </w:p>
    <w:p w:rsidR="009D519A" w:rsidRDefault="009D519A">
      <w:pPr>
        <w:pStyle w:val="ConsPlusNormal"/>
        <w:jc w:val="right"/>
      </w:pPr>
      <w:r>
        <w:t>предоставления</w:t>
      </w:r>
    </w:p>
    <w:p w:rsidR="009D519A" w:rsidRDefault="009D519A">
      <w:pPr>
        <w:pStyle w:val="ConsPlusNormal"/>
        <w:jc w:val="right"/>
      </w:pPr>
      <w:r>
        <w:t>грантов в форме</w:t>
      </w:r>
    </w:p>
    <w:p w:rsidR="009D519A" w:rsidRDefault="009D519A">
      <w:pPr>
        <w:pStyle w:val="ConsPlusNormal"/>
        <w:jc w:val="right"/>
      </w:pPr>
      <w:r>
        <w:t>субсидии на развитие</w:t>
      </w:r>
    </w:p>
    <w:p w:rsidR="009D519A" w:rsidRDefault="009D519A">
      <w:pPr>
        <w:pStyle w:val="ConsPlusNormal"/>
        <w:jc w:val="right"/>
      </w:pPr>
      <w:r>
        <w:t>малых форм</w:t>
      </w:r>
    </w:p>
    <w:p w:rsidR="009D519A" w:rsidRDefault="009D519A">
      <w:pPr>
        <w:pStyle w:val="ConsPlusNormal"/>
        <w:jc w:val="right"/>
      </w:pPr>
      <w:r>
        <w:t>хозяйствования</w:t>
      </w:r>
    </w:p>
    <w:p w:rsidR="009D519A" w:rsidRDefault="009D519A">
      <w:pPr>
        <w:pStyle w:val="ConsPlusNormal"/>
        <w:jc w:val="right"/>
      </w:pPr>
      <w:r>
        <w:t>в Приморском крае</w:t>
      </w:r>
    </w:p>
    <w:p w:rsidR="009D519A" w:rsidRDefault="009D519A">
      <w:pPr>
        <w:pStyle w:val="ConsPlusNormal"/>
        <w:jc w:val="right"/>
      </w:pPr>
      <w:r>
        <w:t>на 2020 - 2027 годы</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Приморского края</w:t>
            </w:r>
          </w:p>
          <w:p w:rsidR="009D519A" w:rsidRDefault="009D519A">
            <w:pPr>
              <w:pStyle w:val="ConsPlusNormal"/>
              <w:jc w:val="center"/>
            </w:pPr>
            <w:r>
              <w:rPr>
                <w:color w:val="392C69"/>
              </w:rPr>
              <w:t>от 20.07.2022 N 495-пп)</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p w:rsidR="009D519A" w:rsidRDefault="009D519A">
      <w:pPr>
        <w:pStyle w:val="ConsPlusNormal"/>
        <w:jc w:val="right"/>
      </w:pPr>
      <w:r>
        <w:t>Форма</w:t>
      </w:r>
    </w:p>
    <w:p w:rsidR="009D519A" w:rsidRDefault="009D51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1"/>
      </w:tblGrid>
      <w:tr w:rsidR="009D519A">
        <w:tc>
          <w:tcPr>
            <w:tcW w:w="5499" w:type="dxa"/>
            <w:tcBorders>
              <w:top w:val="nil"/>
              <w:left w:val="nil"/>
              <w:bottom w:val="nil"/>
              <w:right w:val="nil"/>
            </w:tcBorders>
          </w:tcPr>
          <w:p w:rsidR="009D519A" w:rsidRDefault="009D519A">
            <w:pPr>
              <w:pStyle w:val="ConsPlusNormal"/>
            </w:pPr>
          </w:p>
        </w:tc>
        <w:tc>
          <w:tcPr>
            <w:tcW w:w="3571" w:type="dxa"/>
            <w:tcBorders>
              <w:top w:val="nil"/>
              <w:left w:val="nil"/>
              <w:bottom w:val="nil"/>
              <w:right w:val="nil"/>
            </w:tcBorders>
          </w:tcPr>
          <w:p w:rsidR="009D519A" w:rsidRDefault="009D519A">
            <w:pPr>
              <w:pStyle w:val="ConsPlusNormal"/>
            </w:pPr>
            <w:r>
              <w:t>В конкурсную комиссию по отбору проектов создания и развития крестьянских (фермерских) хозяйств для предоставления им грантов</w:t>
            </w:r>
          </w:p>
        </w:tc>
      </w:tr>
      <w:tr w:rsidR="009D519A">
        <w:tc>
          <w:tcPr>
            <w:tcW w:w="9070" w:type="dxa"/>
            <w:gridSpan w:val="2"/>
            <w:tcBorders>
              <w:top w:val="nil"/>
              <w:left w:val="nil"/>
              <w:bottom w:val="nil"/>
              <w:right w:val="nil"/>
            </w:tcBorders>
          </w:tcPr>
          <w:p w:rsidR="009D519A" w:rsidRDefault="009D519A">
            <w:pPr>
              <w:pStyle w:val="ConsPlusNormal"/>
              <w:jc w:val="center"/>
            </w:pPr>
            <w:bookmarkStart w:id="24" w:name="P329"/>
            <w:bookmarkEnd w:id="24"/>
            <w:r>
              <w:t>ЗАЯВКА</w:t>
            </w:r>
          </w:p>
          <w:p w:rsidR="009D519A" w:rsidRDefault="009D519A">
            <w:pPr>
              <w:pStyle w:val="ConsPlusNormal"/>
              <w:jc w:val="center"/>
            </w:pPr>
            <w:r>
              <w:t>на участие в конкурсном отборе для предоставления гранта на развитие семейной фермы в Приморском крае</w:t>
            </w:r>
          </w:p>
        </w:tc>
      </w:tr>
    </w:tbl>
    <w:p w:rsidR="009D519A" w:rsidRDefault="009D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83"/>
        <w:gridCol w:w="1020"/>
        <w:gridCol w:w="510"/>
        <w:gridCol w:w="340"/>
        <w:gridCol w:w="566"/>
        <w:gridCol w:w="1814"/>
        <w:gridCol w:w="2891"/>
      </w:tblGrid>
      <w:tr w:rsidR="009D519A">
        <w:tc>
          <w:tcPr>
            <w:tcW w:w="9068" w:type="dxa"/>
            <w:gridSpan w:val="8"/>
          </w:tcPr>
          <w:p w:rsidR="009D519A" w:rsidRDefault="009D519A">
            <w:pPr>
              <w:pStyle w:val="ConsPlusNormal"/>
            </w:pPr>
            <w:r>
              <w:t>Я, ____________________________________________________________________,</w:t>
            </w:r>
          </w:p>
          <w:p w:rsidR="009D519A" w:rsidRDefault="009D519A">
            <w:pPr>
              <w:pStyle w:val="ConsPlusNormal"/>
              <w:jc w:val="center"/>
            </w:pPr>
            <w:r>
              <w:t>Фамилия, имя, отчество (последнее при наличии)</w:t>
            </w:r>
          </w:p>
          <w:p w:rsidR="009D519A" w:rsidRDefault="009D519A">
            <w:pPr>
              <w:pStyle w:val="ConsPlusNormal"/>
            </w:pPr>
            <w:r>
              <w:t>______________________________________________________________________</w:t>
            </w:r>
          </w:p>
          <w:p w:rsidR="009D519A" w:rsidRDefault="009D519A">
            <w:pPr>
              <w:pStyle w:val="ConsPlusNormal"/>
              <w:jc w:val="center"/>
            </w:pPr>
            <w:r>
              <w:t>индивидуальный предприниматель или глава крестьянского (фермерского) хозяйства (далее - ИП (КФХ), зарегистрированный по адресу:</w:t>
            </w:r>
          </w:p>
          <w:p w:rsidR="009D519A" w:rsidRDefault="009D519A">
            <w:pPr>
              <w:pStyle w:val="ConsPlusNormal"/>
            </w:pPr>
            <w:r>
              <w:t>____________________________________________________________________________________________________________________________________________</w:t>
            </w:r>
          </w:p>
          <w:p w:rsidR="009D519A" w:rsidRDefault="009D519A">
            <w:pPr>
              <w:pStyle w:val="ConsPlusNormal"/>
            </w:pPr>
            <w:r>
              <w:t>паспорт: серия __________ номер _________ выданный: ______________________</w:t>
            </w:r>
          </w:p>
          <w:p w:rsidR="009D519A" w:rsidRDefault="009D519A">
            <w:pPr>
              <w:pStyle w:val="ConsPlusNormal"/>
            </w:pPr>
            <w:r>
              <w:t>______________________________________________________________________</w:t>
            </w:r>
          </w:p>
          <w:p w:rsidR="009D519A" w:rsidRDefault="009D519A">
            <w:pPr>
              <w:pStyle w:val="ConsPlusNormal"/>
              <w:jc w:val="center"/>
            </w:pPr>
            <w:r>
              <w:t>(кем и когда выдан)</w:t>
            </w:r>
          </w:p>
          <w:p w:rsidR="009D519A" w:rsidRDefault="009D519A">
            <w:pPr>
              <w:pStyle w:val="ConsPlusNormal"/>
            </w:pPr>
            <w:r>
              <w:t>______________________________________________________________________</w:t>
            </w:r>
          </w:p>
        </w:tc>
      </w:tr>
      <w:tr w:rsidR="009D519A">
        <w:tc>
          <w:tcPr>
            <w:tcW w:w="1927" w:type="dxa"/>
            <w:gridSpan w:val="2"/>
            <w:vAlign w:val="center"/>
          </w:tcPr>
          <w:p w:rsidR="009D519A" w:rsidRDefault="009D519A">
            <w:pPr>
              <w:pStyle w:val="ConsPlusNormal"/>
            </w:pPr>
            <w:r>
              <w:t>дата рождения:</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адрес фактического проживания:</w:t>
            </w:r>
          </w:p>
        </w:tc>
        <w:tc>
          <w:tcPr>
            <w:tcW w:w="7141" w:type="dxa"/>
            <w:gridSpan w:val="6"/>
          </w:tcPr>
          <w:p w:rsidR="009D519A" w:rsidRDefault="009D519A">
            <w:pPr>
              <w:pStyle w:val="ConsPlusNormal"/>
            </w:pPr>
          </w:p>
        </w:tc>
      </w:tr>
      <w:tr w:rsidR="009D519A">
        <w:tc>
          <w:tcPr>
            <w:tcW w:w="9068" w:type="dxa"/>
            <w:gridSpan w:val="8"/>
          </w:tcPr>
          <w:p w:rsidR="009D519A" w:rsidRDefault="009D519A">
            <w:pPr>
              <w:pStyle w:val="ConsPlusNormal"/>
              <w:jc w:val="center"/>
            </w:pPr>
            <w:r>
              <w:t>полный адрес включает: индекс, название субъекта Российской Федерации, наименование муниципального образования, населенный пункт, название улицы (проспекта, площади и пр.), порядковый номер дома или иного сооружения, номер квартиры (при наличии)</w:t>
            </w:r>
          </w:p>
        </w:tc>
      </w:tr>
      <w:tr w:rsidR="009D519A">
        <w:tc>
          <w:tcPr>
            <w:tcW w:w="1927" w:type="dxa"/>
            <w:gridSpan w:val="2"/>
            <w:vAlign w:val="center"/>
          </w:tcPr>
          <w:p w:rsidR="009D519A" w:rsidRDefault="009D519A">
            <w:pPr>
              <w:pStyle w:val="ConsPlusNormal"/>
            </w:pPr>
            <w:r>
              <w:t>образование:</w:t>
            </w:r>
          </w:p>
        </w:tc>
        <w:tc>
          <w:tcPr>
            <w:tcW w:w="7141" w:type="dxa"/>
            <w:gridSpan w:val="6"/>
          </w:tcPr>
          <w:p w:rsidR="009D519A" w:rsidRDefault="009D519A">
            <w:pPr>
              <w:pStyle w:val="ConsPlusNormal"/>
            </w:pPr>
          </w:p>
        </w:tc>
      </w:tr>
      <w:tr w:rsidR="009D519A">
        <w:tc>
          <w:tcPr>
            <w:tcW w:w="9068" w:type="dxa"/>
            <w:gridSpan w:val="8"/>
          </w:tcPr>
          <w:p w:rsidR="009D519A" w:rsidRDefault="009D519A">
            <w:pPr>
              <w:pStyle w:val="ConsPlusNormal"/>
              <w:jc w:val="center"/>
            </w:pPr>
            <w:r>
              <w:t>высшее, среднее специальное, среднее, начальное, без образования</w:t>
            </w:r>
          </w:p>
        </w:tc>
      </w:tr>
      <w:tr w:rsidR="009D519A">
        <w:tc>
          <w:tcPr>
            <w:tcW w:w="1927" w:type="dxa"/>
            <w:gridSpan w:val="2"/>
            <w:vAlign w:val="center"/>
          </w:tcPr>
          <w:p w:rsidR="009D519A" w:rsidRDefault="009D519A">
            <w:pPr>
              <w:pStyle w:val="ConsPlusNormal"/>
            </w:pPr>
            <w:hyperlink r:id="rId81">
              <w:r>
                <w:rPr>
                  <w:color w:val="0000FF"/>
                </w:rPr>
                <w:t>ОКТМО</w:t>
              </w:r>
            </w:hyperlink>
            <w:r>
              <w:t xml:space="preserve"> района:</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 xml:space="preserve">адрес фактического ведения деятельности (с </w:t>
            </w:r>
            <w:r>
              <w:lastRenderedPageBreak/>
              <w:t>указанием кадастрового номера участка):</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телефон заявителя</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контактный телефон (с указанием Ф.И.О. владельца)</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адрес электронной почты:</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СНИЛС</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ИНН</w:t>
            </w:r>
          </w:p>
        </w:tc>
        <w:tc>
          <w:tcPr>
            <w:tcW w:w="7141" w:type="dxa"/>
            <w:gridSpan w:val="6"/>
          </w:tcPr>
          <w:p w:rsidR="009D519A" w:rsidRDefault="009D519A">
            <w:pPr>
              <w:pStyle w:val="ConsPlusNormal"/>
            </w:pPr>
          </w:p>
        </w:tc>
      </w:tr>
      <w:tr w:rsidR="009D519A">
        <w:tc>
          <w:tcPr>
            <w:tcW w:w="1927" w:type="dxa"/>
            <w:gridSpan w:val="2"/>
            <w:vAlign w:val="center"/>
          </w:tcPr>
          <w:p w:rsidR="009D519A" w:rsidRDefault="009D519A">
            <w:pPr>
              <w:pStyle w:val="ConsPlusNormal"/>
            </w:pPr>
            <w:r>
              <w:t>ОГРН</w:t>
            </w:r>
          </w:p>
        </w:tc>
        <w:tc>
          <w:tcPr>
            <w:tcW w:w="7141" w:type="dxa"/>
            <w:gridSpan w:val="6"/>
          </w:tcPr>
          <w:p w:rsidR="009D519A" w:rsidRDefault="009D519A">
            <w:pPr>
              <w:pStyle w:val="ConsPlusNormal"/>
            </w:pPr>
          </w:p>
        </w:tc>
      </w:tr>
      <w:tr w:rsidR="009D519A">
        <w:tc>
          <w:tcPr>
            <w:tcW w:w="9068" w:type="dxa"/>
            <w:gridSpan w:val="8"/>
            <w:vAlign w:val="center"/>
          </w:tcPr>
          <w:p w:rsidR="009D519A" w:rsidRDefault="009D519A">
            <w:pPr>
              <w:pStyle w:val="ConsPlusNormal"/>
              <w:jc w:val="both"/>
            </w:pPr>
            <w:r>
              <w:t>1) ознакомлен и согласен с условиями участия и отбора проектов создания и развития малых форм хозяйствования в Приморском крае для предоставления им грантов на 20___ год, установленными Порядком предоставления грантов в форме субсидии на развитие малых форм хозяйствования в Приморском крае на 2020 - 2027 годы, утвержденным постановлением Администрации Приморского края от 20 мая 2013 года N 193-па "О предоставлении грантов в форме субсидии на развитие малых форм хозяйствования в Приморском крае на 2020 - 2027 годы" (далее - Порядок), достоверность представленной в составе заявки информации подтверждаю;</w:t>
            </w:r>
          </w:p>
          <w:p w:rsidR="009D519A" w:rsidRDefault="009D519A">
            <w:pPr>
              <w:pStyle w:val="ConsPlusNormal"/>
              <w:jc w:val="both"/>
            </w:pPr>
            <w:r>
              <w:t>2) соответствую критериям отбора грантополучателей, имеющих право на получение гранта в форме субсидии на развитие малых форм хозяйствования в Приморском крае (далее - грант), установленным пунктом 6 Порядка, и требованиям, установленным пунктом 6.1 Порядка, которым должны соответствовать участники конкурсного отбора;</w:t>
            </w:r>
          </w:p>
          <w:p w:rsidR="009D519A" w:rsidRDefault="009D519A">
            <w:pPr>
              <w:pStyle w:val="ConsPlusNormal"/>
              <w:jc w:val="both"/>
            </w:pPr>
            <w:r>
              <w:t>3) при предоставлении гранта обязуюсь соблюдать условия, установленные пунктом 6.2 Порядка;</w:t>
            </w:r>
          </w:p>
          <w:p w:rsidR="009D519A" w:rsidRDefault="009D519A">
            <w:pPr>
              <w:pStyle w:val="ConsPlusNormal"/>
              <w:jc w:val="both"/>
            </w:pPr>
            <w:r>
              <w:t>4) ИП (КФХ) не находится в стадии реорганизации, ликвидации, банкротства, приостановления деятельности в установленном законодательством Российской Федерации порядке;</w:t>
            </w:r>
          </w:p>
          <w:p w:rsidR="009D519A" w:rsidRDefault="009D519A">
            <w:pPr>
              <w:pStyle w:val="ConsPlusNormal"/>
              <w:jc w:val="both"/>
            </w:pPr>
            <w:r>
              <w:t>5) в случае признания меня получателем гранта обязуюсь заключить с министерством сельского хозяйства Приморского края соглашение о предоставлении гранта (далее - Соглашение) в течение трех рабочих дней с даты размещения Соглашения в государственной интегрированной информационной системе управления общественными финансами "Электронный бюджет" и подписать Соглашение с использованием усиленной электронной цифровой подписи, а также представлять в установленные Порядком и Соглашением сроки отчетность и информацию, запрашиваемую в рамках реализации бизнес-плана;</w:t>
            </w:r>
          </w:p>
          <w:p w:rsidR="009D519A" w:rsidRDefault="009D519A">
            <w:pPr>
              <w:pStyle w:val="ConsPlusNormal"/>
              <w:jc w:val="both"/>
            </w:pPr>
            <w:r>
              <w:t>6) обязуюсь оплачивать за счет собственных средств не менее 30 процентов стоимости каждого наименования приобретения, указанного в плане расходов средств гранта, за исключением случаев, указанных в абзацах восьмом и девятом пункта 14 Порядка;</w:t>
            </w:r>
          </w:p>
          <w:p w:rsidR="009D519A" w:rsidRDefault="009D519A">
            <w:pPr>
              <w:pStyle w:val="ConsPlusNormal"/>
              <w:jc w:val="both"/>
            </w:pPr>
            <w:r>
              <w:t>7) обязуюсь израсходовать грант на цели, указанные в плане расходов средств гранта, в течение срока, установленного Порядком и Соглашением;</w:t>
            </w:r>
          </w:p>
          <w:p w:rsidR="009D519A" w:rsidRDefault="009D519A">
            <w:pPr>
              <w:pStyle w:val="ConsPlusNormal"/>
              <w:jc w:val="both"/>
            </w:pPr>
            <w:r>
              <w:t>8) обязуюсь использовать имущество, приобретаемое за счет средств гранта, исключительно на развитие и деятельность своего ИП (КФХ), главой которого я являюсь;</w:t>
            </w:r>
          </w:p>
          <w:p w:rsidR="009D519A" w:rsidRDefault="009D519A">
            <w:pPr>
              <w:pStyle w:val="ConsPlusNormal"/>
              <w:jc w:val="both"/>
            </w:pPr>
            <w:r>
              <w:t>9) обязуюсь не осуществлять продажу, дарение, передачу в аренду, обмен или взнос в виде пая, вклада и не отчуждать иным образом имущество, приобретенное за счет гранта, в течение всего срока реализации бизнес-плана, но не менее пяти лет со дня его приобретения;</w:t>
            </w:r>
          </w:p>
          <w:p w:rsidR="009D519A" w:rsidRDefault="009D519A">
            <w:pPr>
              <w:pStyle w:val="ConsPlusNormal"/>
              <w:jc w:val="both"/>
            </w:pPr>
            <w:r>
              <w:t xml:space="preserve">10) обязуюсь осуществлять сельскохозяйственную деятельность ИП (КФХ) по выбранному направлению деятельности, на развитие которой запрашивается грант, на сельской территории и территории сельской агломерации Приморского края в течение всего срока реализации бизнес-плана, но не менее пяти лет со дня получения гранта, а также передать в случае болезни, призыва в Вооруженные силы Российской Федерации или иных непредвиденных обстоятельств, связанных с отсутствием в ИП (КФХ)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ИП </w:t>
            </w:r>
            <w:r>
              <w:lastRenderedPageBreak/>
              <w:t>(КФХ)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9D519A" w:rsidRDefault="009D519A">
            <w:pPr>
              <w:pStyle w:val="ConsPlusNormal"/>
              <w:jc w:val="both"/>
            </w:pPr>
            <w:r>
              <w:t>11) обязуюсь создать не менее трех новых постоянных рабочих мест в срок не позднее срока использования гранта и обеспечить сохранение созданных рабочих мест в течение не менее чем пять лет с даты их создания;</w:t>
            </w:r>
          </w:p>
          <w:p w:rsidR="009D519A" w:rsidRDefault="009D519A">
            <w:pPr>
              <w:pStyle w:val="ConsPlusNormal"/>
              <w:jc w:val="both"/>
            </w:pPr>
            <w:r>
              <w:t>12) в случае получения гранта обязуюсь обеспечить ежегодный прирост объема сельскохозяйственной продукции, произведенной моим ИП (КФХ), в том числе по отношению к году, предшествующему году предоставления гранта, не менее 8 процентов;</w:t>
            </w:r>
          </w:p>
          <w:p w:rsidR="009D519A" w:rsidRDefault="009D519A">
            <w:pPr>
              <w:pStyle w:val="ConsPlusNormal"/>
              <w:jc w:val="both"/>
            </w:pPr>
            <w:r>
              <w:t>13) согласен на передачу и обработку моих персональных данных в соответствии с законодательством Российской Федерации;</w:t>
            </w:r>
          </w:p>
          <w:p w:rsidR="009D519A" w:rsidRDefault="009D519A">
            <w:pPr>
              <w:pStyle w:val="ConsPlusNormal"/>
              <w:jc w:val="both"/>
            </w:pPr>
            <w:r>
              <w:t>14) согласен на публикацию (размещение) на странице министерства сельского хозяйства Приморского края на официальном сайте Правительства Приморского края и исполнительных органов Приморского края в информационно-телекоммуникационной сети Интернет информации обо мне как об участнике отбора, о подаваемом мной предложении (заявке) и иной информации, связанной с соответствующим отбором;</w:t>
            </w:r>
          </w:p>
          <w:p w:rsidR="009D519A" w:rsidRDefault="009D519A">
            <w:pPr>
              <w:pStyle w:val="ConsPlusNormal"/>
              <w:jc w:val="both"/>
            </w:pPr>
            <w:r>
              <w:t>15) прошу рассмотреть мою заявку в конкурсном отборе проектов создания и развития ИП (КФХ) для предоставления им грантов;</w:t>
            </w:r>
          </w:p>
          <w:p w:rsidR="009D519A" w:rsidRDefault="009D519A">
            <w:pPr>
              <w:pStyle w:val="ConsPlusNormal"/>
              <w:jc w:val="both"/>
            </w:pPr>
            <w:r>
              <w:t>16) запрашиваемая сумма гранта (в рублях) _________________________________</w:t>
            </w:r>
          </w:p>
          <w:p w:rsidR="009D519A" w:rsidRDefault="009D519A">
            <w:pPr>
              <w:pStyle w:val="ConsPlusNormal"/>
              <w:jc w:val="both"/>
            </w:pPr>
            <w:r>
              <w:t>______________________________________________________________________.</w:t>
            </w:r>
          </w:p>
          <w:p w:rsidR="009D519A" w:rsidRDefault="009D519A">
            <w:pPr>
              <w:pStyle w:val="ConsPlusNormal"/>
              <w:jc w:val="center"/>
            </w:pPr>
            <w:r>
              <w:t>(цифрами, прописью)</w:t>
            </w:r>
          </w:p>
          <w:p w:rsidR="009D519A" w:rsidRDefault="009D519A">
            <w:pPr>
              <w:pStyle w:val="ConsPlusNormal"/>
              <w:jc w:val="both"/>
            </w:pPr>
            <w:r>
              <w:t>Дополнительно сообщаю следующую информацию:</w:t>
            </w:r>
          </w:p>
        </w:tc>
      </w:tr>
      <w:tr w:rsidR="009D519A">
        <w:tc>
          <w:tcPr>
            <w:tcW w:w="9068" w:type="dxa"/>
            <w:gridSpan w:val="8"/>
          </w:tcPr>
          <w:p w:rsidR="009D519A" w:rsidRDefault="009D519A">
            <w:pPr>
              <w:pStyle w:val="ConsPlusNormal"/>
              <w:jc w:val="center"/>
            </w:pPr>
            <w:r>
              <w:lastRenderedPageBreak/>
              <w:t>1. Общая информация</w:t>
            </w:r>
          </w:p>
        </w:tc>
      </w:tr>
      <w:tr w:rsidR="009D519A">
        <w:tc>
          <w:tcPr>
            <w:tcW w:w="3457" w:type="dxa"/>
            <w:gridSpan w:val="4"/>
          </w:tcPr>
          <w:p w:rsidR="009D519A" w:rsidRDefault="009D519A">
            <w:pPr>
              <w:pStyle w:val="ConsPlusNormal"/>
            </w:pPr>
            <w:r>
              <w:t>1.1. Дата регистрации ИП (КФХ), орган регистрации</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1.2. Место регистрации ИП (КФХ)</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1.3. Место фактического проживания главы ИП (КФХ)</w:t>
            </w:r>
          </w:p>
        </w:tc>
        <w:tc>
          <w:tcPr>
            <w:tcW w:w="5611" w:type="dxa"/>
            <w:gridSpan w:val="4"/>
          </w:tcPr>
          <w:p w:rsidR="009D519A" w:rsidRDefault="009D519A">
            <w:pPr>
              <w:pStyle w:val="ConsPlusNormal"/>
            </w:pPr>
          </w:p>
        </w:tc>
      </w:tr>
      <w:tr w:rsidR="009D519A">
        <w:tc>
          <w:tcPr>
            <w:tcW w:w="9068" w:type="dxa"/>
            <w:gridSpan w:val="8"/>
          </w:tcPr>
          <w:p w:rsidR="009D519A" w:rsidRDefault="009D519A">
            <w:pPr>
              <w:pStyle w:val="ConsPlusNormal"/>
              <w:jc w:val="center"/>
            </w:pPr>
            <w:r>
              <w:t>Полный адрес включает индекс, название субъекта Российской Федерации, наименование муниципального образования, населенный пункт, название улицы (проспекта, площади и пр.), порядковый номер дома или иного сооружения, номер квартиры (при наличии)</w:t>
            </w:r>
          </w:p>
        </w:tc>
      </w:tr>
      <w:tr w:rsidR="009D519A">
        <w:tc>
          <w:tcPr>
            <w:tcW w:w="3457" w:type="dxa"/>
            <w:gridSpan w:val="4"/>
          </w:tcPr>
          <w:p w:rsidR="009D519A" w:rsidRDefault="009D519A">
            <w:pPr>
              <w:pStyle w:val="ConsPlusNormal"/>
            </w:pPr>
            <w:r>
              <w:t>1.4. Место реализации плана по развитию семейной фермы (далее - бизнес-план)</w:t>
            </w:r>
          </w:p>
        </w:tc>
        <w:tc>
          <w:tcPr>
            <w:tcW w:w="5611" w:type="dxa"/>
            <w:gridSpan w:val="4"/>
          </w:tcPr>
          <w:p w:rsidR="009D519A" w:rsidRDefault="009D519A">
            <w:pPr>
              <w:pStyle w:val="ConsPlusNormal"/>
            </w:pPr>
          </w:p>
        </w:tc>
      </w:tr>
      <w:tr w:rsidR="009D519A">
        <w:tc>
          <w:tcPr>
            <w:tcW w:w="9068" w:type="dxa"/>
            <w:gridSpan w:val="8"/>
          </w:tcPr>
          <w:p w:rsidR="009D519A" w:rsidRDefault="009D519A">
            <w:pPr>
              <w:pStyle w:val="ConsPlusNormal"/>
              <w:jc w:val="center"/>
            </w:pPr>
            <w:r>
              <w:t>Муниципальное образование Приморского края; название населенного пункта, кадастровый номер участка</w:t>
            </w:r>
          </w:p>
        </w:tc>
      </w:tr>
      <w:tr w:rsidR="009D519A">
        <w:tc>
          <w:tcPr>
            <w:tcW w:w="3457" w:type="dxa"/>
            <w:gridSpan w:val="4"/>
          </w:tcPr>
          <w:p w:rsidR="009D519A" w:rsidRDefault="009D519A">
            <w:pPr>
              <w:pStyle w:val="ConsPlusNormal"/>
            </w:pPr>
            <w:r>
              <w:t xml:space="preserve">1.5. Основной вид деятельности с указанием кода по </w:t>
            </w:r>
            <w:hyperlink r:id="rId82">
              <w:r>
                <w:rPr>
                  <w:color w:val="0000FF"/>
                </w:rPr>
                <w:t>ОКВЭД</w:t>
              </w:r>
            </w:hyperlink>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 xml:space="preserve">1.6. Направление деятельности (отрасли) сельского хозяйства, планируемое к развитию по бизнес-плану, с указанием кода по </w:t>
            </w:r>
            <w:hyperlink r:id="rId83">
              <w:r>
                <w:rPr>
                  <w:color w:val="0000FF"/>
                </w:rPr>
                <w:t>ОКВЭД</w:t>
              </w:r>
            </w:hyperlink>
            <w:r>
              <w:t xml:space="preserve"> </w:t>
            </w:r>
            <w:hyperlink w:anchor="P542">
              <w:r>
                <w:rPr>
                  <w:color w:val="0000FF"/>
                </w:rPr>
                <w:t>&lt;*&gt;</w:t>
              </w:r>
            </w:hyperlink>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1.7. Члены ИП (КФХ) с указанием родства</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1.8. Поголовье сельскохозяйственных животных в ИП (КФХ), всего, в том числе по видам (голов)</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1.9. Численность работников в ИП (КФХ) на дату подачи заявки (человек)</w:t>
            </w:r>
          </w:p>
        </w:tc>
        <w:tc>
          <w:tcPr>
            <w:tcW w:w="5611" w:type="dxa"/>
            <w:gridSpan w:val="4"/>
          </w:tcPr>
          <w:p w:rsidR="009D519A" w:rsidRDefault="009D519A">
            <w:pPr>
              <w:pStyle w:val="ConsPlusNormal"/>
            </w:pPr>
          </w:p>
        </w:tc>
      </w:tr>
      <w:tr w:rsidR="009D519A">
        <w:tc>
          <w:tcPr>
            <w:tcW w:w="9068" w:type="dxa"/>
            <w:gridSpan w:val="8"/>
          </w:tcPr>
          <w:p w:rsidR="009D519A" w:rsidRDefault="009D519A">
            <w:pPr>
              <w:pStyle w:val="ConsPlusNormal"/>
              <w:jc w:val="center"/>
            </w:pPr>
            <w:r>
              <w:lastRenderedPageBreak/>
              <w:t>2. Движимое и недвижимое имущество, необходимое для реализации бизнес-плана, оформленное в порядке, установленном законодательством Российской Федерации</w:t>
            </w:r>
          </w:p>
        </w:tc>
      </w:tr>
      <w:tr w:rsidR="009D519A">
        <w:tc>
          <w:tcPr>
            <w:tcW w:w="3457" w:type="dxa"/>
            <w:gridSpan w:val="4"/>
          </w:tcPr>
          <w:p w:rsidR="009D519A" w:rsidRDefault="009D519A">
            <w:pPr>
              <w:pStyle w:val="ConsPlusNormal"/>
            </w:pPr>
            <w:r>
              <w:t>2.1. Земельный(ые) участок(ки) с указанием вида права на него (них), размера (га), вида разрешенного использования, кадастровых номеров</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2.2. Производственные помещения с указанием вида права на них</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2.3. Сельскохозяйственная техника и оборудование с указанием вида права на них</w:t>
            </w:r>
          </w:p>
        </w:tc>
        <w:tc>
          <w:tcPr>
            <w:tcW w:w="5611" w:type="dxa"/>
            <w:gridSpan w:val="4"/>
          </w:tcPr>
          <w:p w:rsidR="009D519A" w:rsidRDefault="009D519A">
            <w:pPr>
              <w:pStyle w:val="ConsPlusNormal"/>
            </w:pPr>
          </w:p>
        </w:tc>
      </w:tr>
      <w:tr w:rsidR="009D519A">
        <w:tc>
          <w:tcPr>
            <w:tcW w:w="9068" w:type="dxa"/>
            <w:gridSpan w:val="8"/>
          </w:tcPr>
          <w:p w:rsidR="009D519A" w:rsidRDefault="009D519A">
            <w:pPr>
              <w:pStyle w:val="ConsPlusNormal"/>
              <w:jc w:val="center"/>
            </w:pPr>
            <w:r>
              <w:t>3. Источники и суммы инвестиций по бизнес-плану</w:t>
            </w:r>
          </w:p>
        </w:tc>
      </w:tr>
      <w:tr w:rsidR="009D519A">
        <w:tc>
          <w:tcPr>
            <w:tcW w:w="3457" w:type="dxa"/>
            <w:gridSpan w:val="4"/>
          </w:tcPr>
          <w:p w:rsidR="009D519A" w:rsidRDefault="009D519A">
            <w:pPr>
              <w:pStyle w:val="ConsPlusNormal"/>
            </w:pPr>
            <w:r>
              <w:t>3.1. Средства гранта (в рублях)</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3.2. Собственные средства (в рублях)</w:t>
            </w:r>
          </w:p>
        </w:tc>
        <w:tc>
          <w:tcPr>
            <w:tcW w:w="5611" w:type="dxa"/>
            <w:gridSpan w:val="4"/>
          </w:tcPr>
          <w:p w:rsidR="009D519A" w:rsidRDefault="009D519A">
            <w:pPr>
              <w:pStyle w:val="ConsPlusNormal"/>
            </w:pPr>
          </w:p>
        </w:tc>
      </w:tr>
      <w:tr w:rsidR="009D519A">
        <w:tc>
          <w:tcPr>
            <w:tcW w:w="3457" w:type="dxa"/>
            <w:gridSpan w:val="4"/>
          </w:tcPr>
          <w:p w:rsidR="009D519A" w:rsidRDefault="009D519A">
            <w:pPr>
              <w:pStyle w:val="ConsPlusNormal"/>
            </w:pPr>
            <w:r>
              <w:t>3.3. Иные источники (при наличии) (в рублях)</w:t>
            </w:r>
          </w:p>
        </w:tc>
        <w:tc>
          <w:tcPr>
            <w:tcW w:w="5611" w:type="dxa"/>
            <w:gridSpan w:val="4"/>
          </w:tcPr>
          <w:p w:rsidR="009D519A" w:rsidRDefault="009D519A">
            <w:pPr>
              <w:pStyle w:val="ConsPlusNormal"/>
            </w:pPr>
          </w:p>
        </w:tc>
      </w:tr>
      <w:tr w:rsidR="009D519A">
        <w:tc>
          <w:tcPr>
            <w:tcW w:w="9068" w:type="dxa"/>
            <w:gridSpan w:val="8"/>
          </w:tcPr>
          <w:p w:rsidR="009D519A" w:rsidRDefault="009D519A">
            <w:pPr>
              <w:pStyle w:val="ConsPlusNormal"/>
              <w:jc w:val="center"/>
            </w:pPr>
            <w:r>
              <w:t>4. Плановые показатели деятельности по бизнес-плану (по годам)</w:t>
            </w:r>
          </w:p>
        </w:tc>
      </w:tr>
      <w:tr w:rsidR="009D519A">
        <w:tc>
          <w:tcPr>
            <w:tcW w:w="9068" w:type="dxa"/>
            <w:gridSpan w:val="8"/>
          </w:tcPr>
          <w:p w:rsidR="009D519A" w:rsidRDefault="009D519A">
            <w:pPr>
              <w:pStyle w:val="ConsPlusNormal"/>
              <w:jc w:val="center"/>
            </w:pPr>
            <w:r>
              <w:t>4.1. Количество рабочих мест</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4.2. Фонд заработной платы</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4.3. Среднемесячная заработная плата</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4.4. Налоговые отчисления</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4.5. Страховые отчисления</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 xml:space="preserve">4.6. Объем производства продукции </w:t>
            </w:r>
            <w:hyperlink w:anchor="P543">
              <w:r>
                <w:rPr>
                  <w:color w:val="0000FF"/>
                </w:rPr>
                <w:t>&lt;**&gt;</w:t>
              </w:r>
            </w:hyperlink>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lastRenderedPageBreak/>
              <w:t>4.7. Выручка от реализации</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4.8. Себестоимость реализованной сельскохозяйственной продукции</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4.9. Прибыль (убыток) до налогообложения</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4.10. Чистая прибыль (убыток)</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jc w:val="center"/>
            </w:pPr>
            <w:r>
              <w:t>4.11. Рентабельность</w:t>
            </w:r>
          </w:p>
        </w:tc>
      </w:tr>
      <w:tr w:rsidR="009D519A">
        <w:tc>
          <w:tcPr>
            <w:tcW w:w="1644" w:type="dxa"/>
          </w:tcPr>
          <w:p w:rsidR="009D519A" w:rsidRDefault="009D519A">
            <w:pPr>
              <w:pStyle w:val="ConsPlusNormal"/>
              <w:jc w:val="center"/>
            </w:pPr>
            <w:r>
              <w:t>1-й год</w:t>
            </w:r>
          </w:p>
        </w:tc>
        <w:tc>
          <w:tcPr>
            <w:tcW w:w="1303" w:type="dxa"/>
            <w:gridSpan w:val="2"/>
          </w:tcPr>
          <w:p w:rsidR="009D519A" w:rsidRDefault="009D519A">
            <w:pPr>
              <w:pStyle w:val="ConsPlusNormal"/>
              <w:jc w:val="center"/>
            </w:pPr>
            <w:r>
              <w:t>2-й год</w:t>
            </w:r>
          </w:p>
        </w:tc>
        <w:tc>
          <w:tcPr>
            <w:tcW w:w="1416" w:type="dxa"/>
            <w:gridSpan w:val="3"/>
          </w:tcPr>
          <w:p w:rsidR="009D519A" w:rsidRDefault="009D519A">
            <w:pPr>
              <w:pStyle w:val="ConsPlusNormal"/>
              <w:jc w:val="center"/>
            </w:pPr>
            <w:r>
              <w:t>3-й год</w:t>
            </w:r>
          </w:p>
        </w:tc>
        <w:tc>
          <w:tcPr>
            <w:tcW w:w="1814" w:type="dxa"/>
          </w:tcPr>
          <w:p w:rsidR="009D519A" w:rsidRDefault="009D519A">
            <w:pPr>
              <w:pStyle w:val="ConsPlusNormal"/>
              <w:jc w:val="center"/>
            </w:pPr>
            <w:r>
              <w:t>4-й год</w:t>
            </w:r>
          </w:p>
        </w:tc>
        <w:tc>
          <w:tcPr>
            <w:tcW w:w="2891" w:type="dxa"/>
          </w:tcPr>
          <w:p w:rsidR="009D519A" w:rsidRDefault="009D519A">
            <w:pPr>
              <w:pStyle w:val="ConsPlusNormal"/>
              <w:jc w:val="center"/>
            </w:pPr>
            <w:r>
              <w:t>5-й год</w:t>
            </w:r>
          </w:p>
        </w:tc>
      </w:tr>
      <w:tr w:rsidR="009D519A">
        <w:tc>
          <w:tcPr>
            <w:tcW w:w="1644" w:type="dxa"/>
          </w:tcPr>
          <w:p w:rsidR="009D519A" w:rsidRDefault="009D519A">
            <w:pPr>
              <w:pStyle w:val="ConsPlusNormal"/>
            </w:pPr>
          </w:p>
        </w:tc>
        <w:tc>
          <w:tcPr>
            <w:tcW w:w="1303" w:type="dxa"/>
            <w:gridSpan w:val="2"/>
          </w:tcPr>
          <w:p w:rsidR="009D519A" w:rsidRDefault="009D519A">
            <w:pPr>
              <w:pStyle w:val="ConsPlusNormal"/>
            </w:pPr>
          </w:p>
        </w:tc>
        <w:tc>
          <w:tcPr>
            <w:tcW w:w="1416" w:type="dxa"/>
            <w:gridSpan w:val="3"/>
          </w:tcPr>
          <w:p w:rsidR="009D519A" w:rsidRDefault="009D519A">
            <w:pPr>
              <w:pStyle w:val="ConsPlusNormal"/>
            </w:pPr>
          </w:p>
        </w:tc>
        <w:tc>
          <w:tcPr>
            <w:tcW w:w="1814" w:type="dxa"/>
          </w:tcPr>
          <w:p w:rsidR="009D519A" w:rsidRDefault="009D519A">
            <w:pPr>
              <w:pStyle w:val="ConsPlusNormal"/>
            </w:pPr>
          </w:p>
        </w:tc>
        <w:tc>
          <w:tcPr>
            <w:tcW w:w="2891" w:type="dxa"/>
          </w:tcPr>
          <w:p w:rsidR="009D519A" w:rsidRDefault="009D519A">
            <w:pPr>
              <w:pStyle w:val="ConsPlusNormal"/>
            </w:pPr>
          </w:p>
        </w:tc>
      </w:tr>
      <w:tr w:rsidR="009D519A">
        <w:tc>
          <w:tcPr>
            <w:tcW w:w="9068" w:type="dxa"/>
            <w:gridSpan w:val="8"/>
          </w:tcPr>
          <w:p w:rsidR="009D519A" w:rsidRDefault="009D519A">
            <w:pPr>
              <w:pStyle w:val="ConsPlusNormal"/>
              <w:ind w:firstLine="283"/>
              <w:jc w:val="both"/>
            </w:pPr>
            <w:r>
              <w:t>--------------------------------</w:t>
            </w:r>
          </w:p>
          <w:p w:rsidR="009D519A" w:rsidRDefault="009D519A">
            <w:pPr>
              <w:pStyle w:val="ConsPlusNormal"/>
              <w:ind w:firstLine="283"/>
              <w:jc w:val="both"/>
            </w:pPr>
            <w:bookmarkStart w:id="25" w:name="P542"/>
            <w:bookmarkEnd w:id="25"/>
            <w:r>
              <w:t>&lt;*&gt; -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 (в выписке из единого государственного реестра юридических лиц);</w:t>
            </w:r>
          </w:p>
          <w:p w:rsidR="009D519A" w:rsidRDefault="009D519A">
            <w:pPr>
              <w:pStyle w:val="ConsPlusNormal"/>
              <w:ind w:firstLine="283"/>
              <w:jc w:val="both"/>
            </w:pPr>
            <w:bookmarkStart w:id="26" w:name="P543"/>
            <w:bookmarkEnd w:id="26"/>
            <w:r>
              <w:t>&lt;**&gt; - в скобках указать наименование продукции.</w:t>
            </w:r>
          </w:p>
        </w:tc>
      </w:tr>
      <w:tr w:rsidR="009D519A">
        <w:tc>
          <w:tcPr>
            <w:tcW w:w="1644" w:type="dxa"/>
          </w:tcPr>
          <w:p w:rsidR="009D519A" w:rsidRDefault="009D519A">
            <w:pPr>
              <w:pStyle w:val="ConsPlusNormal"/>
            </w:pPr>
            <w:r>
              <w:t>Заявитель</w:t>
            </w:r>
          </w:p>
        </w:tc>
        <w:tc>
          <w:tcPr>
            <w:tcW w:w="2153" w:type="dxa"/>
            <w:gridSpan w:val="4"/>
          </w:tcPr>
          <w:p w:rsidR="009D519A" w:rsidRDefault="009D519A">
            <w:pPr>
              <w:pStyle w:val="ConsPlusNormal"/>
              <w:jc w:val="center"/>
            </w:pPr>
            <w:r>
              <w:t>_______________</w:t>
            </w:r>
          </w:p>
          <w:p w:rsidR="009D519A" w:rsidRDefault="009D519A">
            <w:pPr>
              <w:pStyle w:val="ConsPlusNormal"/>
              <w:jc w:val="center"/>
            </w:pPr>
            <w:r>
              <w:t>(подпись)</w:t>
            </w:r>
          </w:p>
        </w:tc>
        <w:tc>
          <w:tcPr>
            <w:tcW w:w="5271" w:type="dxa"/>
            <w:gridSpan w:val="3"/>
          </w:tcPr>
          <w:p w:rsidR="009D519A" w:rsidRDefault="009D519A">
            <w:pPr>
              <w:pStyle w:val="ConsPlusNormal"/>
              <w:jc w:val="center"/>
            </w:pPr>
            <w:r>
              <w:t>_____________________________________</w:t>
            </w:r>
          </w:p>
          <w:p w:rsidR="009D519A" w:rsidRDefault="009D519A">
            <w:pPr>
              <w:pStyle w:val="ConsPlusNormal"/>
              <w:jc w:val="center"/>
            </w:pPr>
            <w:r>
              <w:t>(расшифровка подписи)</w:t>
            </w:r>
          </w:p>
        </w:tc>
      </w:tr>
      <w:tr w:rsidR="009D519A">
        <w:tc>
          <w:tcPr>
            <w:tcW w:w="3797" w:type="dxa"/>
            <w:gridSpan w:val="5"/>
          </w:tcPr>
          <w:p w:rsidR="009D519A" w:rsidRDefault="009D519A">
            <w:pPr>
              <w:pStyle w:val="ConsPlusNormal"/>
            </w:pPr>
            <w:r>
              <w:t>М.П. (при наличии печати)</w:t>
            </w:r>
          </w:p>
        </w:tc>
        <w:tc>
          <w:tcPr>
            <w:tcW w:w="5271" w:type="dxa"/>
            <w:gridSpan w:val="3"/>
          </w:tcPr>
          <w:p w:rsidR="009D519A" w:rsidRDefault="009D519A">
            <w:pPr>
              <w:pStyle w:val="ConsPlusNormal"/>
              <w:jc w:val="center"/>
            </w:pPr>
            <w:r>
              <w:t>"____" _____________ 20__ г.</w:t>
            </w:r>
          </w:p>
        </w:tc>
      </w:tr>
    </w:tbl>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1"/>
      </w:pPr>
      <w:r>
        <w:t>Приложение N 2</w:t>
      </w:r>
    </w:p>
    <w:p w:rsidR="009D519A" w:rsidRDefault="009D519A">
      <w:pPr>
        <w:pStyle w:val="ConsPlusNormal"/>
        <w:jc w:val="right"/>
      </w:pPr>
      <w:r>
        <w:t>к Порядку</w:t>
      </w:r>
    </w:p>
    <w:p w:rsidR="009D519A" w:rsidRDefault="009D519A">
      <w:pPr>
        <w:pStyle w:val="ConsPlusNormal"/>
        <w:jc w:val="right"/>
      </w:pPr>
      <w:r>
        <w:t>предоставления</w:t>
      </w:r>
    </w:p>
    <w:p w:rsidR="009D519A" w:rsidRDefault="009D519A">
      <w:pPr>
        <w:pStyle w:val="ConsPlusNormal"/>
        <w:jc w:val="right"/>
      </w:pPr>
      <w:r>
        <w:t>грантов в форме</w:t>
      </w:r>
    </w:p>
    <w:p w:rsidR="009D519A" w:rsidRDefault="009D519A">
      <w:pPr>
        <w:pStyle w:val="ConsPlusNormal"/>
        <w:jc w:val="right"/>
      </w:pPr>
      <w:r>
        <w:t>субсидии на развитие</w:t>
      </w:r>
    </w:p>
    <w:p w:rsidR="009D519A" w:rsidRDefault="009D519A">
      <w:pPr>
        <w:pStyle w:val="ConsPlusNormal"/>
        <w:jc w:val="right"/>
      </w:pPr>
      <w:r>
        <w:t>малых форм</w:t>
      </w:r>
    </w:p>
    <w:p w:rsidR="009D519A" w:rsidRDefault="009D519A">
      <w:pPr>
        <w:pStyle w:val="ConsPlusNormal"/>
        <w:jc w:val="right"/>
      </w:pPr>
      <w:r>
        <w:t>хозяйствования</w:t>
      </w:r>
    </w:p>
    <w:p w:rsidR="009D519A" w:rsidRDefault="009D519A">
      <w:pPr>
        <w:pStyle w:val="ConsPlusNormal"/>
        <w:jc w:val="right"/>
      </w:pPr>
      <w:r>
        <w:t>в Приморском крае</w:t>
      </w:r>
    </w:p>
    <w:p w:rsidR="009D519A" w:rsidRDefault="009D519A">
      <w:pPr>
        <w:pStyle w:val="ConsPlusNormal"/>
        <w:jc w:val="right"/>
      </w:pPr>
      <w:r>
        <w:t>на 2020 - 2027 годы</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Приморского края</w:t>
            </w:r>
          </w:p>
          <w:p w:rsidR="009D519A" w:rsidRDefault="009D519A">
            <w:pPr>
              <w:pStyle w:val="ConsPlusNormal"/>
              <w:jc w:val="center"/>
            </w:pPr>
            <w:r>
              <w:rPr>
                <w:color w:val="392C69"/>
              </w:rPr>
              <w:t>от 10.06.2022 N 398-пп)</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p w:rsidR="009D519A" w:rsidRDefault="009D519A">
      <w:pPr>
        <w:pStyle w:val="ConsPlusNormal"/>
        <w:jc w:val="right"/>
      </w:pPr>
      <w:r>
        <w:t>Форма</w:t>
      </w:r>
    </w:p>
    <w:p w:rsidR="009D519A" w:rsidRDefault="009D519A">
      <w:pPr>
        <w:pStyle w:val="ConsPlusNormal"/>
        <w:jc w:val="both"/>
      </w:pPr>
    </w:p>
    <w:p w:rsidR="009D519A" w:rsidRDefault="009D519A">
      <w:pPr>
        <w:pStyle w:val="ConsPlusNormal"/>
        <w:jc w:val="center"/>
      </w:pPr>
      <w:bookmarkStart w:id="27" w:name="P571"/>
      <w:bookmarkEnd w:id="27"/>
      <w:r>
        <w:lastRenderedPageBreak/>
        <w:t>ПЛАН РАСХОДОВ ЗА СЧЕТ СРЕДСТВ ГРАНТА</w:t>
      </w:r>
    </w:p>
    <w:p w:rsidR="009D519A" w:rsidRDefault="009D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92"/>
        <w:gridCol w:w="1324"/>
        <w:gridCol w:w="1048"/>
        <w:gridCol w:w="1252"/>
        <w:gridCol w:w="844"/>
        <w:gridCol w:w="844"/>
        <w:gridCol w:w="1480"/>
      </w:tblGrid>
      <w:tr w:rsidR="009D519A">
        <w:tc>
          <w:tcPr>
            <w:tcW w:w="460" w:type="dxa"/>
            <w:vMerge w:val="restart"/>
          </w:tcPr>
          <w:p w:rsidR="009D519A" w:rsidRDefault="009D519A">
            <w:pPr>
              <w:pStyle w:val="ConsPlusNormal"/>
              <w:jc w:val="center"/>
            </w:pPr>
            <w:r>
              <w:t>N п/п</w:t>
            </w:r>
          </w:p>
        </w:tc>
        <w:tc>
          <w:tcPr>
            <w:tcW w:w="1792" w:type="dxa"/>
            <w:vMerge w:val="restart"/>
          </w:tcPr>
          <w:p w:rsidR="009D519A" w:rsidRDefault="009D519A">
            <w:pPr>
              <w:pStyle w:val="ConsPlusNormal"/>
              <w:jc w:val="center"/>
            </w:pPr>
            <w:r>
              <w:t>Наименование приобретенного имущества, выполняемых работ, оказываемых услуг</w:t>
            </w:r>
          </w:p>
        </w:tc>
        <w:tc>
          <w:tcPr>
            <w:tcW w:w="1324" w:type="dxa"/>
            <w:vMerge w:val="restart"/>
          </w:tcPr>
          <w:p w:rsidR="009D519A" w:rsidRDefault="009D519A">
            <w:pPr>
              <w:pStyle w:val="ConsPlusNormal"/>
              <w:jc w:val="center"/>
            </w:pPr>
            <w:r>
              <w:t>Количество (ед., шт., гол.)</w:t>
            </w:r>
          </w:p>
        </w:tc>
        <w:tc>
          <w:tcPr>
            <w:tcW w:w="1048" w:type="dxa"/>
            <w:vMerge w:val="restart"/>
          </w:tcPr>
          <w:p w:rsidR="009D519A" w:rsidRDefault="009D519A">
            <w:pPr>
              <w:pStyle w:val="ConsPlusNormal"/>
              <w:jc w:val="center"/>
            </w:pPr>
            <w:r>
              <w:t>Цена за единицу, руб.</w:t>
            </w:r>
          </w:p>
        </w:tc>
        <w:tc>
          <w:tcPr>
            <w:tcW w:w="1252" w:type="dxa"/>
            <w:vMerge w:val="restart"/>
          </w:tcPr>
          <w:p w:rsidR="009D519A" w:rsidRDefault="009D519A">
            <w:pPr>
              <w:pStyle w:val="ConsPlusNormal"/>
              <w:jc w:val="center"/>
            </w:pPr>
            <w:r>
              <w:t>Общая стоимость, руб.</w:t>
            </w:r>
          </w:p>
        </w:tc>
        <w:tc>
          <w:tcPr>
            <w:tcW w:w="3168" w:type="dxa"/>
            <w:gridSpan w:val="3"/>
          </w:tcPr>
          <w:p w:rsidR="009D519A" w:rsidRDefault="009D519A">
            <w:pPr>
              <w:pStyle w:val="ConsPlusNormal"/>
              <w:jc w:val="center"/>
            </w:pPr>
            <w:r>
              <w:t>За счет средств, руб.:</w:t>
            </w:r>
          </w:p>
        </w:tc>
      </w:tr>
      <w:tr w:rsidR="009D519A">
        <w:tc>
          <w:tcPr>
            <w:tcW w:w="460" w:type="dxa"/>
            <w:vMerge/>
          </w:tcPr>
          <w:p w:rsidR="009D519A" w:rsidRDefault="009D519A">
            <w:pPr>
              <w:pStyle w:val="ConsPlusNormal"/>
            </w:pPr>
          </w:p>
        </w:tc>
        <w:tc>
          <w:tcPr>
            <w:tcW w:w="1792" w:type="dxa"/>
            <w:vMerge/>
          </w:tcPr>
          <w:p w:rsidR="009D519A" w:rsidRDefault="009D519A">
            <w:pPr>
              <w:pStyle w:val="ConsPlusNormal"/>
            </w:pPr>
          </w:p>
        </w:tc>
        <w:tc>
          <w:tcPr>
            <w:tcW w:w="1324" w:type="dxa"/>
            <w:vMerge/>
          </w:tcPr>
          <w:p w:rsidR="009D519A" w:rsidRDefault="009D519A">
            <w:pPr>
              <w:pStyle w:val="ConsPlusNormal"/>
            </w:pPr>
          </w:p>
        </w:tc>
        <w:tc>
          <w:tcPr>
            <w:tcW w:w="1048" w:type="dxa"/>
            <w:vMerge/>
          </w:tcPr>
          <w:p w:rsidR="009D519A" w:rsidRDefault="009D519A">
            <w:pPr>
              <w:pStyle w:val="ConsPlusNormal"/>
            </w:pPr>
          </w:p>
        </w:tc>
        <w:tc>
          <w:tcPr>
            <w:tcW w:w="1252" w:type="dxa"/>
            <w:vMerge/>
          </w:tcPr>
          <w:p w:rsidR="009D519A" w:rsidRDefault="009D519A">
            <w:pPr>
              <w:pStyle w:val="ConsPlusNormal"/>
            </w:pPr>
          </w:p>
        </w:tc>
        <w:tc>
          <w:tcPr>
            <w:tcW w:w="844" w:type="dxa"/>
          </w:tcPr>
          <w:p w:rsidR="009D519A" w:rsidRDefault="009D519A">
            <w:pPr>
              <w:pStyle w:val="ConsPlusNormal"/>
              <w:jc w:val="center"/>
            </w:pPr>
            <w:r>
              <w:t>Гранта (ФБ + КБ)</w:t>
            </w:r>
          </w:p>
        </w:tc>
        <w:tc>
          <w:tcPr>
            <w:tcW w:w="844" w:type="dxa"/>
          </w:tcPr>
          <w:p w:rsidR="009D519A" w:rsidRDefault="009D519A">
            <w:pPr>
              <w:pStyle w:val="ConsPlusNormal"/>
              <w:jc w:val="center"/>
            </w:pPr>
            <w:r>
              <w:t>Гранта (КБ) &lt;*&gt;</w:t>
            </w:r>
          </w:p>
        </w:tc>
        <w:tc>
          <w:tcPr>
            <w:tcW w:w="1480" w:type="dxa"/>
          </w:tcPr>
          <w:p w:rsidR="009D519A" w:rsidRDefault="009D519A">
            <w:pPr>
              <w:pStyle w:val="ConsPlusNormal"/>
              <w:jc w:val="center"/>
            </w:pPr>
            <w:r>
              <w:t>Собственных средств</w:t>
            </w:r>
          </w:p>
        </w:tc>
      </w:tr>
      <w:tr w:rsidR="009D519A">
        <w:tc>
          <w:tcPr>
            <w:tcW w:w="460" w:type="dxa"/>
          </w:tcPr>
          <w:p w:rsidR="009D519A" w:rsidRDefault="009D519A">
            <w:pPr>
              <w:pStyle w:val="ConsPlusNormal"/>
            </w:pPr>
            <w:r>
              <w:t>1</w:t>
            </w:r>
          </w:p>
        </w:tc>
        <w:tc>
          <w:tcPr>
            <w:tcW w:w="1792" w:type="dxa"/>
          </w:tcPr>
          <w:p w:rsidR="009D519A" w:rsidRDefault="009D519A">
            <w:pPr>
              <w:pStyle w:val="ConsPlusNormal"/>
            </w:pPr>
          </w:p>
        </w:tc>
        <w:tc>
          <w:tcPr>
            <w:tcW w:w="1324" w:type="dxa"/>
          </w:tcPr>
          <w:p w:rsidR="009D519A" w:rsidRDefault="009D519A">
            <w:pPr>
              <w:pStyle w:val="ConsPlusNormal"/>
            </w:pPr>
          </w:p>
        </w:tc>
        <w:tc>
          <w:tcPr>
            <w:tcW w:w="1048" w:type="dxa"/>
          </w:tcPr>
          <w:p w:rsidR="009D519A" w:rsidRDefault="009D519A">
            <w:pPr>
              <w:pStyle w:val="ConsPlusNormal"/>
            </w:pPr>
          </w:p>
        </w:tc>
        <w:tc>
          <w:tcPr>
            <w:tcW w:w="1252" w:type="dxa"/>
          </w:tcPr>
          <w:p w:rsidR="009D519A" w:rsidRDefault="009D519A">
            <w:pPr>
              <w:pStyle w:val="ConsPlusNormal"/>
            </w:pPr>
          </w:p>
        </w:tc>
        <w:tc>
          <w:tcPr>
            <w:tcW w:w="844" w:type="dxa"/>
          </w:tcPr>
          <w:p w:rsidR="009D519A" w:rsidRDefault="009D519A">
            <w:pPr>
              <w:pStyle w:val="ConsPlusNormal"/>
            </w:pPr>
          </w:p>
        </w:tc>
        <w:tc>
          <w:tcPr>
            <w:tcW w:w="844" w:type="dxa"/>
          </w:tcPr>
          <w:p w:rsidR="009D519A" w:rsidRDefault="009D519A">
            <w:pPr>
              <w:pStyle w:val="ConsPlusNormal"/>
            </w:pPr>
          </w:p>
        </w:tc>
        <w:tc>
          <w:tcPr>
            <w:tcW w:w="1480" w:type="dxa"/>
          </w:tcPr>
          <w:p w:rsidR="009D519A" w:rsidRDefault="009D519A">
            <w:pPr>
              <w:pStyle w:val="ConsPlusNormal"/>
            </w:pPr>
          </w:p>
        </w:tc>
      </w:tr>
      <w:tr w:rsidR="009D519A">
        <w:tc>
          <w:tcPr>
            <w:tcW w:w="460" w:type="dxa"/>
          </w:tcPr>
          <w:p w:rsidR="009D519A" w:rsidRDefault="009D519A">
            <w:pPr>
              <w:pStyle w:val="ConsPlusNormal"/>
            </w:pPr>
            <w:r>
              <w:t>2</w:t>
            </w:r>
          </w:p>
        </w:tc>
        <w:tc>
          <w:tcPr>
            <w:tcW w:w="1792" w:type="dxa"/>
          </w:tcPr>
          <w:p w:rsidR="009D519A" w:rsidRDefault="009D519A">
            <w:pPr>
              <w:pStyle w:val="ConsPlusNormal"/>
            </w:pPr>
          </w:p>
        </w:tc>
        <w:tc>
          <w:tcPr>
            <w:tcW w:w="1324" w:type="dxa"/>
          </w:tcPr>
          <w:p w:rsidR="009D519A" w:rsidRDefault="009D519A">
            <w:pPr>
              <w:pStyle w:val="ConsPlusNormal"/>
            </w:pPr>
          </w:p>
        </w:tc>
        <w:tc>
          <w:tcPr>
            <w:tcW w:w="1048" w:type="dxa"/>
          </w:tcPr>
          <w:p w:rsidR="009D519A" w:rsidRDefault="009D519A">
            <w:pPr>
              <w:pStyle w:val="ConsPlusNormal"/>
            </w:pPr>
          </w:p>
        </w:tc>
        <w:tc>
          <w:tcPr>
            <w:tcW w:w="1252" w:type="dxa"/>
          </w:tcPr>
          <w:p w:rsidR="009D519A" w:rsidRDefault="009D519A">
            <w:pPr>
              <w:pStyle w:val="ConsPlusNormal"/>
            </w:pPr>
          </w:p>
        </w:tc>
        <w:tc>
          <w:tcPr>
            <w:tcW w:w="844" w:type="dxa"/>
          </w:tcPr>
          <w:p w:rsidR="009D519A" w:rsidRDefault="009D519A">
            <w:pPr>
              <w:pStyle w:val="ConsPlusNormal"/>
            </w:pPr>
          </w:p>
        </w:tc>
        <w:tc>
          <w:tcPr>
            <w:tcW w:w="844" w:type="dxa"/>
          </w:tcPr>
          <w:p w:rsidR="009D519A" w:rsidRDefault="009D519A">
            <w:pPr>
              <w:pStyle w:val="ConsPlusNormal"/>
            </w:pPr>
          </w:p>
        </w:tc>
        <w:tc>
          <w:tcPr>
            <w:tcW w:w="1480" w:type="dxa"/>
          </w:tcPr>
          <w:p w:rsidR="009D519A" w:rsidRDefault="009D519A">
            <w:pPr>
              <w:pStyle w:val="ConsPlusNormal"/>
            </w:pPr>
          </w:p>
        </w:tc>
      </w:tr>
      <w:tr w:rsidR="009D519A">
        <w:tc>
          <w:tcPr>
            <w:tcW w:w="460" w:type="dxa"/>
          </w:tcPr>
          <w:p w:rsidR="009D519A" w:rsidRDefault="009D519A">
            <w:pPr>
              <w:pStyle w:val="ConsPlusNormal"/>
            </w:pPr>
          </w:p>
        </w:tc>
        <w:tc>
          <w:tcPr>
            <w:tcW w:w="1792" w:type="dxa"/>
          </w:tcPr>
          <w:p w:rsidR="009D519A" w:rsidRDefault="009D519A">
            <w:pPr>
              <w:pStyle w:val="ConsPlusNormal"/>
            </w:pPr>
            <w:r>
              <w:t>ИТОГО</w:t>
            </w:r>
          </w:p>
        </w:tc>
        <w:tc>
          <w:tcPr>
            <w:tcW w:w="1324" w:type="dxa"/>
          </w:tcPr>
          <w:p w:rsidR="009D519A" w:rsidRDefault="009D519A">
            <w:pPr>
              <w:pStyle w:val="ConsPlusNormal"/>
              <w:jc w:val="center"/>
            </w:pPr>
            <w:r>
              <w:t>х</w:t>
            </w:r>
          </w:p>
        </w:tc>
        <w:tc>
          <w:tcPr>
            <w:tcW w:w="1048" w:type="dxa"/>
          </w:tcPr>
          <w:p w:rsidR="009D519A" w:rsidRDefault="009D519A">
            <w:pPr>
              <w:pStyle w:val="ConsPlusNormal"/>
              <w:jc w:val="center"/>
            </w:pPr>
            <w:r>
              <w:t>х</w:t>
            </w:r>
          </w:p>
        </w:tc>
        <w:tc>
          <w:tcPr>
            <w:tcW w:w="1252" w:type="dxa"/>
          </w:tcPr>
          <w:p w:rsidR="009D519A" w:rsidRDefault="009D519A">
            <w:pPr>
              <w:pStyle w:val="ConsPlusNormal"/>
            </w:pPr>
          </w:p>
        </w:tc>
        <w:tc>
          <w:tcPr>
            <w:tcW w:w="844" w:type="dxa"/>
          </w:tcPr>
          <w:p w:rsidR="009D519A" w:rsidRDefault="009D519A">
            <w:pPr>
              <w:pStyle w:val="ConsPlusNormal"/>
            </w:pPr>
          </w:p>
        </w:tc>
        <w:tc>
          <w:tcPr>
            <w:tcW w:w="844" w:type="dxa"/>
          </w:tcPr>
          <w:p w:rsidR="009D519A" w:rsidRDefault="009D519A">
            <w:pPr>
              <w:pStyle w:val="ConsPlusNormal"/>
            </w:pPr>
          </w:p>
        </w:tc>
        <w:tc>
          <w:tcPr>
            <w:tcW w:w="1480" w:type="dxa"/>
          </w:tcPr>
          <w:p w:rsidR="009D519A" w:rsidRDefault="009D519A">
            <w:pPr>
              <w:pStyle w:val="ConsPlusNormal"/>
            </w:pPr>
          </w:p>
        </w:tc>
      </w:tr>
    </w:tbl>
    <w:p w:rsidR="009D519A" w:rsidRDefault="009D51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61"/>
        <w:gridCol w:w="2670"/>
        <w:gridCol w:w="4239"/>
      </w:tblGrid>
      <w:tr w:rsidR="009D519A">
        <w:tc>
          <w:tcPr>
            <w:tcW w:w="9070" w:type="dxa"/>
            <w:gridSpan w:val="3"/>
            <w:tcBorders>
              <w:top w:val="nil"/>
              <w:left w:val="nil"/>
              <w:bottom w:val="nil"/>
              <w:right w:val="nil"/>
            </w:tcBorders>
          </w:tcPr>
          <w:p w:rsidR="009D519A" w:rsidRDefault="009D519A">
            <w:pPr>
              <w:pStyle w:val="ConsPlusNormal"/>
              <w:ind w:firstLine="283"/>
              <w:jc w:val="both"/>
            </w:pPr>
            <w:r>
              <w:t>--------------------------------</w:t>
            </w:r>
          </w:p>
          <w:p w:rsidR="009D519A" w:rsidRDefault="009D519A">
            <w:pPr>
              <w:pStyle w:val="ConsPlusNormal"/>
              <w:ind w:firstLine="283"/>
              <w:jc w:val="both"/>
            </w:pPr>
            <w:r>
              <w:t>&lt;*&gt; - для семейных ферм по направлению молочное животноводство, признанных грантополучателем по результатам второго этапа конкурсного отбора, в целях получения дополнительных средств гранта по решению конкурсной комиссии за счет средств краевого бюджета (не более 20 процентов).</w:t>
            </w:r>
          </w:p>
        </w:tc>
      </w:tr>
      <w:tr w:rsidR="009D519A">
        <w:tc>
          <w:tcPr>
            <w:tcW w:w="2161" w:type="dxa"/>
            <w:tcBorders>
              <w:top w:val="nil"/>
              <w:left w:val="nil"/>
              <w:bottom w:val="nil"/>
              <w:right w:val="nil"/>
            </w:tcBorders>
          </w:tcPr>
          <w:p w:rsidR="009D519A" w:rsidRDefault="009D519A">
            <w:pPr>
              <w:pStyle w:val="ConsPlusNormal"/>
            </w:pPr>
            <w:r>
              <w:t>Заявитель</w:t>
            </w:r>
          </w:p>
        </w:tc>
        <w:tc>
          <w:tcPr>
            <w:tcW w:w="2670" w:type="dxa"/>
            <w:tcBorders>
              <w:top w:val="nil"/>
              <w:left w:val="nil"/>
              <w:bottom w:val="nil"/>
              <w:right w:val="nil"/>
            </w:tcBorders>
          </w:tcPr>
          <w:p w:rsidR="009D519A" w:rsidRDefault="009D519A">
            <w:pPr>
              <w:pStyle w:val="ConsPlusNormal"/>
              <w:jc w:val="center"/>
            </w:pPr>
            <w:r>
              <w:t>__________________</w:t>
            </w:r>
          </w:p>
          <w:p w:rsidR="009D519A" w:rsidRDefault="009D519A">
            <w:pPr>
              <w:pStyle w:val="ConsPlusNormal"/>
              <w:jc w:val="center"/>
            </w:pPr>
            <w:r>
              <w:t>подпись</w:t>
            </w:r>
          </w:p>
        </w:tc>
        <w:tc>
          <w:tcPr>
            <w:tcW w:w="4239" w:type="dxa"/>
            <w:tcBorders>
              <w:top w:val="nil"/>
              <w:left w:val="nil"/>
              <w:bottom w:val="nil"/>
              <w:right w:val="nil"/>
            </w:tcBorders>
          </w:tcPr>
          <w:p w:rsidR="009D519A" w:rsidRDefault="009D519A">
            <w:pPr>
              <w:pStyle w:val="ConsPlusNormal"/>
              <w:jc w:val="center"/>
            </w:pPr>
            <w:r>
              <w:t>____________________________</w:t>
            </w:r>
          </w:p>
          <w:p w:rsidR="009D519A" w:rsidRDefault="009D519A">
            <w:pPr>
              <w:pStyle w:val="ConsPlusNormal"/>
              <w:jc w:val="center"/>
            </w:pPr>
            <w:r>
              <w:t>расшифровка подписи</w:t>
            </w:r>
          </w:p>
        </w:tc>
      </w:tr>
      <w:tr w:rsidR="009D519A">
        <w:tc>
          <w:tcPr>
            <w:tcW w:w="9070" w:type="dxa"/>
            <w:gridSpan w:val="3"/>
            <w:tcBorders>
              <w:top w:val="nil"/>
              <w:left w:val="nil"/>
              <w:bottom w:val="nil"/>
              <w:right w:val="nil"/>
            </w:tcBorders>
          </w:tcPr>
          <w:p w:rsidR="009D519A" w:rsidRDefault="009D519A">
            <w:pPr>
              <w:pStyle w:val="ConsPlusNormal"/>
            </w:pPr>
            <w:r>
              <w:t>М.П. (при наличии печати)</w:t>
            </w:r>
          </w:p>
        </w:tc>
      </w:tr>
    </w:tbl>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1"/>
      </w:pPr>
      <w:r>
        <w:t>Приложение N 3</w:t>
      </w:r>
    </w:p>
    <w:p w:rsidR="009D519A" w:rsidRDefault="009D519A">
      <w:pPr>
        <w:pStyle w:val="ConsPlusNormal"/>
        <w:jc w:val="right"/>
      </w:pPr>
      <w:r>
        <w:t>к Порядку</w:t>
      </w:r>
    </w:p>
    <w:p w:rsidR="009D519A" w:rsidRDefault="009D519A">
      <w:pPr>
        <w:pStyle w:val="ConsPlusNormal"/>
        <w:jc w:val="right"/>
      </w:pPr>
      <w:r>
        <w:t>предоставления</w:t>
      </w:r>
    </w:p>
    <w:p w:rsidR="009D519A" w:rsidRDefault="009D519A">
      <w:pPr>
        <w:pStyle w:val="ConsPlusNormal"/>
        <w:jc w:val="right"/>
      </w:pPr>
      <w:r>
        <w:t>грантов в форме</w:t>
      </w:r>
    </w:p>
    <w:p w:rsidR="009D519A" w:rsidRDefault="009D519A">
      <w:pPr>
        <w:pStyle w:val="ConsPlusNormal"/>
        <w:jc w:val="right"/>
      </w:pPr>
      <w:r>
        <w:t>субсидии на развитие</w:t>
      </w:r>
    </w:p>
    <w:p w:rsidR="009D519A" w:rsidRDefault="009D519A">
      <w:pPr>
        <w:pStyle w:val="ConsPlusNormal"/>
        <w:jc w:val="right"/>
      </w:pPr>
      <w:r>
        <w:t>малых форм</w:t>
      </w:r>
    </w:p>
    <w:p w:rsidR="009D519A" w:rsidRDefault="009D519A">
      <w:pPr>
        <w:pStyle w:val="ConsPlusNormal"/>
        <w:jc w:val="right"/>
      </w:pPr>
      <w:r>
        <w:t>хозяйствования</w:t>
      </w:r>
    </w:p>
    <w:p w:rsidR="009D519A" w:rsidRDefault="009D519A">
      <w:pPr>
        <w:pStyle w:val="ConsPlusNormal"/>
        <w:jc w:val="right"/>
      </w:pPr>
      <w:r>
        <w:t>в Приморском крае</w:t>
      </w:r>
    </w:p>
    <w:p w:rsidR="009D519A" w:rsidRDefault="009D519A">
      <w:pPr>
        <w:pStyle w:val="ConsPlusNormal"/>
        <w:jc w:val="right"/>
      </w:pPr>
      <w:r>
        <w:t>на 2020 - 2027 годы</w:t>
      </w:r>
    </w:p>
    <w:p w:rsidR="009D519A" w:rsidRDefault="009D519A">
      <w:pPr>
        <w:pStyle w:val="ConsPlusNormal"/>
        <w:jc w:val="both"/>
      </w:pPr>
    </w:p>
    <w:p w:rsidR="009D519A" w:rsidRDefault="009D519A">
      <w:pPr>
        <w:pStyle w:val="ConsPlusNormal"/>
        <w:jc w:val="right"/>
      </w:pPr>
      <w:r>
        <w:t>Форма</w:t>
      </w:r>
    </w:p>
    <w:p w:rsidR="009D519A" w:rsidRDefault="009D51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D519A">
        <w:tc>
          <w:tcPr>
            <w:tcW w:w="9070" w:type="dxa"/>
            <w:tcBorders>
              <w:top w:val="nil"/>
              <w:left w:val="nil"/>
              <w:bottom w:val="nil"/>
              <w:right w:val="nil"/>
            </w:tcBorders>
          </w:tcPr>
          <w:p w:rsidR="009D519A" w:rsidRDefault="009D519A">
            <w:pPr>
              <w:pStyle w:val="ConsPlusNormal"/>
              <w:jc w:val="center"/>
            </w:pPr>
            <w:bookmarkStart w:id="28" w:name="P632"/>
            <w:bookmarkEnd w:id="28"/>
            <w:r>
              <w:t>ОПИСЬ</w:t>
            </w:r>
          </w:p>
          <w:p w:rsidR="009D519A" w:rsidRDefault="009D519A">
            <w:pPr>
              <w:pStyle w:val="ConsPlusNormal"/>
              <w:jc w:val="center"/>
            </w:pPr>
            <w:r>
              <w:t>документов, представленных главой крестьянского (фермерского) хозяйства для участия в конкурсном отборе</w:t>
            </w:r>
          </w:p>
        </w:tc>
      </w:tr>
      <w:tr w:rsidR="009D519A">
        <w:tc>
          <w:tcPr>
            <w:tcW w:w="9070" w:type="dxa"/>
            <w:tcBorders>
              <w:top w:val="nil"/>
              <w:left w:val="nil"/>
              <w:bottom w:val="nil"/>
              <w:right w:val="nil"/>
            </w:tcBorders>
          </w:tcPr>
          <w:p w:rsidR="009D519A" w:rsidRDefault="009D519A">
            <w:pPr>
              <w:pStyle w:val="ConsPlusNormal"/>
              <w:jc w:val="center"/>
            </w:pPr>
            <w:r>
              <w:t>___________________________________________________________</w:t>
            </w:r>
          </w:p>
          <w:p w:rsidR="009D519A" w:rsidRDefault="009D519A">
            <w:pPr>
              <w:pStyle w:val="ConsPlusNormal"/>
              <w:jc w:val="center"/>
            </w:pPr>
            <w:r>
              <w:t>(Фамилия, имя, отчество (последнее при наличии))</w:t>
            </w:r>
          </w:p>
        </w:tc>
      </w:tr>
    </w:tbl>
    <w:p w:rsidR="009D519A" w:rsidRDefault="009D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559"/>
        <w:gridCol w:w="1701"/>
        <w:gridCol w:w="1559"/>
      </w:tblGrid>
      <w:tr w:rsidR="009D519A">
        <w:tc>
          <w:tcPr>
            <w:tcW w:w="567" w:type="dxa"/>
          </w:tcPr>
          <w:p w:rsidR="009D519A" w:rsidRDefault="009D519A">
            <w:pPr>
              <w:pStyle w:val="ConsPlusNormal"/>
              <w:jc w:val="center"/>
            </w:pPr>
            <w:r>
              <w:t>N п/п</w:t>
            </w:r>
          </w:p>
        </w:tc>
        <w:tc>
          <w:tcPr>
            <w:tcW w:w="3515" w:type="dxa"/>
          </w:tcPr>
          <w:p w:rsidR="009D519A" w:rsidRDefault="009D519A">
            <w:pPr>
              <w:pStyle w:val="ConsPlusNormal"/>
              <w:jc w:val="center"/>
            </w:pPr>
            <w:r>
              <w:t>Наименование документа</w:t>
            </w:r>
          </w:p>
        </w:tc>
        <w:tc>
          <w:tcPr>
            <w:tcW w:w="1559" w:type="dxa"/>
          </w:tcPr>
          <w:p w:rsidR="009D519A" w:rsidRDefault="009D519A">
            <w:pPr>
              <w:pStyle w:val="ConsPlusNormal"/>
              <w:jc w:val="center"/>
            </w:pPr>
            <w:r>
              <w:t>Номер документа</w:t>
            </w:r>
          </w:p>
        </w:tc>
        <w:tc>
          <w:tcPr>
            <w:tcW w:w="1701" w:type="dxa"/>
          </w:tcPr>
          <w:p w:rsidR="009D519A" w:rsidRDefault="009D519A">
            <w:pPr>
              <w:pStyle w:val="ConsPlusNormal"/>
              <w:jc w:val="center"/>
            </w:pPr>
            <w:r>
              <w:t>Дата документа</w:t>
            </w:r>
          </w:p>
        </w:tc>
        <w:tc>
          <w:tcPr>
            <w:tcW w:w="1559" w:type="dxa"/>
          </w:tcPr>
          <w:p w:rsidR="009D519A" w:rsidRDefault="009D519A">
            <w:pPr>
              <w:pStyle w:val="ConsPlusNormal"/>
              <w:jc w:val="center"/>
            </w:pPr>
            <w:r>
              <w:t>Количество листов</w:t>
            </w:r>
          </w:p>
        </w:tc>
      </w:tr>
      <w:tr w:rsidR="009D519A">
        <w:tc>
          <w:tcPr>
            <w:tcW w:w="567" w:type="dxa"/>
          </w:tcPr>
          <w:p w:rsidR="009D519A" w:rsidRDefault="009D519A">
            <w:pPr>
              <w:pStyle w:val="ConsPlusNormal"/>
            </w:pPr>
            <w:r>
              <w:t>1</w:t>
            </w:r>
          </w:p>
        </w:tc>
        <w:tc>
          <w:tcPr>
            <w:tcW w:w="3515" w:type="dxa"/>
          </w:tcPr>
          <w:p w:rsidR="009D519A" w:rsidRDefault="009D519A">
            <w:pPr>
              <w:pStyle w:val="ConsPlusNormal"/>
            </w:pPr>
          </w:p>
        </w:tc>
        <w:tc>
          <w:tcPr>
            <w:tcW w:w="1559" w:type="dxa"/>
          </w:tcPr>
          <w:p w:rsidR="009D519A" w:rsidRDefault="009D519A">
            <w:pPr>
              <w:pStyle w:val="ConsPlusNormal"/>
            </w:pPr>
          </w:p>
        </w:tc>
        <w:tc>
          <w:tcPr>
            <w:tcW w:w="1701" w:type="dxa"/>
          </w:tcPr>
          <w:p w:rsidR="009D519A" w:rsidRDefault="009D519A">
            <w:pPr>
              <w:pStyle w:val="ConsPlusNormal"/>
            </w:pPr>
          </w:p>
        </w:tc>
        <w:tc>
          <w:tcPr>
            <w:tcW w:w="1559" w:type="dxa"/>
          </w:tcPr>
          <w:p w:rsidR="009D519A" w:rsidRDefault="009D519A">
            <w:pPr>
              <w:pStyle w:val="ConsPlusNormal"/>
            </w:pPr>
          </w:p>
        </w:tc>
      </w:tr>
      <w:tr w:rsidR="009D519A">
        <w:tc>
          <w:tcPr>
            <w:tcW w:w="567" w:type="dxa"/>
          </w:tcPr>
          <w:p w:rsidR="009D519A" w:rsidRDefault="009D519A">
            <w:pPr>
              <w:pStyle w:val="ConsPlusNormal"/>
            </w:pPr>
            <w:r>
              <w:t>2</w:t>
            </w:r>
          </w:p>
        </w:tc>
        <w:tc>
          <w:tcPr>
            <w:tcW w:w="3515" w:type="dxa"/>
          </w:tcPr>
          <w:p w:rsidR="009D519A" w:rsidRDefault="009D519A">
            <w:pPr>
              <w:pStyle w:val="ConsPlusNormal"/>
            </w:pPr>
          </w:p>
        </w:tc>
        <w:tc>
          <w:tcPr>
            <w:tcW w:w="1559" w:type="dxa"/>
          </w:tcPr>
          <w:p w:rsidR="009D519A" w:rsidRDefault="009D519A">
            <w:pPr>
              <w:pStyle w:val="ConsPlusNormal"/>
            </w:pPr>
          </w:p>
        </w:tc>
        <w:tc>
          <w:tcPr>
            <w:tcW w:w="1701" w:type="dxa"/>
          </w:tcPr>
          <w:p w:rsidR="009D519A" w:rsidRDefault="009D519A">
            <w:pPr>
              <w:pStyle w:val="ConsPlusNormal"/>
            </w:pPr>
          </w:p>
        </w:tc>
        <w:tc>
          <w:tcPr>
            <w:tcW w:w="1559" w:type="dxa"/>
          </w:tcPr>
          <w:p w:rsidR="009D519A" w:rsidRDefault="009D519A">
            <w:pPr>
              <w:pStyle w:val="ConsPlusNormal"/>
            </w:pPr>
          </w:p>
        </w:tc>
      </w:tr>
      <w:tr w:rsidR="009D519A">
        <w:tc>
          <w:tcPr>
            <w:tcW w:w="567" w:type="dxa"/>
          </w:tcPr>
          <w:p w:rsidR="009D519A" w:rsidRDefault="009D519A">
            <w:pPr>
              <w:pStyle w:val="ConsPlusNormal"/>
            </w:pPr>
            <w:r>
              <w:t>...</w:t>
            </w:r>
          </w:p>
        </w:tc>
        <w:tc>
          <w:tcPr>
            <w:tcW w:w="3515" w:type="dxa"/>
          </w:tcPr>
          <w:p w:rsidR="009D519A" w:rsidRDefault="009D519A">
            <w:pPr>
              <w:pStyle w:val="ConsPlusNormal"/>
            </w:pPr>
          </w:p>
        </w:tc>
        <w:tc>
          <w:tcPr>
            <w:tcW w:w="1559" w:type="dxa"/>
          </w:tcPr>
          <w:p w:rsidR="009D519A" w:rsidRDefault="009D519A">
            <w:pPr>
              <w:pStyle w:val="ConsPlusNormal"/>
            </w:pPr>
          </w:p>
        </w:tc>
        <w:tc>
          <w:tcPr>
            <w:tcW w:w="1701" w:type="dxa"/>
          </w:tcPr>
          <w:p w:rsidR="009D519A" w:rsidRDefault="009D519A">
            <w:pPr>
              <w:pStyle w:val="ConsPlusNormal"/>
            </w:pPr>
          </w:p>
        </w:tc>
        <w:tc>
          <w:tcPr>
            <w:tcW w:w="1559" w:type="dxa"/>
          </w:tcPr>
          <w:p w:rsidR="009D519A" w:rsidRDefault="009D519A">
            <w:pPr>
              <w:pStyle w:val="ConsPlusNormal"/>
            </w:pPr>
          </w:p>
        </w:tc>
      </w:tr>
    </w:tbl>
    <w:p w:rsidR="009D519A" w:rsidRDefault="009D519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0"/>
        <w:gridCol w:w="2147"/>
        <w:gridCol w:w="3329"/>
        <w:gridCol w:w="1984"/>
      </w:tblGrid>
      <w:tr w:rsidR="009D519A">
        <w:tc>
          <w:tcPr>
            <w:tcW w:w="1610" w:type="dxa"/>
            <w:tcBorders>
              <w:top w:val="nil"/>
              <w:left w:val="nil"/>
              <w:bottom w:val="nil"/>
              <w:right w:val="nil"/>
            </w:tcBorders>
          </w:tcPr>
          <w:p w:rsidR="009D519A" w:rsidRDefault="009D519A">
            <w:pPr>
              <w:pStyle w:val="ConsPlusNormal"/>
            </w:pPr>
            <w:r>
              <w:lastRenderedPageBreak/>
              <w:t>Заявитель</w:t>
            </w:r>
          </w:p>
        </w:tc>
        <w:tc>
          <w:tcPr>
            <w:tcW w:w="2147" w:type="dxa"/>
            <w:tcBorders>
              <w:top w:val="nil"/>
              <w:left w:val="nil"/>
              <w:bottom w:val="nil"/>
              <w:right w:val="nil"/>
            </w:tcBorders>
          </w:tcPr>
          <w:p w:rsidR="009D519A" w:rsidRDefault="009D519A">
            <w:pPr>
              <w:pStyle w:val="ConsPlusNormal"/>
              <w:jc w:val="center"/>
            </w:pPr>
            <w:r>
              <w:t>______________</w:t>
            </w:r>
          </w:p>
          <w:p w:rsidR="009D519A" w:rsidRDefault="009D519A">
            <w:pPr>
              <w:pStyle w:val="ConsPlusNormal"/>
              <w:jc w:val="center"/>
            </w:pPr>
            <w:r>
              <w:t>(подпись)</w:t>
            </w:r>
          </w:p>
        </w:tc>
        <w:tc>
          <w:tcPr>
            <w:tcW w:w="3329" w:type="dxa"/>
            <w:tcBorders>
              <w:top w:val="nil"/>
              <w:left w:val="nil"/>
              <w:bottom w:val="nil"/>
              <w:right w:val="nil"/>
            </w:tcBorders>
          </w:tcPr>
          <w:p w:rsidR="009D519A" w:rsidRDefault="009D519A">
            <w:pPr>
              <w:pStyle w:val="ConsPlusNormal"/>
              <w:jc w:val="center"/>
            </w:pPr>
            <w:r>
              <w:t>_______________________</w:t>
            </w:r>
          </w:p>
          <w:p w:rsidR="009D519A" w:rsidRDefault="009D519A">
            <w:pPr>
              <w:pStyle w:val="ConsPlusNormal"/>
              <w:jc w:val="center"/>
            </w:pPr>
            <w:r>
              <w:t>(расшифровка подписи)</w:t>
            </w:r>
          </w:p>
        </w:tc>
        <w:tc>
          <w:tcPr>
            <w:tcW w:w="1984" w:type="dxa"/>
            <w:tcBorders>
              <w:top w:val="nil"/>
              <w:left w:val="nil"/>
              <w:bottom w:val="nil"/>
              <w:right w:val="nil"/>
            </w:tcBorders>
          </w:tcPr>
          <w:p w:rsidR="009D519A" w:rsidRDefault="009D519A">
            <w:pPr>
              <w:pStyle w:val="ConsPlusNormal"/>
              <w:jc w:val="center"/>
            </w:pPr>
            <w:r>
              <w:t>_____________</w:t>
            </w:r>
          </w:p>
          <w:p w:rsidR="009D519A" w:rsidRDefault="009D519A">
            <w:pPr>
              <w:pStyle w:val="ConsPlusNormal"/>
              <w:jc w:val="center"/>
            </w:pPr>
            <w:r>
              <w:t>(телефон)</w:t>
            </w:r>
          </w:p>
        </w:tc>
      </w:tr>
      <w:tr w:rsidR="009D519A">
        <w:tc>
          <w:tcPr>
            <w:tcW w:w="9070" w:type="dxa"/>
            <w:gridSpan w:val="4"/>
            <w:tcBorders>
              <w:top w:val="nil"/>
              <w:left w:val="nil"/>
              <w:bottom w:val="nil"/>
              <w:right w:val="nil"/>
            </w:tcBorders>
          </w:tcPr>
          <w:p w:rsidR="009D519A" w:rsidRDefault="009D519A">
            <w:pPr>
              <w:pStyle w:val="ConsPlusNormal"/>
            </w:pPr>
            <w:r>
              <w:t>М.П. (при наличии печати)</w:t>
            </w:r>
          </w:p>
        </w:tc>
      </w:tr>
      <w:tr w:rsidR="009D519A">
        <w:tc>
          <w:tcPr>
            <w:tcW w:w="9070" w:type="dxa"/>
            <w:gridSpan w:val="4"/>
            <w:tcBorders>
              <w:top w:val="nil"/>
              <w:left w:val="nil"/>
              <w:bottom w:val="nil"/>
              <w:right w:val="nil"/>
            </w:tcBorders>
          </w:tcPr>
          <w:p w:rsidR="009D519A" w:rsidRDefault="009D519A">
            <w:pPr>
              <w:pStyle w:val="ConsPlusNormal"/>
            </w:pPr>
            <w:r>
              <w:t>"____" _____________ 20__ г.</w:t>
            </w:r>
          </w:p>
        </w:tc>
      </w:tr>
    </w:tbl>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1"/>
      </w:pPr>
      <w:r>
        <w:t>Приложение N 4</w:t>
      </w:r>
    </w:p>
    <w:p w:rsidR="009D519A" w:rsidRDefault="009D519A">
      <w:pPr>
        <w:pStyle w:val="ConsPlusNormal"/>
        <w:jc w:val="right"/>
      </w:pPr>
      <w:r>
        <w:t>к Порядку</w:t>
      </w:r>
    </w:p>
    <w:p w:rsidR="009D519A" w:rsidRDefault="009D519A">
      <w:pPr>
        <w:pStyle w:val="ConsPlusNormal"/>
        <w:jc w:val="right"/>
      </w:pPr>
      <w:r>
        <w:t>предоставления</w:t>
      </w:r>
    </w:p>
    <w:p w:rsidR="009D519A" w:rsidRDefault="009D519A">
      <w:pPr>
        <w:pStyle w:val="ConsPlusNormal"/>
        <w:jc w:val="right"/>
      </w:pPr>
      <w:r>
        <w:t>грантов в форме</w:t>
      </w:r>
    </w:p>
    <w:p w:rsidR="009D519A" w:rsidRDefault="009D519A">
      <w:pPr>
        <w:pStyle w:val="ConsPlusNormal"/>
        <w:jc w:val="right"/>
      </w:pPr>
      <w:r>
        <w:t>субсидии на развитие</w:t>
      </w:r>
    </w:p>
    <w:p w:rsidR="009D519A" w:rsidRDefault="009D519A">
      <w:pPr>
        <w:pStyle w:val="ConsPlusNormal"/>
        <w:jc w:val="right"/>
      </w:pPr>
      <w:r>
        <w:t>малых форм</w:t>
      </w:r>
    </w:p>
    <w:p w:rsidR="009D519A" w:rsidRDefault="009D519A">
      <w:pPr>
        <w:pStyle w:val="ConsPlusNormal"/>
        <w:jc w:val="right"/>
      </w:pPr>
      <w:r>
        <w:t>хозяйствования</w:t>
      </w:r>
    </w:p>
    <w:p w:rsidR="009D519A" w:rsidRDefault="009D519A">
      <w:pPr>
        <w:pStyle w:val="ConsPlusNormal"/>
        <w:jc w:val="right"/>
      </w:pPr>
      <w:r>
        <w:t>в Приморском крае</w:t>
      </w:r>
    </w:p>
    <w:p w:rsidR="009D519A" w:rsidRDefault="009D519A">
      <w:pPr>
        <w:pStyle w:val="ConsPlusNormal"/>
        <w:jc w:val="right"/>
      </w:pPr>
      <w:r>
        <w:t>на 2020 - 2027 годы</w:t>
      </w:r>
    </w:p>
    <w:p w:rsidR="009D519A" w:rsidRDefault="009D519A">
      <w:pPr>
        <w:pStyle w:val="ConsPlusNormal"/>
        <w:jc w:val="both"/>
      </w:pPr>
    </w:p>
    <w:p w:rsidR="009D519A" w:rsidRDefault="009D519A">
      <w:pPr>
        <w:pStyle w:val="ConsPlusTitle"/>
        <w:jc w:val="center"/>
      </w:pPr>
      <w:bookmarkStart w:id="29" w:name="P682"/>
      <w:bookmarkEnd w:id="29"/>
      <w:r>
        <w:t>ПЕРЕЧЕНЬ</w:t>
      </w:r>
    </w:p>
    <w:p w:rsidR="009D519A" w:rsidRDefault="009D519A">
      <w:pPr>
        <w:pStyle w:val="ConsPlusTitle"/>
        <w:jc w:val="center"/>
      </w:pPr>
      <w:r>
        <w:t>КРИТЕРИЕВ ОЦЕНКИ ЗАЯВОК И ДОКУМЕНТОВ,</w:t>
      </w:r>
    </w:p>
    <w:p w:rsidR="009D519A" w:rsidRDefault="009D519A">
      <w:pPr>
        <w:pStyle w:val="ConsPlusTitle"/>
        <w:jc w:val="center"/>
      </w:pPr>
      <w:r>
        <w:t>ПРЕДОСТАВЛЕННЫХ В КОНКУРСНУЮ КОМИССИЮ ПО ОТБОРУ</w:t>
      </w:r>
    </w:p>
    <w:p w:rsidR="009D519A" w:rsidRDefault="009D519A">
      <w:pPr>
        <w:pStyle w:val="ConsPlusTitle"/>
        <w:jc w:val="center"/>
      </w:pPr>
      <w:r>
        <w:t>ПРОЕКТОВ СОЗДАНИЯ И РАЗВИТИЯ ФЕРМЕРСКИХ</w:t>
      </w:r>
    </w:p>
    <w:p w:rsidR="009D519A" w:rsidRDefault="009D519A">
      <w:pPr>
        <w:pStyle w:val="ConsPlusTitle"/>
        <w:jc w:val="center"/>
      </w:pPr>
      <w:r>
        <w:t>ХОЗЯЙСТВ ДЛЯ ПРЕДОСТАВЛЕНИЯ ИМ ГРАНТОВ</w:t>
      </w:r>
    </w:p>
    <w:p w:rsidR="009D519A" w:rsidRDefault="009D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3402"/>
        <w:gridCol w:w="737"/>
        <w:gridCol w:w="3005"/>
        <w:gridCol w:w="1093"/>
      </w:tblGrid>
      <w:tr w:rsidR="009D519A">
        <w:tc>
          <w:tcPr>
            <w:tcW w:w="502" w:type="dxa"/>
          </w:tcPr>
          <w:p w:rsidR="009D519A" w:rsidRDefault="009D519A">
            <w:pPr>
              <w:pStyle w:val="ConsPlusNormal"/>
              <w:jc w:val="center"/>
            </w:pPr>
            <w:r>
              <w:t>N п/п</w:t>
            </w:r>
          </w:p>
        </w:tc>
        <w:tc>
          <w:tcPr>
            <w:tcW w:w="4139" w:type="dxa"/>
            <w:gridSpan w:val="2"/>
          </w:tcPr>
          <w:p w:rsidR="009D519A" w:rsidRDefault="009D519A">
            <w:pPr>
              <w:pStyle w:val="ConsPlusNormal"/>
              <w:jc w:val="center"/>
            </w:pPr>
            <w:r>
              <w:t>Наименование критерия оценки документов</w:t>
            </w:r>
          </w:p>
        </w:tc>
        <w:tc>
          <w:tcPr>
            <w:tcW w:w="3005" w:type="dxa"/>
          </w:tcPr>
          <w:p w:rsidR="009D519A" w:rsidRDefault="009D519A">
            <w:pPr>
              <w:pStyle w:val="ConsPlusNormal"/>
              <w:jc w:val="center"/>
            </w:pPr>
            <w:r>
              <w:t>Характеристика критерия</w:t>
            </w:r>
          </w:p>
        </w:tc>
        <w:tc>
          <w:tcPr>
            <w:tcW w:w="1093" w:type="dxa"/>
          </w:tcPr>
          <w:p w:rsidR="009D519A" w:rsidRDefault="009D519A">
            <w:pPr>
              <w:pStyle w:val="ConsPlusNormal"/>
              <w:jc w:val="center"/>
            </w:pPr>
            <w:r>
              <w:t>Оценка в баллах</w:t>
            </w:r>
          </w:p>
        </w:tc>
      </w:tr>
      <w:tr w:rsidR="009D519A">
        <w:tc>
          <w:tcPr>
            <w:tcW w:w="502" w:type="dxa"/>
          </w:tcPr>
          <w:p w:rsidR="009D519A" w:rsidRDefault="009D519A">
            <w:pPr>
              <w:pStyle w:val="ConsPlusNormal"/>
              <w:jc w:val="center"/>
            </w:pPr>
            <w:r>
              <w:t>1</w:t>
            </w:r>
          </w:p>
        </w:tc>
        <w:tc>
          <w:tcPr>
            <w:tcW w:w="4139" w:type="dxa"/>
            <w:gridSpan w:val="2"/>
          </w:tcPr>
          <w:p w:rsidR="009D519A" w:rsidRDefault="009D519A">
            <w:pPr>
              <w:pStyle w:val="ConsPlusNormal"/>
              <w:jc w:val="center"/>
            </w:pPr>
            <w:r>
              <w:t>2</w:t>
            </w:r>
          </w:p>
        </w:tc>
        <w:tc>
          <w:tcPr>
            <w:tcW w:w="3005" w:type="dxa"/>
          </w:tcPr>
          <w:p w:rsidR="009D519A" w:rsidRDefault="009D519A">
            <w:pPr>
              <w:pStyle w:val="ConsPlusNormal"/>
              <w:jc w:val="center"/>
            </w:pPr>
            <w:r>
              <w:t>3</w:t>
            </w:r>
          </w:p>
        </w:tc>
        <w:tc>
          <w:tcPr>
            <w:tcW w:w="1093" w:type="dxa"/>
          </w:tcPr>
          <w:p w:rsidR="009D519A" w:rsidRDefault="009D519A">
            <w:pPr>
              <w:pStyle w:val="ConsPlusNormal"/>
              <w:jc w:val="center"/>
            </w:pPr>
            <w:r>
              <w:t>4</w:t>
            </w:r>
          </w:p>
        </w:tc>
      </w:tr>
      <w:tr w:rsidR="009D519A">
        <w:tc>
          <w:tcPr>
            <w:tcW w:w="502" w:type="dxa"/>
            <w:vMerge w:val="restart"/>
          </w:tcPr>
          <w:p w:rsidR="009D519A" w:rsidRDefault="009D519A">
            <w:pPr>
              <w:pStyle w:val="ConsPlusNormal"/>
            </w:pPr>
            <w:r>
              <w:t>1. 1</w:t>
            </w:r>
          </w:p>
        </w:tc>
        <w:tc>
          <w:tcPr>
            <w:tcW w:w="4139" w:type="dxa"/>
            <w:gridSpan w:val="2"/>
            <w:vMerge w:val="restart"/>
          </w:tcPr>
          <w:p w:rsidR="009D519A" w:rsidRDefault="009D519A">
            <w:pPr>
              <w:pStyle w:val="ConsPlusNormal"/>
            </w:pPr>
            <w:r>
              <w:t>Наличие профессионального сельскохозяйственного образования у Участника отбора</w:t>
            </w:r>
          </w:p>
        </w:tc>
        <w:tc>
          <w:tcPr>
            <w:tcW w:w="3005" w:type="dxa"/>
          </w:tcPr>
          <w:p w:rsidR="009D519A" w:rsidRDefault="009D519A">
            <w:pPr>
              <w:pStyle w:val="ConsPlusNormal"/>
            </w:pPr>
            <w:r>
              <w:t>высшее</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среднее специальное (профессиональное)</w:t>
            </w:r>
          </w:p>
        </w:tc>
        <w:tc>
          <w:tcPr>
            <w:tcW w:w="1093" w:type="dxa"/>
          </w:tcPr>
          <w:p w:rsidR="009D519A" w:rsidRDefault="009D519A">
            <w:pPr>
              <w:pStyle w:val="ConsPlusNormal"/>
              <w:jc w:val="right"/>
            </w:pPr>
            <w:r>
              <w:t>1</w:t>
            </w:r>
          </w:p>
        </w:tc>
      </w:tr>
      <w:tr w:rsidR="009D519A">
        <w:tc>
          <w:tcPr>
            <w:tcW w:w="502" w:type="dxa"/>
            <w:vMerge w:val="restart"/>
          </w:tcPr>
          <w:p w:rsidR="009D519A" w:rsidRDefault="009D519A">
            <w:pPr>
              <w:pStyle w:val="ConsPlusNormal"/>
            </w:pPr>
            <w:r>
              <w:t>2. 2</w:t>
            </w:r>
          </w:p>
        </w:tc>
        <w:tc>
          <w:tcPr>
            <w:tcW w:w="4139" w:type="dxa"/>
            <w:gridSpan w:val="2"/>
            <w:vMerge w:val="restart"/>
          </w:tcPr>
          <w:p w:rsidR="009D519A" w:rsidRDefault="009D519A">
            <w:pPr>
              <w:pStyle w:val="ConsPlusNormal"/>
            </w:pPr>
            <w:r>
              <w:t>Наличие трудового стажа в сельском хозяйстве по выбранному приоритетному направлению у Участника отбора</w:t>
            </w:r>
          </w:p>
        </w:tc>
        <w:tc>
          <w:tcPr>
            <w:tcW w:w="3005" w:type="dxa"/>
          </w:tcPr>
          <w:p w:rsidR="009D519A" w:rsidRDefault="009D519A">
            <w:pPr>
              <w:pStyle w:val="ConsPlusNormal"/>
            </w:pPr>
            <w:r>
              <w:t>свыше 10 лет</w:t>
            </w:r>
          </w:p>
        </w:tc>
        <w:tc>
          <w:tcPr>
            <w:tcW w:w="1093" w:type="dxa"/>
          </w:tcPr>
          <w:p w:rsidR="009D519A" w:rsidRDefault="009D519A">
            <w:pPr>
              <w:pStyle w:val="ConsPlusNormal"/>
              <w:jc w:val="right"/>
            </w:pPr>
            <w:r>
              <w:t>3</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5 до 10 лет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3 до 5 лет включительно</w:t>
            </w:r>
          </w:p>
        </w:tc>
        <w:tc>
          <w:tcPr>
            <w:tcW w:w="1093" w:type="dxa"/>
          </w:tcPr>
          <w:p w:rsidR="009D519A" w:rsidRDefault="009D519A">
            <w:pPr>
              <w:pStyle w:val="ConsPlusNormal"/>
              <w:jc w:val="right"/>
            </w:pPr>
            <w:r>
              <w:t>1</w:t>
            </w:r>
          </w:p>
        </w:tc>
      </w:tr>
      <w:tr w:rsidR="009D519A">
        <w:tc>
          <w:tcPr>
            <w:tcW w:w="502" w:type="dxa"/>
            <w:vMerge w:val="restart"/>
          </w:tcPr>
          <w:p w:rsidR="009D519A" w:rsidRDefault="009D519A">
            <w:pPr>
              <w:pStyle w:val="ConsPlusNormal"/>
            </w:pPr>
            <w:r>
              <w:t>3.</w:t>
            </w:r>
          </w:p>
        </w:tc>
        <w:tc>
          <w:tcPr>
            <w:tcW w:w="4139" w:type="dxa"/>
            <w:gridSpan w:val="2"/>
            <w:vMerge w:val="restart"/>
          </w:tcPr>
          <w:p w:rsidR="009D519A" w:rsidRDefault="009D519A">
            <w:pPr>
              <w:pStyle w:val="ConsPlusNormal"/>
            </w:pPr>
            <w:r>
              <w:t>Наличие у семейной животноводческой фермы сведений о производстве продукции животноводства и поголовье скота по форме N 3-фермер.</w:t>
            </w:r>
          </w:p>
          <w:p w:rsidR="009D519A" w:rsidRDefault="009D519A">
            <w:pPr>
              <w:pStyle w:val="ConsPlusNormal"/>
            </w:pPr>
            <w:r>
              <w:t>Наличие у семейной фермы, за исключением животноводческой фермы сведений о сборе урожая сельскохозяйственных культур по форме N 2 фермер</w:t>
            </w:r>
          </w:p>
        </w:tc>
        <w:tc>
          <w:tcPr>
            <w:tcW w:w="3005" w:type="dxa"/>
          </w:tcPr>
          <w:p w:rsidR="009D519A" w:rsidRDefault="009D519A">
            <w:pPr>
              <w:pStyle w:val="ConsPlusNormal"/>
            </w:pPr>
            <w:r>
              <w:t>свыше 10 лет</w:t>
            </w:r>
          </w:p>
        </w:tc>
        <w:tc>
          <w:tcPr>
            <w:tcW w:w="1093" w:type="dxa"/>
          </w:tcPr>
          <w:p w:rsidR="009D519A" w:rsidRDefault="009D519A">
            <w:pPr>
              <w:pStyle w:val="ConsPlusNormal"/>
              <w:jc w:val="right"/>
            </w:pPr>
            <w:r>
              <w:t>3</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5 до 10 лет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3 до 5 лет включительно</w:t>
            </w:r>
          </w:p>
        </w:tc>
        <w:tc>
          <w:tcPr>
            <w:tcW w:w="1093" w:type="dxa"/>
          </w:tcPr>
          <w:p w:rsidR="009D519A" w:rsidRDefault="009D519A">
            <w:pPr>
              <w:pStyle w:val="ConsPlusNormal"/>
              <w:jc w:val="right"/>
            </w:pPr>
            <w:r>
              <w:t>1</w:t>
            </w:r>
          </w:p>
        </w:tc>
      </w:tr>
      <w:tr w:rsidR="009D519A">
        <w:tc>
          <w:tcPr>
            <w:tcW w:w="502" w:type="dxa"/>
            <w:vMerge w:val="restart"/>
          </w:tcPr>
          <w:p w:rsidR="009D519A" w:rsidRDefault="009D519A">
            <w:pPr>
              <w:pStyle w:val="ConsPlusNormal"/>
            </w:pPr>
            <w:r>
              <w:t>4. 4</w:t>
            </w:r>
          </w:p>
        </w:tc>
        <w:tc>
          <w:tcPr>
            <w:tcW w:w="4139" w:type="dxa"/>
            <w:gridSpan w:val="2"/>
            <w:vMerge w:val="restart"/>
          </w:tcPr>
          <w:p w:rsidR="009D519A" w:rsidRDefault="009D519A">
            <w:pPr>
              <w:pStyle w:val="ConsPlusNormal"/>
            </w:pPr>
            <w:r>
              <w:t>Возраст Участника отбора</w:t>
            </w:r>
          </w:p>
        </w:tc>
        <w:tc>
          <w:tcPr>
            <w:tcW w:w="3005" w:type="dxa"/>
          </w:tcPr>
          <w:p w:rsidR="009D519A" w:rsidRDefault="009D519A">
            <w:pPr>
              <w:pStyle w:val="ConsPlusNormal"/>
            </w:pPr>
            <w:r>
              <w:t>до 25 лет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свыше 25 до 60 лет</w:t>
            </w:r>
          </w:p>
        </w:tc>
        <w:tc>
          <w:tcPr>
            <w:tcW w:w="1093" w:type="dxa"/>
          </w:tcPr>
          <w:p w:rsidR="009D519A" w:rsidRDefault="009D519A">
            <w:pPr>
              <w:pStyle w:val="ConsPlusNormal"/>
              <w:jc w:val="right"/>
            </w:pPr>
            <w:r>
              <w:t>2</w:t>
            </w:r>
          </w:p>
        </w:tc>
      </w:tr>
      <w:tr w:rsidR="009D519A">
        <w:tc>
          <w:tcPr>
            <w:tcW w:w="502" w:type="dxa"/>
            <w:vMerge w:val="restart"/>
          </w:tcPr>
          <w:p w:rsidR="009D519A" w:rsidRDefault="009D519A">
            <w:pPr>
              <w:pStyle w:val="ConsPlusNormal"/>
            </w:pPr>
            <w:r>
              <w:t>5.</w:t>
            </w:r>
          </w:p>
        </w:tc>
        <w:tc>
          <w:tcPr>
            <w:tcW w:w="4139" w:type="dxa"/>
            <w:gridSpan w:val="2"/>
            <w:vMerge w:val="restart"/>
          </w:tcPr>
          <w:p w:rsidR="009D519A" w:rsidRDefault="009D519A">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85">
              <w:r>
                <w:rPr>
                  <w:color w:val="0000FF"/>
                </w:rPr>
                <w:t>закона</w:t>
              </w:r>
            </w:hyperlink>
            <w:r>
              <w:t xml:space="preserve"> от 8 декабря 1995 года N 193-ФЗ "О </w:t>
            </w:r>
            <w:r>
              <w:lastRenderedPageBreak/>
              <w:t>сельскохозяйственной кооперации"</w:t>
            </w:r>
          </w:p>
        </w:tc>
        <w:tc>
          <w:tcPr>
            <w:tcW w:w="3005" w:type="dxa"/>
          </w:tcPr>
          <w:p w:rsidR="009D519A" w:rsidRDefault="009D519A">
            <w:pPr>
              <w:pStyle w:val="ConsPlusNormal"/>
            </w:pPr>
            <w:r>
              <w:lastRenderedPageBreak/>
              <w:t>да</w:t>
            </w:r>
          </w:p>
        </w:tc>
        <w:tc>
          <w:tcPr>
            <w:tcW w:w="1093" w:type="dxa"/>
          </w:tcPr>
          <w:p w:rsidR="009D519A" w:rsidRDefault="009D519A">
            <w:pPr>
              <w:pStyle w:val="ConsPlusNormal"/>
              <w:jc w:val="right"/>
            </w:pPr>
            <w:r>
              <w:t>5</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нет</w:t>
            </w:r>
          </w:p>
        </w:tc>
        <w:tc>
          <w:tcPr>
            <w:tcW w:w="1093" w:type="dxa"/>
          </w:tcPr>
          <w:p w:rsidR="009D519A" w:rsidRDefault="009D519A">
            <w:pPr>
              <w:pStyle w:val="ConsPlusNormal"/>
              <w:jc w:val="right"/>
            </w:pPr>
            <w:r>
              <w:t>0</w:t>
            </w:r>
          </w:p>
        </w:tc>
      </w:tr>
      <w:tr w:rsidR="009D519A">
        <w:tc>
          <w:tcPr>
            <w:tcW w:w="502" w:type="dxa"/>
            <w:vMerge w:val="restart"/>
          </w:tcPr>
          <w:p w:rsidR="009D519A" w:rsidRDefault="009D519A">
            <w:pPr>
              <w:pStyle w:val="ConsPlusNormal"/>
            </w:pPr>
            <w:r>
              <w:t>6.</w:t>
            </w:r>
          </w:p>
        </w:tc>
        <w:tc>
          <w:tcPr>
            <w:tcW w:w="4139" w:type="dxa"/>
            <w:gridSpan w:val="2"/>
            <w:vMerge w:val="restart"/>
          </w:tcPr>
          <w:p w:rsidR="009D519A" w:rsidRDefault="009D519A">
            <w:pPr>
              <w:pStyle w:val="ConsPlusNormal"/>
            </w:pPr>
            <w:r>
              <w:t>Количество новых постоянных рабочих мест в Фермерском хозяйстве, которое предполагается создать в срок, не позднее срока использования гранта:</w:t>
            </w:r>
          </w:p>
        </w:tc>
        <w:tc>
          <w:tcPr>
            <w:tcW w:w="3005" w:type="dxa"/>
          </w:tcPr>
          <w:p w:rsidR="009D519A" w:rsidRDefault="009D519A">
            <w:pPr>
              <w:pStyle w:val="ConsPlusNormal"/>
            </w:pPr>
            <w:r>
              <w:t>3 рабочих места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4 до 7 рабочих мест</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свыше 7 рабочих мест</w:t>
            </w:r>
          </w:p>
        </w:tc>
        <w:tc>
          <w:tcPr>
            <w:tcW w:w="1093" w:type="dxa"/>
          </w:tcPr>
          <w:p w:rsidR="009D519A" w:rsidRDefault="009D519A">
            <w:pPr>
              <w:pStyle w:val="ConsPlusNormal"/>
              <w:jc w:val="right"/>
            </w:pPr>
            <w:r>
              <w:t>3</w:t>
            </w:r>
          </w:p>
        </w:tc>
      </w:tr>
      <w:tr w:rsidR="009D519A">
        <w:tc>
          <w:tcPr>
            <w:tcW w:w="502" w:type="dxa"/>
          </w:tcPr>
          <w:p w:rsidR="009D519A" w:rsidRDefault="009D519A">
            <w:pPr>
              <w:pStyle w:val="ConsPlusNormal"/>
            </w:pPr>
            <w:r>
              <w:t>7.</w:t>
            </w:r>
          </w:p>
        </w:tc>
        <w:tc>
          <w:tcPr>
            <w:tcW w:w="8237" w:type="dxa"/>
            <w:gridSpan w:val="4"/>
          </w:tcPr>
          <w:p w:rsidR="009D519A" w:rsidRDefault="009D519A">
            <w:pPr>
              <w:pStyle w:val="ConsPlusNormal"/>
              <w:jc w:val="center"/>
            </w:pPr>
            <w:r>
              <w:t>Выбранное направление деятельности Участника отбора</w:t>
            </w:r>
          </w:p>
        </w:tc>
      </w:tr>
      <w:tr w:rsidR="009D519A">
        <w:tc>
          <w:tcPr>
            <w:tcW w:w="502" w:type="dxa"/>
          </w:tcPr>
          <w:p w:rsidR="009D519A" w:rsidRDefault="009D519A">
            <w:pPr>
              <w:pStyle w:val="ConsPlusNormal"/>
            </w:pPr>
            <w:r>
              <w:t>7.1.</w:t>
            </w:r>
          </w:p>
        </w:tc>
        <w:tc>
          <w:tcPr>
            <w:tcW w:w="7144" w:type="dxa"/>
            <w:gridSpan w:val="3"/>
          </w:tcPr>
          <w:p w:rsidR="009D519A" w:rsidRDefault="009D519A">
            <w:pPr>
              <w:pStyle w:val="ConsPlusNormal"/>
            </w:pPr>
            <w:r>
              <w:t>растениеводство</w:t>
            </w:r>
          </w:p>
        </w:tc>
        <w:tc>
          <w:tcPr>
            <w:tcW w:w="1093" w:type="dxa"/>
          </w:tcPr>
          <w:p w:rsidR="009D519A" w:rsidRDefault="009D519A">
            <w:pPr>
              <w:pStyle w:val="ConsPlusNormal"/>
              <w:jc w:val="right"/>
            </w:pPr>
            <w:r>
              <w:t>2</w:t>
            </w:r>
          </w:p>
        </w:tc>
      </w:tr>
      <w:tr w:rsidR="009D519A">
        <w:tc>
          <w:tcPr>
            <w:tcW w:w="502" w:type="dxa"/>
          </w:tcPr>
          <w:p w:rsidR="009D519A" w:rsidRDefault="009D519A">
            <w:pPr>
              <w:pStyle w:val="ConsPlusNormal"/>
            </w:pPr>
            <w:r>
              <w:t>7.2.</w:t>
            </w:r>
          </w:p>
        </w:tc>
        <w:tc>
          <w:tcPr>
            <w:tcW w:w="8237" w:type="dxa"/>
            <w:gridSpan w:val="4"/>
          </w:tcPr>
          <w:p w:rsidR="009D519A" w:rsidRDefault="009D519A">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w:t>
            </w:r>
          </w:p>
        </w:tc>
      </w:tr>
      <w:tr w:rsidR="009D519A">
        <w:tc>
          <w:tcPr>
            <w:tcW w:w="502" w:type="dxa"/>
            <w:vMerge w:val="restart"/>
          </w:tcPr>
          <w:p w:rsidR="009D519A" w:rsidRDefault="009D519A">
            <w:pPr>
              <w:pStyle w:val="ConsPlusNormal"/>
            </w:pPr>
          </w:p>
        </w:tc>
        <w:tc>
          <w:tcPr>
            <w:tcW w:w="4139" w:type="dxa"/>
            <w:gridSpan w:val="2"/>
            <w:vMerge w:val="restart"/>
          </w:tcPr>
          <w:p w:rsidR="009D519A" w:rsidRDefault="009D519A">
            <w:pPr>
              <w:pStyle w:val="ConsPlusNormal"/>
            </w:pPr>
            <w:r>
              <w:t>молодняк маточного поголовья крупного рогатого скота (далее - КРС) молочного направления (предназначенные для дальнейшего воспроизводства стада):</w:t>
            </w:r>
          </w:p>
        </w:tc>
        <w:tc>
          <w:tcPr>
            <w:tcW w:w="3005" w:type="dxa"/>
          </w:tcPr>
          <w:p w:rsidR="009D519A" w:rsidRDefault="009D519A">
            <w:pPr>
              <w:pStyle w:val="ConsPlusNormal"/>
            </w:pPr>
            <w:r>
              <w:t>до 25 голов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26 до 50 голов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51 головы</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4139" w:type="dxa"/>
            <w:gridSpan w:val="2"/>
            <w:vMerge w:val="restart"/>
          </w:tcPr>
          <w:p w:rsidR="009D519A" w:rsidRDefault="009D519A">
            <w:pPr>
              <w:pStyle w:val="ConsPlusNormal"/>
            </w:pPr>
            <w:r>
              <w:t>молодняк маточного поголовья КРС мясного направления (предназначенные для дальнейшего воспроизводства стада):</w:t>
            </w:r>
          </w:p>
        </w:tc>
        <w:tc>
          <w:tcPr>
            <w:tcW w:w="3005" w:type="dxa"/>
          </w:tcPr>
          <w:p w:rsidR="009D519A" w:rsidRDefault="009D519A">
            <w:pPr>
              <w:pStyle w:val="ConsPlusNormal"/>
            </w:pPr>
            <w:r>
              <w:t>до 50 голов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51 до 75 голов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75 голов</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4139" w:type="dxa"/>
            <w:gridSpan w:val="2"/>
            <w:vMerge w:val="restart"/>
          </w:tcPr>
          <w:p w:rsidR="009D519A" w:rsidRDefault="009D519A">
            <w:pPr>
              <w:pStyle w:val="ConsPlusNormal"/>
            </w:pPr>
            <w:r>
              <w:t>молодняк маточного поголовья мелкого рогатого скота (далее - МРС) (предназначенные для дальнейшего воспроизводства стада):</w:t>
            </w:r>
          </w:p>
        </w:tc>
        <w:tc>
          <w:tcPr>
            <w:tcW w:w="3005" w:type="dxa"/>
          </w:tcPr>
          <w:p w:rsidR="009D519A" w:rsidRDefault="009D519A">
            <w:pPr>
              <w:pStyle w:val="ConsPlusNormal"/>
            </w:pPr>
            <w:r>
              <w:t>до 50 голов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51 до 100 голов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100 голов</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4139" w:type="dxa"/>
            <w:gridSpan w:val="2"/>
            <w:vMerge w:val="restart"/>
          </w:tcPr>
          <w:p w:rsidR="009D519A" w:rsidRDefault="009D519A">
            <w:pPr>
              <w:pStyle w:val="ConsPlusNormal"/>
            </w:pPr>
            <w:r>
              <w:t>маточное поголовье птицы:</w:t>
            </w:r>
          </w:p>
        </w:tc>
        <w:tc>
          <w:tcPr>
            <w:tcW w:w="3005" w:type="dxa"/>
          </w:tcPr>
          <w:p w:rsidR="009D519A" w:rsidRDefault="009D519A">
            <w:pPr>
              <w:pStyle w:val="ConsPlusNormal"/>
            </w:pPr>
            <w:r>
              <w:t>от 100 до 500 голов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501 до 1000 голов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1000 голов</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4139" w:type="dxa"/>
            <w:gridSpan w:val="2"/>
            <w:vMerge w:val="restart"/>
          </w:tcPr>
          <w:p w:rsidR="009D519A" w:rsidRDefault="009D519A">
            <w:pPr>
              <w:pStyle w:val="ConsPlusNormal"/>
            </w:pPr>
            <w:r>
              <w:t>иные сельскохозяйственные животные</w:t>
            </w:r>
          </w:p>
        </w:tc>
        <w:tc>
          <w:tcPr>
            <w:tcW w:w="3005" w:type="dxa"/>
          </w:tcPr>
          <w:p w:rsidR="009D519A" w:rsidRDefault="009D519A">
            <w:pPr>
              <w:pStyle w:val="ConsPlusNormal"/>
            </w:pPr>
            <w:r>
              <w:t>до 100 голов</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100 голов</w:t>
            </w:r>
          </w:p>
        </w:tc>
        <w:tc>
          <w:tcPr>
            <w:tcW w:w="1093" w:type="dxa"/>
          </w:tcPr>
          <w:p w:rsidR="009D519A" w:rsidRDefault="009D519A">
            <w:pPr>
              <w:pStyle w:val="ConsPlusNormal"/>
              <w:jc w:val="right"/>
            </w:pPr>
            <w:r>
              <w:t>2</w:t>
            </w:r>
          </w:p>
        </w:tc>
      </w:tr>
      <w:tr w:rsidR="009D519A">
        <w:tc>
          <w:tcPr>
            <w:tcW w:w="502" w:type="dxa"/>
            <w:vMerge w:val="restart"/>
          </w:tcPr>
          <w:p w:rsidR="009D519A" w:rsidRDefault="009D519A">
            <w:pPr>
              <w:pStyle w:val="ConsPlusNormal"/>
            </w:pPr>
            <w:r>
              <w:t>7.3.</w:t>
            </w:r>
          </w:p>
        </w:tc>
        <w:tc>
          <w:tcPr>
            <w:tcW w:w="4139" w:type="dxa"/>
            <w:gridSpan w:val="2"/>
            <w:vMerge w:val="restart"/>
          </w:tcPr>
          <w:p w:rsidR="009D519A" w:rsidRDefault="009D519A">
            <w:pPr>
              <w:pStyle w:val="ConsPlusNormal"/>
            </w:pPr>
            <w:r>
              <w:t>пчеловодство:</w:t>
            </w:r>
          </w:p>
        </w:tc>
        <w:tc>
          <w:tcPr>
            <w:tcW w:w="3005" w:type="dxa"/>
          </w:tcPr>
          <w:p w:rsidR="009D519A" w:rsidRDefault="009D519A">
            <w:pPr>
              <w:pStyle w:val="ConsPlusNormal"/>
            </w:pPr>
            <w:r>
              <w:t>до 50 пчелосемей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51 до 100 пчелосемей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101 до 150 пчелосемей включительно</w:t>
            </w:r>
          </w:p>
        </w:tc>
        <w:tc>
          <w:tcPr>
            <w:tcW w:w="1093" w:type="dxa"/>
          </w:tcPr>
          <w:p w:rsidR="009D519A" w:rsidRDefault="009D519A">
            <w:pPr>
              <w:pStyle w:val="ConsPlusNormal"/>
              <w:jc w:val="right"/>
            </w:pPr>
            <w:r>
              <w:t>3</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150 пчелосемей</w:t>
            </w:r>
          </w:p>
        </w:tc>
        <w:tc>
          <w:tcPr>
            <w:tcW w:w="1093" w:type="dxa"/>
          </w:tcPr>
          <w:p w:rsidR="009D519A" w:rsidRDefault="009D519A">
            <w:pPr>
              <w:pStyle w:val="ConsPlusNormal"/>
              <w:jc w:val="right"/>
            </w:pPr>
            <w:r>
              <w:t>4</w:t>
            </w:r>
          </w:p>
        </w:tc>
      </w:tr>
      <w:tr w:rsidR="009D519A">
        <w:tc>
          <w:tcPr>
            <w:tcW w:w="502" w:type="dxa"/>
          </w:tcPr>
          <w:p w:rsidR="009D519A" w:rsidRDefault="009D519A">
            <w:pPr>
              <w:pStyle w:val="ConsPlusNormal"/>
            </w:pPr>
            <w:r>
              <w:t>7.4.</w:t>
            </w:r>
          </w:p>
        </w:tc>
        <w:tc>
          <w:tcPr>
            <w:tcW w:w="7144" w:type="dxa"/>
            <w:gridSpan w:val="3"/>
          </w:tcPr>
          <w:p w:rsidR="009D519A" w:rsidRDefault="009D519A">
            <w:pPr>
              <w:pStyle w:val="ConsPlusNormal"/>
            </w:pPr>
            <w:r>
              <w:t>рыбопосадочный материал</w:t>
            </w:r>
          </w:p>
        </w:tc>
        <w:tc>
          <w:tcPr>
            <w:tcW w:w="1093" w:type="dxa"/>
          </w:tcPr>
          <w:p w:rsidR="009D519A" w:rsidRDefault="009D519A">
            <w:pPr>
              <w:pStyle w:val="ConsPlusNormal"/>
              <w:jc w:val="right"/>
            </w:pPr>
            <w:r>
              <w:t>1</w:t>
            </w:r>
          </w:p>
        </w:tc>
      </w:tr>
      <w:tr w:rsidR="009D519A">
        <w:tc>
          <w:tcPr>
            <w:tcW w:w="502" w:type="dxa"/>
          </w:tcPr>
          <w:p w:rsidR="009D519A" w:rsidRDefault="009D519A">
            <w:pPr>
              <w:pStyle w:val="ConsPlusNormal"/>
            </w:pPr>
            <w:r>
              <w:t>7.5.</w:t>
            </w:r>
          </w:p>
        </w:tc>
        <w:tc>
          <w:tcPr>
            <w:tcW w:w="7144" w:type="dxa"/>
            <w:gridSpan w:val="3"/>
          </w:tcPr>
          <w:p w:rsidR="009D519A" w:rsidRDefault="009D519A">
            <w:pPr>
              <w:pStyle w:val="ConsPlusNormal"/>
            </w:pPr>
            <w:r>
              <w:t>иные направления сельскохозяйственной деятельности</w:t>
            </w:r>
          </w:p>
        </w:tc>
        <w:tc>
          <w:tcPr>
            <w:tcW w:w="1093" w:type="dxa"/>
          </w:tcPr>
          <w:p w:rsidR="009D519A" w:rsidRDefault="009D519A">
            <w:pPr>
              <w:pStyle w:val="ConsPlusNormal"/>
              <w:jc w:val="right"/>
            </w:pPr>
            <w:r>
              <w:t>1</w:t>
            </w:r>
          </w:p>
        </w:tc>
      </w:tr>
      <w:tr w:rsidR="009D519A">
        <w:tc>
          <w:tcPr>
            <w:tcW w:w="502" w:type="dxa"/>
          </w:tcPr>
          <w:p w:rsidR="009D519A" w:rsidRDefault="009D519A">
            <w:pPr>
              <w:pStyle w:val="ConsPlusNormal"/>
            </w:pPr>
            <w:r>
              <w:lastRenderedPageBreak/>
              <w:t>8.</w:t>
            </w:r>
          </w:p>
        </w:tc>
        <w:tc>
          <w:tcPr>
            <w:tcW w:w="7144" w:type="dxa"/>
            <w:gridSpan w:val="3"/>
          </w:tcPr>
          <w:p w:rsidR="009D519A" w:rsidRDefault="009D519A">
            <w:pPr>
              <w:pStyle w:val="ConsPlusNormal"/>
            </w:pPr>
            <w:r>
              <w:t>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w:t>
            </w:r>
          </w:p>
        </w:tc>
        <w:tc>
          <w:tcPr>
            <w:tcW w:w="1093" w:type="dxa"/>
          </w:tcPr>
          <w:p w:rsidR="009D519A" w:rsidRDefault="009D519A">
            <w:pPr>
              <w:pStyle w:val="ConsPlusNormal"/>
              <w:jc w:val="right"/>
            </w:pPr>
            <w:r>
              <w:t>2</w:t>
            </w:r>
          </w:p>
        </w:tc>
      </w:tr>
      <w:tr w:rsidR="009D519A">
        <w:tc>
          <w:tcPr>
            <w:tcW w:w="502" w:type="dxa"/>
            <w:vMerge w:val="restart"/>
          </w:tcPr>
          <w:p w:rsidR="009D519A" w:rsidRDefault="009D519A">
            <w:pPr>
              <w:pStyle w:val="ConsPlusNormal"/>
            </w:pPr>
            <w:r>
              <w:t>9.</w:t>
            </w:r>
          </w:p>
        </w:tc>
        <w:tc>
          <w:tcPr>
            <w:tcW w:w="4139" w:type="dxa"/>
            <w:gridSpan w:val="2"/>
            <w:vMerge w:val="restart"/>
          </w:tcPr>
          <w:p w:rsidR="009D519A" w:rsidRDefault="009D519A">
            <w:pPr>
              <w:pStyle w:val="ConsPlusNormal"/>
            </w:pPr>
            <w:r>
              <w:t>Срок окупаемости бизнес-плана</w:t>
            </w:r>
          </w:p>
        </w:tc>
        <w:tc>
          <w:tcPr>
            <w:tcW w:w="3005" w:type="dxa"/>
          </w:tcPr>
          <w:p w:rsidR="009D519A" w:rsidRDefault="009D519A">
            <w:pPr>
              <w:pStyle w:val="ConsPlusNormal"/>
            </w:pPr>
            <w:r>
              <w:t>менее 3 лет</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от 3 до 5 лет</w:t>
            </w:r>
          </w:p>
        </w:tc>
        <w:tc>
          <w:tcPr>
            <w:tcW w:w="1093" w:type="dxa"/>
          </w:tcPr>
          <w:p w:rsidR="009D519A" w:rsidRDefault="009D519A">
            <w:pPr>
              <w:pStyle w:val="ConsPlusNormal"/>
              <w:jc w:val="right"/>
            </w:pPr>
            <w:r>
              <w:t>1</w:t>
            </w:r>
          </w:p>
        </w:tc>
      </w:tr>
      <w:tr w:rsidR="009D519A">
        <w:tc>
          <w:tcPr>
            <w:tcW w:w="502" w:type="dxa"/>
            <w:vMerge w:val="restart"/>
          </w:tcPr>
          <w:p w:rsidR="009D519A" w:rsidRDefault="009D519A">
            <w:pPr>
              <w:pStyle w:val="ConsPlusNormal"/>
            </w:pPr>
            <w:r>
              <w:t>10.</w:t>
            </w:r>
          </w:p>
        </w:tc>
        <w:tc>
          <w:tcPr>
            <w:tcW w:w="4139" w:type="dxa"/>
            <w:gridSpan w:val="2"/>
            <w:vMerge w:val="restart"/>
          </w:tcPr>
          <w:p w:rsidR="009D519A" w:rsidRDefault="009D519A">
            <w:pPr>
              <w:pStyle w:val="ConsPlusNormal"/>
            </w:pPr>
            <w:r>
              <w:t>Размер собственных средств Участника отбора от общей стоимости планируемых затрат, указанных в плане расходов бизнес-плана:</w:t>
            </w:r>
          </w:p>
        </w:tc>
        <w:tc>
          <w:tcPr>
            <w:tcW w:w="3005" w:type="dxa"/>
          </w:tcPr>
          <w:p w:rsidR="009D519A" w:rsidRDefault="009D519A">
            <w:pPr>
              <w:pStyle w:val="ConsPlusNormal"/>
            </w:pPr>
            <w:r>
              <w:t>от 20 до 40 процентов</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40 до 50 процентов</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50 до 60 процентов</w:t>
            </w:r>
          </w:p>
        </w:tc>
        <w:tc>
          <w:tcPr>
            <w:tcW w:w="1093" w:type="dxa"/>
          </w:tcPr>
          <w:p w:rsidR="009D519A" w:rsidRDefault="009D519A">
            <w:pPr>
              <w:pStyle w:val="ConsPlusNormal"/>
              <w:jc w:val="right"/>
            </w:pPr>
            <w:r>
              <w:t>3</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более 60 процентов</w:t>
            </w:r>
          </w:p>
        </w:tc>
        <w:tc>
          <w:tcPr>
            <w:tcW w:w="1093" w:type="dxa"/>
          </w:tcPr>
          <w:p w:rsidR="009D519A" w:rsidRDefault="009D519A">
            <w:pPr>
              <w:pStyle w:val="ConsPlusNormal"/>
              <w:jc w:val="right"/>
            </w:pPr>
            <w:r>
              <w:t>4</w:t>
            </w:r>
          </w:p>
        </w:tc>
      </w:tr>
      <w:tr w:rsidR="009D519A">
        <w:tc>
          <w:tcPr>
            <w:tcW w:w="502" w:type="dxa"/>
            <w:vMerge w:val="restart"/>
          </w:tcPr>
          <w:p w:rsidR="009D519A" w:rsidRDefault="009D519A">
            <w:pPr>
              <w:pStyle w:val="ConsPlusNormal"/>
            </w:pPr>
            <w:r>
              <w:t>11.</w:t>
            </w:r>
          </w:p>
        </w:tc>
        <w:tc>
          <w:tcPr>
            <w:tcW w:w="4139" w:type="dxa"/>
            <w:gridSpan w:val="2"/>
            <w:vMerge w:val="restart"/>
          </w:tcPr>
          <w:p w:rsidR="009D519A" w:rsidRDefault="009D519A">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w:t>
            </w:r>
          </w:p>
          <w:p w:rsidR="009D519A" w:rsidRDefault="009D519A">
            <w:pPr>
              <w:pStyle w:val="ConsPlusNormal"/>
            </w:pPr>
            <w:r>
              <w:t>- для ведения молочного или мясного животноводства - не менее 1 гектара на одну условную голову КРС или пять условных голов МРС;</w:t>
            </w:r>
          </w:p>
          <w:p w:rsidR="009D519A" w:rsidRDefault="009D519A">
            <w:pPr>
              <w:pStyle w:val="ConsPlusNormal"/>
            </w:pPr>
            <w:r>
              <w:t>- для выращивания зерновых, зернобобовых и масличных культур - не менее 100 гектаров;</w:t>
            </w:r>
          </w:p>
          <w:p w:rsidR="009D519A" w:rsidRDefault="009D519A">
            <w:pPr>
              <w:pStyle w:val="ConsPlusNormal"/>
            </w:pPr>
            <w:r>
              <w:t>- для выращивания картофеля - не менее 5 гектаров;</w:t>
            </w:r>
          </w:p>
          <w:p w:rsidR="009D519A" w:rsidRDefault="009D519A">
            <w:pPr>
              <w:pStyle w:val="ConsPlusNormal"/>
            </w:pPr>
            <w:r>
              <w:t>- для ведения иной сельскохозяйственной деятельности - не менее 2 гектаров</w:t>
            </w:r>
          </w:p>
        </w:tc>
        <w:tc>
          <w:tcPr>
            <w:tcW w:w="3005" w:type="dxa"/>
          </w:tcPr>
          <w:p w:rsidR="009D519A" w:rsidRDefault="009D519A">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093" w:type="dxa"/>
          </w:tcPr>
          <w:p w:rsidR="009D519A" w:rsidRDefault="009D519A">
            <w:pPr>
              <w:pStyle w:val="ConsPlusNormal"/>
              <w:jc w:val="right"/>
            </w:pPr>
            <w:r>
              <w:t>3</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на праве аренды на срок пять и более лет, но не менее срока реализации бизнес-плана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на праве безвозмездного пользования земельным участком, на срок пять и более лет ("Дальневосточный гектар")</w:t>
            </w:r>
          </w:p>
        </w:tc>
        <w:tc>
          <w:tcPr>
            <w:tcW w:w="1093" w:type="dxa"/>
          </w:tcPr>
          <w:p w:rsidR="009D519A" w:rsidRDefault="009D519A">
            <w:pPr>
              <w:pStyle w:val="ConsPlusNormal"/>
              <w:jc w:val="right"/>
            </w:pPr>
            <w:r>
              <w:t>1</w:t>
            </w:r>
          </w:p>
        </w:tc>
      </w:tr>
      <w:tr w:rsidR="009D519A">
        <w:tc>
          <w:tcPr>
            <w:tcW w:w="502" w:type="dxa"/>
            <w:vMerge w:val="restart"/>
          </w:tcPr>
          <w:p w:rsidR="009D519A" w:rsidRDefault="009D519A">
            <w:pPr>
              <w:pStyle w:val="ConsPlusNormal"/>
            </w:pPr>
            <w:r>
              <w:t>12.</w:t>
            </w:r>
          </w:p>
        </w:tc>
        <w:tc>
          <w:tcPr>
            <w:tcW w:w="4139" w:type="dxa"/>
            <w:gridSpan w:val="2"/>
            <w:vMerge w:val="restart"/>
          </w:tcPr>
          <w:p w:rsidR="009D519A" w:rsidRDefault="009D519A">
            <w:pPr>
              <w:pStyle w:val="ConsPlusNormal"/>
            </w:pPr>
            <w:r>
              <w:t>Наличие у Участника отбора кормозаготовительной базы или договора на поставку кормов для животноводческих ферм</w:t>
            </w:r>
          </w:p>
        </w:tc>
        <w:tc>
          <w:tcPr>
            <w:tcW w:w="3005" w:type="dxa"/>
          </w:tcPr>
          <w:p w:rsidR="009D519A" w:rsidRDefault="009D519A">
            <w:pPr>
              <w:pStyle w:val="ConsPlusNormal"/>
            </w:pPr>
            <w:r>
              <w:t>Собственной кормозаготовительной базы на имеющееся и планируемое к увеличению поголовье, менее чем 3 гектара на 1 голову КРС, или на 5 голов МРС, или на 100 голов птицы, или на 150 голов кроликов, или на 3 головы пятнистых оленей, или на 2 головы маралов</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Собственной кормозаготовительной базы на имеющееся и планируемое к увеличению поголовье, более 3 гектаров на 1 голову КРС, или на 5 голов МРС, или на 100 голов птицы, или на 150 голов кроликов, или на 3 головы пятнистых оленей, или на 2 головы маралов</w:t>
            </w:r>
          </w:p>
        </w:tc>
        <w:tc>
          <w:tcPr>
            <w:tcW w:w="1093" w:type="dxa"/>
          </w:tcPr>
          <w:p w:rsidR="009D519A" w:rsidRDefault="009D519A">
            <w:pPr>
              <w:pStyle w:val="ConsPlusNormal"/>
              <w:jc w:val="right"/>
            </w:pPr>
            <w:r>
              <w:t>3</w:t>
            </w:r>
          </w:p>
        </w:tc>
      </w:tr>
      <w:tr w:rsidR="009D519A">
        <w:tc>
          <w:tcPr>
            <w:tcW w:w="502" w:type="dxa"/>
            <w:vMerge/>
          </w:tcPr>
          <w:p w:rsidR="009D519A" w:rsidRDefault="009D519A">
            <w:pPr>
              <w:pStyle w:val="ConsPlusNormal"/>
            </w:pPr>
          </w:p>
        </w:tc>
        <w:tc>
          <w:tcPr>
            <w:tcW w:w="4139" w:type="dxa"/>
            <w:gridSpan w:val="2"/>
            <w:vMerge/>
          </w:tcPr>
          <w:p w:rsidR="009D519A" w:rsidRDefault="009D519A">
            <w:pPr>
              <w:pStyle w:val="ConsPlusNormal"/>
            </w:pPr>
          </w:p>
        </w:tc>
        <w:tc>
          <w:tcPr>
            <w:tcW w:w="3005" w:type="dxa"/>
          </w:tcPr>
          <w:p w:rsidR="009D519A" w:rsidRDefault="009D519A">
            <w:pPr>
              <w:pStyle w:val="ConsPlusNormal"/>
            </w:pPr>
            <w:r>
              <w:t xml:space="preserve">Договоров на поставку кормов не менее 3 тонн на 1 голову КРС, или на 10 голов МРС, или на 100 голов фазанов, </w:t>
            </w:r>
            <w:r>
              <w:lastRenderedPageBreak/>
              <w:t>или на 50 голов птицы, или на 100 голов кроликов, или на 3 головы пятнистых оленей, или на 2 головы маралов</w:t>
            </w:r>
          </w:p>
        </w:tc>
        <w:tc>
          <w:tcPr>
            <w:tcW w:w="1093" w:type="dxa"/>
          </w:tcPr>
          <w:p w:rsidR="009D519A" w:rsidRDefault="009D519A">
            <w:pPr>
              <w:pStyle w:val="ConsPlusNormal"/>
              <w:jc w:val="right"/>
            </w:pPr>
            <w:r>
              <w:lastRenderedPageBreak/>
              <w:t>1</w:t>
            </w:r>
          </w:p>
        </w:tc>
      </w:tr>
      <w:tr w:rsidR="009D519A">
        <w:tc>
          <w:tcPr>
            <w:tcW w:w="502" w:type="dxa"/>
          </w:tcPr>
          <w:p w:rsidR="009D519A" w:rsidRDefault="009D519A">
            <w:pPr>
              <w:pStyle w:val="ConsPlusNormal"/>
            </w:pPr>
            <w:r>
              <w:t>13.</w:t>
            </w:r>
          </w:p>
        </w:tc>
        <w:tc>
          <w:tcPr>
            <w:tcW w:w="8237" w:type="dxa"/>
            <w:gridSpan w:val="4"/>
          </w:tcPr>
          <w:p w:rsidR="009D519A" w:rsidRDefault="009D519A">
            <w:pPr>
              <w:pStyle w:val="ConsPlusNormal"/>
            </w:pPr>
            <w:r>
              <w:t>Показатели урожайности сельскохозяйственных культур за отчетный год подтверждаемые сведениями о сборе урожая сельскохозяйственных культур по форме N 2 фермер для растениеводческих ферм</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соя</w:t>
            </w:r>
          </w:p>
        </w:tc>
        <w:tc>
          <w:tcPr>
            <w:tcW w:w="3742" w:type="dxa"/>
            <w:gridSpan w:val="2"/>
          </w:tcPr>
          <w:p w:rsidR="009D519A" w:rsidRDefault="009D519A">
            <w:pPr>
              <w:pStyle w:val="ConsPlusNormal"/>
            </w:pPr>
            <w:r>
              <w:t>13 - 15 центнеров с гектара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16 - 17 центнеров с гектара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18 и более центнеров с гектара</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ранние зерновые культуры (пшеница, овес, ячмень)</w:t>
            </w:r>
          </w:p>
        </w:tc>
        <w:tc>
          <w:tcPr>
            <w:tcW w:w="3742" w:type="dxa"/>
            <w:gridSpan w:val="2"/>
          </w:tcPr>
          <w:p w:rsidR="009D519A" w:rsidRDefault="009D519A">
            <w:pPr>
              <w:pStyle w:val="ConsPlusNormal"/>
            </w:pPr>
            <w:r>
              <w:t>17 - 24 центнеров с гектара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25 - 31 центнеров с гектара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32 и более центнеров с гектара</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кукуруза на зерно</w:t>
            </w:r>
          </w:p>
        </w:tc>
        <w:tc>
          <w:tcPr>
            <w:tcW w:w="3742" w:type="dxa"/>
            <w:gridSpan w:val="2"/>
          </w:tcPr>
          <w:p w:rsidR="009D519A" w:rsidRDefault="009D519A">
            <w:pPr>
              <w:pStyle w:val="ConsPlusNormal"/>
            </w:pPr>
            <w:r>
              <w:t>56 - 61 центнеров с гектара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62 - 69 центнеров с гектара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70 и более центнеров с гектара</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овощи открытого грунта</w:t>
            </w:r>
          </w:p>
        </w:tc>
        <w:tc>
          <w:tcPr>
            <w:tcW w:w="3742" w:type="dxa"/>
            <w:gridSpan w:val="2"/>
          </w:tcPr>
          <w:p w:rsidR="009D519A" w:rsidRDefault="009D519A">
            <w:pPr>
              <w:pStyle w:val="ConsPlusNormal"/>
            </w:pPr>
            <w:r>
              <w:t>160 - 180 центнеров с гектара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181 - 198 центнеров с гектара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199 и более центнеров с гектара</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овощи закрытого грунта</w:t>
            </w:r>
          </w:p>
        </w:tc>
        <w:tc>
          <w:tcPr>
            <w:tcW w:w="3742" w:type="dxa"/>
            <w:gridSpan w:val="2"/>
          </w:tcPr>
          <w:p w:rsidR="009D519A" w:rsidRDefault="009D519A">
            <w:pPr>
              <w:pStyle w:val="ConsPlusNormal"/>
            </w:pPr>
            <w:r>
              <w:t>320 - 335 центнеров с гектара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336 - 350 центнеров с гектара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351 и более центнеров с гектара</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картофель</w:t>
            </w:r>
          </w:p>
        </w:tc>
        <w:tc>
          <w:tcPr>
            <w:tcW w:w="3742" w:type="dxa"/>
            <w:gridSpan w:val="2"/>
          </w:tcPr>
          <w:p w:rsidR="009D519A" w:rsidRDefault="009D519A">
            <w:pPr>
              <w:pStyle w:val="ConsPlusNormal"/>
            </w:pPr>
            <w:r>
              <w:t>180 - 219 центнеров с гектара</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220 - 259 центнеров с гектара</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260 и более центнеров с гектара</w:t>
            </w:r>
          </w:p>
        </w:tc>
        <w:tc>
          <w:tcPr>
            <w:tcW w:w="1093" w:type="dxa"/>
          </w:tcPr>
          <w:p w:rsidR="009D519A" w:rsidRDefault="009D519A">
            <w:pPr>
              <w:pStyle w:val="ConsPlusNormal"/>
              <w:jc w:val="right"/>
            </w:pPr>
            <w:r>
              <w:t>3</w:t>
            </w:r>
          </w:p>
        </w:tc>
      </w:tr>
      <w:tr w:rsidR="009D519A">
        <w:tc>
          <w:tcPr>
            <w:tcW w:w="502" w:type="dxa"/>
          </w:tcPr>
          <w:p w:rsidR="009D519A" w:rsidRDefault="009D519A">
            <w:pPr>
              <w:pStyle w:val="ConsPlusNormal"/>
            </w:pPr>
            <w:r>
              <w:t>14.</w:t>
            </w:r>
          </w:p>
        </w:tc>
        <w:tc>
          <w:tcPr>
            <w:tcW w:w="8237" w:type="dxa"/>
            <w:gridSpan w:val="4"/>
          </w:tcPr>
          <w:p w:rsidR="009D519A" w:rsidRDefault="009D519A">
            <w:pPr>
              <w:pStyle w:val="ConsPlusNormal"/>
            </w:pPr>
            <w:r>
              <w:t>Показатели продуктивности коров за отчетный год подтверждаемые сведениями о производстве продукции животноводства и поголовье скота по форме N 3-фермер для животноводческих ферм (молочного направления)</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надой на 1 голову дойного стада КРС</w:t>
            </w:r>
          </w:p>
        </w:tc>
        <w:tc>
          <w:tcPr>
            <w:tcW w:w="3742" w:type="dxa"/>
            <w:gridSpan w:val="2"/>
          </w:tcPr>
          <w:p w:rsidR="009D519A" w:rsidRDefault="009D519A">
            <w:pPr>
              <w:pStyle w:val="ConsPlusNormal"/>
            </w:pPr>
            <w:r>
              <w:t>3500 - 4000 л</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4001 - 5000 л</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свыше 5001 л</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p>
        </w:tc>
        <w:tc>
          <w:tcPr>
            <w:tcW w:w="3402" w:type="dxa"/>
            <w:vMerge w:val="restart"/>
          </w:tcPr>
          <w:p w:rsidR="009D519A" w:rsidRDefault="009D519A">
            <w:pPr>
              <w:pStyle w:val="ConsPlusNormal"/>
            </w:pPr>
            <w:r>
              <w:t>надой на 1 голову дойного стада МРС</w:t>
            </w:r>
          </w:p>
        </w:tc>
        <w:tc>
          <w:tcPr>
            <w:tcW w:w="3742" w:type="dxa"/>
            <w:gridSpan w:val="2"/>
          </w:tcPr>
          <w:p w:rsidR="009D519A" w:rsidRDefault="009D519A">
            <w:pPr>
              <w:pStyle w:val="ConsPlusNormal"/>
            </w:pPr>
            <w:r>
              <w:t>450 - 550 л</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551 - 680 л</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свыше 681 л</w:t>
            </w:r>
          </w:p>
        </w:tc>
        <w:tc>
          <w:tcPr>
            <w:tcW w:w="1093" w:type="dxa"/>
          </w:tcPr>
          <w:p w:rsidR="009D519A" w:rsidRDefault="009D519A">
            <w:pPr>
              <w:pStyle w:val="ConsPlusNormal"/>
              <w:jc w:val="right"/>
            </w:pPr>
            <w:r>
              <w:t>3</w:t>
            </w:r>
          </w:p>
        </w:tc>
      </w:tr>
      <w:tr w:rsidR="009D519A">
        <w:tc>
          <w:tcPr>
            <w:tcW w:w="502" w:type="dxa"/>
            <w:vMerge w:val="restart"/>
          </w:tcPr>
          <w:p w:rsidR="009D519A" w:rsidRDefault="009D519A">
            <w:pPr>
              <w:pStyle w:val="ConsPlusNormal"/>
            </w:pPr>
            <w:r>
              <w:t>15.</w:t>
            </w:r>
          </w:p>
        </w:tc>
        <w:tc>
          <w:tcPr>
            <w:tcW w:w="3402" w:type="dxa"/>
            <w:vMerge w:val="restart"/>
          </w:tcPr>
          <w:p w:rsidR="009D519A" w:rsidRDefault="009D519A">
            <w:pPr>
              <w:pStyle w:val="ConsPlusNormal"/>
            </w:pPr>
            <w:r>
              <w:t xml:space="preserve">Наличие у Участника отбора договоров о реализации </w:t>
            </w:r>
            <w:r>
              <w:lastRenderedPageBreak/>
              <w:t>производимой сельскохозяйственной продукции на сумму:</w:t>
            </w:r>
          </w:p>
        </w:tc>
        <w:tc>
          <w:tcPr>
            <w:tcW w:w="3742" w:type="dxa"/>
            <w:gridSpan w:val="2"/>
          </w:tcPr>
          <w:p w:rsidR="009D519A" w:rsidRDefault="009D519A">
            <w:pPr>
              <w:pStyle w:val="ConsPlusNormal"/>
            </w:pPr>
            <w:r>
              <w:lastRenderedPageBreak/>
              <w:t>от 30 до 500 тыс. рублей включительно</w:t>
            </w:r>
          </w:p>
        </w:tc>
        <w:tc>
          <w:tcPr>
            <w:tcW w:w="1093" w:type="dxa"/>
          </w:tcPr>
          <w:p w:rsidR="009D519A" w:rsidRDefault="009D519A">
            <w:pPr>
              <w:pStyle w:val="ConsPlusNormal"/>
              <w:jc w:val="right"/>
            </w:pPr>
            <w:r>
              <w:t>1</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свыше 500 тыс. рублей до 1 млн рублей включительно</w:t>
            </w:r>
          </w:p>
        </w:tc>
        <w:tc>
          <w:tcPr>
            <w:tcW w:w="1093" w:type="dxa"/>
          </w:tcPr>
          <w:p w:rsidR="009D519A" w:rsidRDefault="009D519A">
            <w:pPr>
              <w:pStyle w:val="ConsPlusNormal"/>
              <w:jc w:val="right"/>
            </w:pPr>
            <w:r>
              <w:t>2</w:t>
            </w:r>
          </w:p>
        </w:tc>
      </w:tr>
      <w:tr w:rsidR="009D519A">
        <w:tc>
          <w:tcPr>
            <w:tcW w:w="502" w:type="dxa"/>
            <w:vMerge/>
          </w:tcPr>
          <w:p w:rsidR="009D519A" w:rsidRDefault="009D519A">
            <w:pPr>
              <w:pStyle w:val="ConsPlusNormal"/>
            </w:pPr>
          </w:p>
        </w:tc>
        <w:tc>
          <w:tcPr>
            <w:tcW w:w="3402" w:type="dxa"/>
            <w:vMerge/>
          </w:tcPr>
          <w:p w:rsidR="009D519A" w:rsidRDefault="009D519A">
            <w:pPr>
              <w:pStyle w:val="ConsPlusNormal"/>
            </w:pPr>
          </w:p>
        </w:tc>
        <w:tc>
          <w:tcPr>
            <w:tcW w:w="3742" w:type="dxa"/>
            <w:gridSpan w:val="2"/>
          </w:tcPr>
          <w:p w:rsidR="009D519A" w:rsidRDefault="009D519A">
            <w:pPr>
              <w:pStyle w:val="ConsPlusNormal"/>
            </w:pPr>
            <w:r>
              <w:t>свыше 1 млн рублей</w:t>
            </w:r>
          </w:p>
        </w:tc>
        <w:tc>
          <w:tcPr>
            <w:tcW w:w="1093" w:type="dxa"/>
          </w:tcPr>
          <w:p w:rsidR="009D519A" w:rsidRDefault="009D519A">
            <w:pPr>
              <w:pStyle w:val="ConsPlusNormal"/>
              <w:jc w:val="right"/>
            </w:pPr>
            <w:r>
              <w:t>3</w:t>
            </w:r>
          </w:p>
        </w:tc>
      </w:tr>
    </w:tbl>
    <w:p w:rsidR="009D519A" w:rsidRDefault="009D519A">
      <w:pPr>
        <w:pStyle w:val="ConsPlusNormal"/>
        <w:jc w:val="both"/>
      </w:pPr>
    </w:p>
    <w:p w:rsidR="009D519A" w:rsidRDefault="009D519A">
      <w:pPr>
        <w:pStyle w:val="ConsPlusNormal"/>
        <w:ind w:firstLine="540"/>
        <w:jc w:val="both"/>
      </w:pPr>
      <w:r>
        <w:t>Примечания:</w:t>
      </w:r>
    </w:p>
    <w:p w:rsidR="009D519A" w:rsidRDefault="009D519A">
      <w:pPr>
        <w:pStyle w:val="ConsPlusNormal"/>
        <w:spacing w:before="20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9D519A" w:rsidRDefault="009D519A">
      <w:pPr>
        <w:pStyle w:val="ConsPlusNormal"/>
        <w:spacing w:before="20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86">
        <w:r>
          <w:rPr>
            <w:color w:val="0000FF"/>
          </w:rPr>
          <w:t>статьей 3</w:t>
        </w:r>
      </w:hyperlink>
      <w:r>
        <w:t xml:space="preserve"> Федерального закона от 29 декабря 2006 г. N 264-ФЗ "О развитии сельского хозяйства".</w:t>
      </w: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0"/>
      </w:pPr>
      <w:r>
        <w:t>Утверждены</w:t>
      </w:r>
    </w:p>
    <w:p w:rsidR="009D519A" w:rsidRDefault="009D519A">
      <w:pPr>
        <w:pStyle w:val="ConsPlusNormal"/>
        <w:jc w:val="right"/>
      </w:pPr>
      <w:r>
        <w:t>постановлением</w:t>
      </w:r>
    </w:p>
    <w:p w:rsidR="009D519A" w:rsidRDefault="009D519A">
      <w:pPr>
        <w:pStyle w:val="ConsPlusNormal"/>
        <w:jc w:val="right"/>
      </w:pPr>
      <w:r>
        <w:t>Администрации</w:t>
      </w:r>
    </w:p>
    <w:p w:rsidR="009D519A" w:rsidRDefault="009D519A">
      <w:pPr>
        <w:pStyle w:val="ConsPlusNormal"/>
        <w:jc w:val="right"/>
      </w:pPr>
      <w:r>
        <w:t>Приморского края</w:t>
      </w:r>
    </w:p>
    <w:p w:rsidR="009D519A" w:rsidRDefault="009D519A">
      <w:pPr>
        <w:pStyle w:val="ConsPlusNormal"/>
        <w:jc w:val="right"/>
      </w:pPr>
      <w:r>
        <w:t>от 20.05.2013 N 193-па</w:t>
      </w:r>
    </w:p>
    <w:p w:rsidR="009D519A" w:rsidRDefault="009D519A">
      <w:pPr>
        <w:pStyle w:val="ConsPlusNormal"/>
        <w:jc w:val="both"/>
      </w:pPr>
    </w:p>
    <w:p w:rsidR="009D519A" w:rsidRDefault="009D519A">
      <w:pPr>
        <w:pStyle w:val="ConsPlusTitle"/>
        <w:jc w:val="center"/>
      </w:pPr>
      <w:bookmarkStart w:id="30" w:name="P930"/>
      <w:bookmarkEnd w:id="30"/>
      <w:r>
        <w:t>МАКСИМАЛЬНЫЙ РАЗМЕР ГРАНТА</w:t>
      </w:r>
    </w:p>
    <w:p w:rsidR="009D519A" w:rsidRDefault="009D519A">
      <w:pPr>
        <w:pStyle w:val="ConsPlusTitle"/>
        <w:jc w:val="center"/>
      </w:pPr>
      <w:r>
        <w:t>В ФОРМЕ СУБСИДИИ НА РАЗВИТИЕ МАЛЫХ ФОРМ</w:t>
      </w:r>
    </w:p>
    <w:p w:rsidR="009D519A" w:rsidRDefault="009D519A">
      <w:pPr>
        <w:pStyle w:val="ConsPlusTitle"/>
        <w:jc w:val="center"/>
      </w:pPr>
      <w:r>
        <w:t>ХОЗЯЙСТВОВАНИЯ В ПРИМОРСКОМ КРАЕ</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Приморского края</w:t>
            </w:r>
          </w:p>
          <w:p w:rsidR="009D519A" w:rsidRDefault="009D519A">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835"/>
      </w:tblGrid>
      <w:tr w:rsidR="009D519A">
        <w:tc>
          <w:tcPr>
            <w:tcW w:w="6123" w:type="dxa"/>
          </w:tcPr>
          <w:p w:rsidR="009D519A" w:rsidRDefault="009D519A">
            <w:pPr>
              <w:pStyle w:val="ConsPlusNormal"/>
              <w:jc w:val="center"/>
            </w:pPr>
            <w:r>
              <w:t>Наименование</w:t>
            </w:r>
          </w:p>
        </w:tc>
        <w:tc>
          <w:tcPr>
            <w:tcW w:w="2835" w:type="dxa"/>
          </w:tcPr>
          <w:p w:rsidR="009D519A" w:rsidRDefault="009D519A">
            <w:pPr>
              <w:pStyle w:val="ConsPlusNormal"/>
              <w:jc w:val="center"/>
            </w:pPr>
            <w:r>
              <w:t>Максимальные размеры</w:t>
            </w:r>
          </w:p>
        </w:tc>
      </w:tr>
      <w:tr w:rsidR="009D519A">
        <w:tc>
          <w:tcPr>
            <w:tcW w:w="6123" w:type="dxa"/>
          </w:tcPr>
          <w:p w:rsidR="009D519A" w:rsidRDefault="009D519A">
            <w:pPr>
              <w:pStyle w:val="ConsPlusNormal"/>
            </w:pPr>
            <w:r>
              <w:t>Грант на развитие семейных ферм (за исключением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835" w:type="dxa"/>
          </w:tcPr>
          <w:p w:rsidR="009D519A" w:rsidRDefault="009D519A">
            <w:pPr>
              <w:pStyle w:val="ConsPlusNormal"/>
            </w:pPr>
            <w:r>
              <w:t>30000000,0 руб., но не более 70 процентов затрат</w:t>
            </w:r>
          </w:p>
        </w:tc>
      </w:tr>
      <w:tr w:rsidR="009D519A">
        <w:tc>
          <w:tcPr>
            <w:tcW w:w="6123" w:type="dxa"/>
          </w:tcPr>
          <w:p w:rsidR="009D519A" w:rsidRDefault="009D519A">
            <w:pPr>
              <w:pStyle w:val="ConsPlusNormal"/>
            </w:pPr>
            <w:r>
              <w:t>Грант на развитие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835" w:type="dxa"/>
          </w:tcPr>
          <w:p w:rsidR="009D519A" w:rsidRDefault="009D519A">
            <w:pPr>
              <w:pStyle w:val="ConsPlusNormal"/>
            </w:pPr>
            <w:r>
              <w:t>20000000,0 руб., но не более 70 процентов затрат</w:t>
            </w:r>
          </w:p>
        </w:tc>
      </w:tr>
    </w:tbl>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0"/>
      </w:pPr>
      <w:r>
        <w:t>Утвержден</w:t>
      </w:r>
    </w:p>
    <w:p w:rsidR="009D519A" w:rsidRDefault="009D519A">
      <w:pPr>
        <w:pStyle w:val="ConsPlusNormal"/>
        <w:jc w:val="right"/>
      </w:pPr>
      <w:r>
        <w:t>постановлением</w:t>
      </w:r>
    </w:p>
    <w:p w:rsidR="009D519A" w:rsidRDefault="009D519A">
      <w:pPr>
        <w:pStyle w:val="ConsPlusNormal"/>
        <w:jc w:val="right"/>
      </w:pPr>
      <w:r>
        <w:t>Администрации</w:t>
      </w:r>
    </w:p>
    <w:p w:rsidR="009D519A" w:rsidRDefault="009D519A">
      <w:pPr>
        <w:pStyle w:val="ConsPlusNormal"/>
        <w:jc w:val="right"/>
      </w:pPr>
      <w:r>
        <w:t>Приморского края</w:t>
      </w:r>
    </w:p>
    <w:p w:rsidR="009D519A" w:rsidRDefault="009D519A">
      <w:pPr>
        <w:pStyle w:val="ConsPlusNormal"/>
        <w:jc w:val="right"/>
      </w:pPr>
      <w:r>
        <w:t>от 20.05.2013 N 193-па</w:t>
      </w:r>
    </w:p>
    <w:p w:rsidR="009D519A" w:rsidRDefault="009D519A">
      <w:pPr>
        <w:pStyle w:val="ConsPlusNormal"/>
        <w:jc w:val="both"/>
      </w:pPr>
    </w:p>
    <w:p w:rsidR="009D519A" w:rsidRDefault="009D519A">
      <w:pPr>
        <w:pStyle w:val="ConsPlusTitle"/>
        <w:jc w:val="center"/>
      </w:pPr>
      <w:bookmarkStart w:id="31" w:name="P954"/>
      <w:bookmarkEnd w:id="31"/>
      <w:r>
        <w:t>СОСТАВ</w:t>
      </w:r>
    </w:p>
    <w:p w:rsidR="009D519A" w:rsidRDefault="009D519A">
      <w:pPr>
        <w:pStyle w:val="ConsPlusTitle"/>
        <w:jc w:val="center"/>
      </w:pPr>
      <w:r>
        <w:t>КОНКУРСНОЙ КОМИССИИ ПО ОТБОРУ ПРОЕКТОВ</w:t>
      </w:r>
    </w:p>
    <w:p w:rsidR="009D519A" w:rsidRDefault="009D519A">
      <w:pPr>
        <w:pStyle w:val="ConsPlusTitle"/>
        <w:jc w:val="center"/>
      </w:pPr>
      <w:r>
        <w:t>СОЗДАНИЯ И РАЗВИТИЯ КРЕСТЬЯНСКИХ (ФЕРМЕРСКИХ) ХОЗЯЙСТВ</w:t>
      </w:r>
    </w:p>
    <w:p w:rsidR="009D519A" w:rsidRDefault="009D519A">
      <w:pPr>
        <w:pStyle w:val="ConsPlusTitle"/>
        <w:jc w:val="center"/>
      </w:pPr>
      <w:r>
        <w:t>ДЛЯ ПРЕДОСТАВЛЕНИЯ ИМ ГРАНТОВ (ПО ДОЛЖНОСТЯМ)</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 xml:space="preserve">(в ред. </w:t>
            </w:r>
            <w:hyperlink r:id="rId88">
              <w:r>
                <w:rPr>
                  <w:color w:val="0000FF"/>
                </w:rPr>
                <w:t>Постановления</w:t>
              </w:r>
            </w:hyperlink>
            <w:r>
              <w:rPr>
                <w:color w:val="392C69"/>
              </w:rPr>
              <w:t xml:space="preserve"> Правительства Приморского края</w:t>
            </w:r>
          </w:p>
          <w:p w:rsidR="009D519A" w:rsidRDefault="009D519A">
            <w:pPr>
              <w:pStyle w:val="ConsPlusNormal"/>
              <w:jc w:val="center"/>
            </w:pPr>
            <w:r>
              <w:rPr>
                <w:color w:val="392C69"/>
              </w:rPr>
              <w:t>от 06.07.2022 N 464-пп)</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p w:rsidR="009D519A" w:rsidRDefault="009D519A">
      <w:pPr>
        <w:pStyle w:val="ConsPlusNormal"/>
        <w:ind w:firstLine="540"/>
        <w:jc w:val="both"/>
      </w:pPr>
      <w:r>
        <w:t>Министр сельского хозяйства Приморского края, председатель конкурсной комиссии;</w:t>
      </w:r>
    </w:p>
    <w:p w:rsidR="009D519A" w:rsidRDefault="009D519A">
      <w:pPr>
        <w:pStyle w:val="ConsPlusNormal"/>
        <w:spacing w:before="200"/>
        <w:ind w:firstLine="540"/>
        <w:jc w:val="both"/>
      </w:pPr>
      <w:r>
        <w:t>заместитель министра сельского хозяйства Приморского края, заместитель председателя конкурсной комиссии;</w:t>
      </w:r>
    </w:p>
    <w:p w:rsidR="009D519A" w:rsidRDefault="009D519A">
      <w:pPr>
        <w:pStyle w:val="ConsPlusNormal"/>
        <w:spacing w:before="200"/>
        <w:ind w:firstLine="540"/>
        <w:jc w:val="both"/>
      </w:pPr>
      <w:r>
        <w:t>главный консультант отдела государственной поддержки агропромышленного комплекса министерства сельского хозяйства Приморского края, секретарь конкурсной комиссии;</w:t>
      </w:r>
    </w:p>
    <w:p w:rsidR="009D519A" w:rsidRDefault="009D519A">
      <w:pPr>
        <w:pStyle w:val="ConsPlusNormal"/>
        <w:spacing w:before="200"/>
        <w:ind w:firstLine="540"/>
        <w:jc w:val="both"/>
      </w:pPr>
      <w:r>
        <w:t>заместитель начальника отдела государственной поддержки агропромышленного комплекса министерства сельского хозяйства Приморского края, секретарь конкурсной комиссии;</w:t>
      </w:r>
    </w:p>
    <w:p w:rsidR="009D519A" w:rsidRDefault="009D519A">
      <w:pPr>
        <w:pStyle w:val="ConsPlusNormal"/>
        <w:spacing w:before="200"/>
        <w:ind w:firstLine="540"/>
        <w:jc w:val="both"/>
      </w:pPr>
      <w:r>
        <w:t>начальник отдела государственной поддержки агропромышленного комплекса министерства сельского хозяйства Приморского края, секретарь конкурсной комиссии;</w:t>
      </w:r>
    </w:p>
    <w:p w:rsidR="009D519A" w:rsidRDefault="009D519A">
      <w:pPr>
        <w:pStyle w:val="ConsPlusNormal"/>
        <w:spacing w:before="200"/>
        <w:ind w:firstLine="540"/>
        <w:jc w:val="both"/>
      </w:pPr>
      <w:r>
        <w:t>начальник отдела сельского хозяйства министерства сельского хозяйства Приморского края;</w:t>
      </w:r>
    </w:p>
    <w:p w:rsidR="009D519A" w:rsidRDefault="009D519A">
      <w:pPr>
        <w:pStyle w:val="ConsPlusNormal"/>
        <w:spacing w:before="200"/>
        <w:ind w:firstLine="540"/>
        <w:jc w:val="both"/>
      </w:pPr>
      <w:r>
        <w:t>начальник финансово - экономического отдела министерства сельского хозяйства Приморского края;</w:t>
      </w:r>
    </w:p>
    <w:p w:rsidR="009D519A" w:rsidRDefault="009D519A">
      <w:pPr>
        <w:pStyle w:val="ConsPlusNormal"/>
        <w:spacing w:before="200"/>
        <w:ind w:firstLine="540"/>
        <w:jc w:val="both"/>
      </w:pPr>
      <w:r>
        <w:t>депутат комитета по продовольственной политике и природопользованию Законодательного Собрания Приморского края (по согласованию);</w:t>
      </w:r>
    </w:p>
    <w:p w:rsidR="009D519A" w:rsidRDefault="009D519A">
      <w:pPr>
        <w:pStyle w:val="ConsPlusNormal"/>
        <w:spacing w:before="200"/>
        <w:ind w:firstLine="540"/>
        <w:jc w:val="both"/>
      </w:pPr>
      <w:r>
        <w:t>руководитель филиала федерального государственного бюджетного учреждения "Российский сельскохозяйственный центр" по Приморскому краю (по согласованию);</w:t>
      </w:r>
    </w:p>
    <w:p w:rsidR="009D519A" w:rsidRDefault="009D519A">
      <w:pPr>
        <w:pStyle w:val="ConsPlusNormal"/>
        <w:spacing w:before="200"/>
        <w:ind w:firstLine="540"/>
        <w:jc w:val="both"/>
      </w:pPr>
      <w:r>
        <w:t>заместитель директора общества с ограниченной ответственностью "Племпредприятие "Приморское" (по согласованию);</w:t>
      </w:r>
    </w:p>
    <w:p w:rsidR="009D519A" w:rsidRDefault="009D519A">
      <w:pPr>
        <w:pStyle w:val="ConsPlusNormal"/>
        <w:spacing w:before="20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9D519A" w:rsidRDefault="009D519A">
      <w:pPr>
        <w:pStyle w:val="ConsPlusNormal"/>
        <w:spacing w:before="20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9D519A" w:rsidRDefault="009D519A">
      <w:pPr>
        <w:pStyle w:val="ConsPlusNormal"/>
        <w:spacing w:before="200"/>
        <w:ind w:firstLine="540"/>
        <w:jc w:val="both"/>
      </w:pPr>
      <w:r>
        <w:t>председатель Приморского краевого комитета Профсоюза работников агропромышленного комплекса (по согласованию);</w:t>
      </w:r>
    </w:p>
    <w:p w:rsidR="009D519A" w:rsidRDefault="009D519A">
      <w:pPr>
        <w:pStyle w:val="ConsPlusNormal"/>
        <w:spacing w:before="200"/>
        <w:ind w:firstLine="540"/>
        <w:jc w:val="both"/>
      </w:pPr>
      <w:r>
        <w:t>председатель ассоциации крестьянских (фермерских) хозяйств Приморского края (по согласованию);</w:t>
      </w:r>
    </w:p>
    <w:p w:rsidR="009D519A" w:rsidRDefault="009D519A">
      <w:pPr>
        <w:pStyle w:val="ConsPlusNormal"/>
        <w:spacing w:before="200"/>
        <w:ind w:firstLine="540"/>
        <w:jc w:val="both"/>
      </w:pPr>
      <w:r>
        <w:t>кошевой атаман Приморского казачьего отдела Уссурийского казачьего войска (по согласованию);</w:t>
      </w:r>
    </w:p>
    <w:p w:rsidR="009D519A" w:rsidRDefault="009D519A">
      <w:pPr>
        <w:pStyle w:val="ConsPlusNormal"/>
        <w:spacing w:before="200"/>
        <w:ind w:firstLine="540"/>
        <w:jc w:val="both"/>
      </w:pPr>
      <w:r>
        <w:t>представитель Управления экономической безопасности и противодействия коррупции Управления Министерства внутренних дел Российской Федерации по Приморскому краю (по согласованию).</w:t>
      </w: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both"/>
      </w:pPr>
    </w:p>
    <w:p w:rsidR="009D519A" w:rsidRDefault="009D519A">
      <w:pPr>
        <w:pStyle w:val="ConsPlusNormal"/>
        <w:jc w:val="right"/>
        <w:outlineLvl w:val="0"/>
      </w:pPr>
      <w:r>
        <w:t>Утверждено</w:t>
      </w:r>
    </w:p>
    <w:p w:rsidR="009D519A" w:rsidRDefault="009D519A">
      <w:pPr>
        <w:pStyle w:val="ConsPlusNormal"/>
        <w:jc w:val="right"/>
      </w:pPr>
      <w:r>
        <w:t>постановлением</w:t>
      </w:r>
    </w:p>
    <w:p w:rsidR="009D519A" w:rsidRDefault="009D519A">
      <w:pPr>
        <w:pStyle w:val="ConsPlusNormal"/>
        <w:jc w:val="right"/>
      </w:pPr>
      <w:r>
        <w:t>Администрации</w:t>
      </w:r>
    </w:p>
    <w:p w:rsidR="009D519A" w:rsidRDefault="009D519A">
      <w:pPr>
        <w:pStyle w:val="ConsPlusNormal"/>
        <w:jc w:val="right"/>
      </w:pPr>
      <w:r>
        <w:t>Приморского края</w:t>
      </w:r>
    </w:p>
    <w:p w:rsidR="009D519A" w:rsidRDefault="009D519A">
      <w:pPr>
        <w:pStyle w:val="ConsPlusNormal"/>
        <w:jc w:val="right"/>
      </w:pPr>
      <w:r>
        <w:t>от 20.05.2013 N 193-па</w:t>
      </w:r>
    </w:p>
    <w:p w:rsidR="009D519A" w:rsidRDefault="009D519A">
      <w:pPr>
        <w:pStyle w:val="ConsPlusNormal"/>
        <w:jc w:val="both"/>
      </w:pPr>
    </w:p>
    <w:p w:rsidR="009D519A" w:rsidRDefault="009D519A">
      <w:pPr>
        <w:pStyle w:val="ConsPlusTitle"/>
        <w:jc w:val="center"/>
      </w:pPr>
      <w:bookmarkStart w:id="32" w:name="P989"/>
      <w:bookmarkEnd w:id="32"/>
      <w:r>
        <w:t>ПОЛОЖЕНИЕ</w:t>
      </w:r>
    </w:p>
    <w:p w:rsidR="009D519A" w:rsidRDefault="009D519A">
      <w:pPr>
        <w:pStyle w:val="ConsPlusTitle"/>
        <w:jc w:val="center"/>
      </w:pPr>
      <w:r>
        <w:t>О КОНКУРСНОЙ КОМИССИИ ПО ОТБОРУ ПРОЕКТОВ</w:t>
      </w:r>
    </w:p>
    <w:p w:rsidR="009D519A" w:rsidRDefault="009D519A">
      <w:pPr>
        <w:pStyle w:val="ConsPlusTitle"/>
        <w:jc w:val="center"/>
      </w:pPr>
      <w:r>
        <w:t>СОЗДАНИЯ И РАЗВИТИЯ КРЕСТЬЯНСКИХ (ФЕРМЕРСКИХ)</w:t>
      </w:r>
    </w:p>
    <w:p w:rsidR="009D519A" w:rsidRDefault="009D519A">
      <w:pPr>
        <w:pStyle w:val="ConsPlusTitle"/>
        <w:jc w:val="center"/>
      </w:pPr>
      <w:r>
        <w:lastRenderedPageBreak/>
        <w:t>ХОЗЯЙСТВ ДЛЯ ПРЕДОСТАВЛЕНИЯ ИМ ГРАНТОВ</w:t>
      </w:r>
    </w:p>
    <w:p w:rsidR="009D519A" w:rsidRDefault="009D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19A" w:rsidRDefault="009D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19A" w:rsidRDefault="009D519A">
            <w:pPr>
              <w:pStyle w:val="ConsPlusNormal"/>
              <w:jc w:val="center"/>
            </w:pPr>
            <w:r>
              <w:rPr>
                <w:color w:val="392C69"/>
              </w:rPr>
              <w:t>Список изменяющих документов</w:t>
            </w:r>
          </w:p>
          <w:p w:rsidR="009D519A" w:rsidRDefault="009D519A">
            <w:pPr>
              <w:pStyle w:val="ConsPlusNormal"/>
              <w:jc w:val="center"/>
            </w:pPr>
            <w:r>
              <w:rPr>
                <w:color w:val="392C69"/>
              </w:rPr>
              <w:t>(в ред. Постановлений Правительства Приморского края</w:t>
            </w:r>
          </w:p>
          <w:p w:rsidR="009D519A" w:rsidRDefault="009D519A">
            <w:pPr>
              <w:pStyle w:val="ConsPlusNormal"/>
              <w:jc w:val="center"/>
            </w:pPr>
            <w:r>
              <w:rPr>
                <w:color w:val="392C69"/>
              </w:rPr>
              <w:t xml:space="preserve">от 21.04.2020 </w:t>
            </w:r>
            <w:hyperlink r:id="rId89">
              <w:r>
                <w:rPr>
                  <w:color w:val="0000FF"/>
                </w:rPr>
                <w:t>N 364-пп</w:t>
              </w:r>
            </w:hyperlink>
            <w:r>
              <w:rPr>
                <w:color w:val="392C69"/>
              </w:rPr>
              <w:t xml:space="preserve">, от 24.06.2021 </w:t>
            </w:r>
            <w:hyperlink r:id="rId90">
              <w:r>
                <w:rPr>
                  <w:color w:val="0000FF"/>
                </w:rPr>
                <w:t>N 396-пп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19A" w:rsidRDefault="009D519A">
            <w:pPr>
              <w:pStyle w:val="ConsPlusNormal"/>
            </w:pPr>
          </w:p>
        </w:tc>
      </w:tr>
    </w:tbl>
    <w:p w:rsidR="009D519A" w:rsidRDefault="009D519A">
      <w:pPr>
        <w:pStyle w:val="ConsPlusNormal"/>
        <w:jc w:val="both"/>
      </w:pPr>
    </w:p>
    <w:p w:rsidR="009D519A" w:rsidRDefault="009D519A">
      <w:pPr>
        <w:pStyle w:val="ConsPlusNormal"/>
        <w:ind w:firstLine="540"/>
        <w:jc w:val="both"/>
      </w:pPr>
      <w:r>
        <w:t>1. Конкурсная комиссия по отбору проектов создания и развития крестьянских (фермерских) хозяйств для предоставления им грантов (далее соответственно - Конкурсная комиссия) создается в целях осуществления мероприятий по предоставлению грантов на развитие семейных ферм (далее - гранты семейным фермам, семейные фермы) в Приморском крае.</w:t>
      </w:r>
    </w:p>
    <w:p w:rsidR="009D519A" w:rsidRDefault="009D519A">
      <w:pPr>
        <w:pStyle w:val="ConsPlusNormal"/>
        <w:jc w:val="both"/>
      </w:pPr>
      <w:r>
        <w:t xml:space="preserve">(п. 1 в ред. </w:t>
      </w:r>
      <w:hyperlink r:id="rId91">
        <w:r>
          <w:rPr>
            <w:color w:val="0000FF"/>
          </w:rPr>
          <w:t>Постановления</w:t>
        </w:r>
      </w:hyperlink>
      <w:r>
        <w:t xml:space="preserve"> Правительства Приморского края от 24.06.2021 N 396-пп)</w:t>
      </w:r>
    </w:p>
    <w:p w:rsidR="009D519A" w:rsidRDefault="009D519A">
      <w:pPr>
        <w:pStyle w:val="ConsPlusNormal"/>
        <w:spacing w:before="200"/>
        <w:ind w:firstLine="540"/>
        <w:jc w:val="both"/>
      </w:pPr>
      <w:r>
        <w:t xml:space="preserve">2. Конкурсная комиссия руководствуется в своей деятельности </w:t>
      </w:r>
      <w:hyperlink r:id="rId92">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исполнительной власти, </w:t>
      </w:r>
      <w:hyperlink r:id="rId93">
        <w:r>
          <w:rPr>
            <w:color w:val="0000FF"/>
          </w:rPr>
          <w:t>Уставом</w:t>
        </w:r>
      </w:hyperlink>
      <w:r>
        <w:t xml:space="preserve"> Приморского края, законами Приморского края, правовыми актами Губернатора Приморского края и Правительства Приморского края, а также настоящим Положением.</w:t>
      </w:r>
    </w:p>
    <w:p w:rsidR="009D519A" w:rsidRDefault="009D519A">
      <w:pPr>
        <w:pStyle w:val="ConsPlusNormal"/>
        <w:spacing w:before="200"/>
        <w:ind w:firstLine="540"/>
        <w:jc w:val="both"/>
      </w:pPr>
      <w:r>
        <w:t>3. Конкурсная комиссия:</w:t>
      </w:r>
    </w:p>
    <w:p w:rsidR="009D519A" w:rsidRDefault="009D519A">
      <w:pPr>
        <w:pStyle w:val="ConsPlusNormal"/>
        <w:spacing w:before="200"/>
        <w:ind w:firstLine="540"/>
        <w:jc w:val="both"/>
      </w:pPr>
      <w:r>
        <w:t>а) обеспечивает своевременное, открытое и объективное рассмотрение заявок и документов Фермерских хозяйств, представленных для участия в конкурсном отборе, для предоставления государственной поддержки начинающим фермерам и семейным фермам в Приморском крае (далее - конкурсный отбор): грантов начинающим фермерам, семейным фермам (далее - гранты);</w:t>
      </w:r>
    </w:p>
    <w:p w:rsidR="009D519A" w:rsidRDefault="009D519A">
      <w:pPr>
        <w:pStyle w:val="ConsPlusNormal"/>
        <w:spacing w:before="200"/>
        <w:ind w:firstLine="540"/>
        <w:jc w:val="both"/>
      </w:pPr>
      <w:r>
        <w:t xml:space="preserve">б) проводит экспертизу заявок и документов, представленных Фермерскими хозяйствами для участия в конкурсном отборе, на предмет соответствия условиям и критериям </w:t>
      </w:r>
      <w:hyperlink w:anchor="P45">
        <w:r>
          <w:rPr>
            <w:color w:val="0000FF"/>
          </w:rPr>
          <w:t>пункта 6</w:t>
        </w:r>
      </w:hyperlink>
      <w:r>
        <w:t xml:space="preserve"> Порядка предоставления грантов в форме субсидии на развитие малых форм хозяйствования в Приморском крае на 2020 - 2027 годы (далее - Порядок), в том числе экспертизу бизнес-планов с целью определения их полноты и достоверности, экономической эффективности, социальной значимости для экономики Приморского края и возможности предоставления государственной поддержки;</w:t>
      </w:r>
    </w:p>
    <w:p w:rsidR="009D519A" w:rsidRDefault="009D519A">
      <w:pPr>
        <w:pStyle w:val="ConsPlusNormal"/>
        <w:spacing w:before="200"/>
        <w:ind w:firstLine="540"/>
        <w:jc w:val="both"/>
      </w:pPr>
      <w:r>
        <w:t xml:space="preserve">в) направляет запросы в органы исполнительной власти Приморского края, органы местного самоуправления муниципальных образований Приморского края, организации в целях проверки соответствия Фермерских хозяйств требованиям </w:t>
      </w:r>
      <w:hyperlink w:anchor="P45">
        <w:r>
          <w:rPr>
            <w:color w:val="0000FF"/>
          </w:rPr>
          <w:t>пункта 6</w:t>
        </w:r>
      </w:hyperlink>
      <w:r>
        <w:t xml:space="preserve"> Порядка;</w:t>
      </w:r>
    </w:p>
    <w:p w:rsidR="009D519A" w:rsidRDefault="009D519A">
      <w:pPr>
        <w:pStyle w:val="ConsPlusNormal"/>
        <w:spacing w:before="200"/>
        <w:ind w:firstLine="540"/>
        <w:jc w:val="both"/>
      </w:pPr>
      <w:r>
        <w:t>г) принимает решение о проведении выездного обследования Фермерских хозяйств, представивших заявку для участия в конкурсном отборе и набравших не менее 15 баллов;</w:t>
      </w:r>
    </w:p>
    <w:p w:rsidR="009D519A" w:rsidRDefault="009D519A">
      <w:pPr>
        <w:pStyle w:val="ConsPlusNormal"/>
        <w:spacing w:before="200"/>
        <w:ind w:firstLine="540"/>
        <w:jc w:val="both"/>
      </w:pPr>
      <w:r>
        <w:t>д) принимает решение о включении заявки Фермерского хозяйства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Фермерского хозяйства в Перечень заявок принимает решение об отказе во включении ее в Перечень заявок;</w:t>
      </w:r>
    </w:p>
    <w:p w:rsidR="009D519A" w:rsidRDefault="009D519A">
      <w:pPr>
        <w:pStyle w:val="ConsPlusNormal"/>
        <w:spacing w:before="200"/>
        <w:ind w:firstLine="540"/>
        <w:jc w:val="both"/>
      </w:pPr>
      <w:r>
        <w:t>е) формирует Перечень заявок;</w:t>
      </w:r>
    </w:p>
    <w:p w:rsidR="009D519A" w:rsidRDefault="009D519A">
      <w:pPr>
        <w:pStyle w:val="ConsPlusNormal"/>
        <w:spacing w:before="200"/>
        <w:ind w:firstLine="540"/>
        <w:jc w:val="both"/>
      </w:pPr>
      <w:r>
        <w:t>ж) проводит собеседование с главами Фермерских хозяйств на втором этапе конкурсного отбора;</w:t>
      </w:r>
    </w:p>
    <w:p w:rsidR="009D519A" w:rsidRDefault="009D519A">
      <w:pPr>
        <w:pStyle w:val="ConsPlusNormal"/>
        <w:spacing w:before="200"/>
        <w:ind w:firstLine="540"/>
        <w:jc w:val="both"/>
      </w:pPr>
      <w:r>
        <w:t>з) принимает решение о признании (об отказе в признании) Фермерских хозяйств получателями грантов с указанием их размера (причин отказа);</w:t>
      </w:r>
    </w:p>
    <w:p w:rsidR="009D519A" w:rsidRDefault="009D519A">
      <w:pPr>
        <w:pStyle w:val="ConsPlusNormal"/>
        <w:spacing w:before="200"/>
        <w:ind w:firstLine="540"/>
        <w:jc w:val="both"/>
      </w:pPr>
      <w:r>
        <w:t>и) принимает решение о предоставлении гранта начинающим фермерам и семейным фермам;</w:t>
      </w:r>
    </w:p>
    <w:p w:rsidR="009D519A" w:rsidRDefault="009D519A">
      <w:pPr>
        <w:pStyle w:val="ConsPlusNormal"/>
        <w:spacing w:before="200"/>
        <w:ind w:firstLine="540"/>
        <w:jc w:val="both"/>
      </w:pPr>
      <w:r>
        <w:t>к) утверждает план расходов с указанием наименований приобретаемого имущества (выполняемых работ, оказываемых услуг), их вида, модели, количества, цены, источников финансирования;</w:t>
      </w:r>
    </w:p>
    <w:p w:rsidR="009D519A" w:rsidRDefault="009D519A">
      <w:pPr>
        <w:pStyle w:val="ConsPlusNormal"/>
        <w:spacing w:before="200"/>
        <w:ind w:firstLine="540"/>
        <w:jc w:val="both"/>
      </w:pPr>
      <w:r>
        <w:t>л) принимает решение о согласовании Фермерским хозяйствам изменений в план расходов при условии предоставления Фермерскими хозяйствами обоснования необходимости внесения указанных изменений.</w:t>
      </w:r>
    </w:p>
    <w:p w:rsidR="009D519A" w:rsidRDefault="009D519A">
      <w:pPr>
        <w:pStyle w:val="ConsPlusNormal"/>
        <w:spacing w:before="200"/>
        <w:ind w:firstLine="540"/>
        <w:jc w:val="both"/>
      </w:pPr>
      <w:r>
        <w:t xml:space="preserve">4. Комиссия формируется в составе председателя, заместителя председателя, секретаря и </w:t>
      </w:r>
      <w:r>
        <w:lastRenderedPageBreak/>
        <w:t>других членов Конкурсной комиссии.</w:t>
      </w:r>
    </w:p>
    <w:p w:rsidR="009D519A" w:rsidRDefault="009D519A">
      <w:pPr>
        <w:pStyle w:val="ConsPlusNormal"/>
        <w:spacing w:before="200"/>
        <w:ind w:firstLine="540"/>
        <w:jc w:val="both"/>
      </w:pPr>
      <w:r>
        <w:t>Деятельностью Конкурсной комиссии руководит председатель. Председатель несет ответственность за выполнение возложенных на Конкурсную комиссию функций, осуществляет ведение заседаний Конкурсной комиссии, контроль за подготовкой протоколов заседаний Конкурсной комиссии.</w:t>
      </w:r>
    </w:p>
    <w:p w:rsidR="009D519A" w:rsidRDefault="009D519A">
      <w:pPr>
        <w:pStyle w:val="ConsPlusNormal"/>
        <w:spacing w:before="20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9D519A" w:rsidRDefault="009D519A">
      <w:pPr>
        <w:pStyle w:val="ConsPlusNormal"/>
        <w:spacing w:before="200"/>
        <w:ind w:firstLine="540"/>
        <w:jc w:val="both"/>
      </w:pPr>
      <w:r>
        <w:t>Секретарь Конкурсной комиссии:</w:t>
      </w:r>
    </w:p>
    <w:p w:rsidR="009D519A" w:rsidRDefault="009D519A">
      <w:pPr>
        <w:pStyle w:val="ConsPlusNormal"/>
        <w:spacing w:before="200"/>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9D519A" w:rsidRDefault="009D519A">
      <w:pPr>
        <w:pStyle w:val="ConsPlusNormal"/>
        <w:spacing w:before="200"/>
        <w:ind w:firstLine="540"/>
        <w:jc w:val="both"/>
      </w:pPr>
      <w:r>
        <w:t>информирует глав Фермерских хозяйств - заявителей об отказе во включении заявки Фермерского хозяйства в Перечень заявок;</w:t>
      </w:r>
    </w:p>
    <w:p w:rsidR="009D519A" w:rsidRDefault="009D519A">
      <w:pPr>
        <w:pStyle w:val="ConsPlusNormal"/>
        <w:spacing w:before="200"/>
        <w:ind w:firstLine="540"/>
        <w:jc w:val="both"/>
      </w:pPr>
      <w:r>
        <w:t>по окончании конкурсного отбора передает представленные Фермерскими хозяйствами заявки и документы, а также решения Конкурсной комиссии в министерство сельского хозяйства Приморского края для хранения в течение пяти лет.</w:t>
      </w:r>
    </w:p>
    <w:p w:rsidR="009D519A" w:rsidRDefault="009D519A">
      <w:pPr>
        <w:pStyle w:val="ConsPlusNormal"/>
        <w:spacing w:before="20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краевых государственных предприятий и учреждений, и иных организаций, и общественных объединений. В случае невозможности присутствия члена Конкурсной комиссии на заседании Конкурсной комиссии, участие в заседании принимает уполномоченное им лицо с предъявлением подтверждающих полномочия документов.</w:t>
      </w:r>
    </w:p>
    <w:p w:rsidR="009D519A" w:rsidRDefault="009D519A">
      <w:pPr>
        <w:pStyle w:val="ConsPlusNormal"/>
        <w:spacing w:before="200"/>
        <w:ind w:firstLine="540"/>
        <w:jc w:val="both"/>
      </w:pPr>
      <w:r>
        <w:t>5.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бизнес-планов и их социальной значимости для экономики муниципальных образований Приморского края.</w:t>
      </w:r>
    </w:p>
    <w:p w:rsidR="009D519A" w:rsidRDefault="009D519A">
      <w:pPr>
        <w:pStyle w:val="ConsPlusNormal"/>
        <w:spacing w:before="200"/>
        <w:ind w:firstLine="540"/>
        <w:jc w:val="both"/>
      </w:pPr>
      <w:r>
        <w:t>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председателем Конкурсной комиссии.</w:t>
      </w:r>
    </w:p>
    <w:p w:rsidR="009D519A" w:rsidRDefault="009D519A">
      <w:pPr>
        <w:pStyle w:val="ConsPlusNormal"/>
        <w:spacing w:before="200"/>
        <w:ind w:firstLine="540"/>
        <w:jc w:val="both"/>
      </w:pPr>
      <w:r>
        <w:t>6. Деятельность Конкурсной комиссии осуществляется на постоянной основе. Заседания Конкурсной комиссии проводятся по мере необходимости.</w:t>
      </w:r>
    </w:p>
    <w:p w:rsidR="009D519A" w:rsidRDefault="009D519A">
      <w:pPr>
        <w:pStyle w:val="ConsPlusNormal"/>
        <w:spacing w:before="200"/>
        <w:ind w:firstLine="540"/>
        <w:jc w:val="both"/>
      </w:pPr>
      <w:r>
        <w:t>7. Заседания Конкурсной комиссии правомочны в случае присутствия на заседании не менее половины членов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заместителем председателя в случае его отсутствия.</w:t>
      </w:r>
    </w:p>
    <w:p w:rsidR="009D519A" w:rsidRDefault="009D519A">
      <w:pPr>
        <w:pStyle w:val="ConsPlusNormal"/>
        <w:spacing w:before="200"/>
        <w:ind w:firstLine="540"/>
        <w:jc w:val="both"/>
      </w:pPr>
      <w:r>
        <w:t>8. Решения Конкурсной комиссии оформляются протоколом, лист согласования к которому подписывается всеми присутствующими на заседании членами Конкурсной комиссии. Протокол решения Конкурсной комиссии подписывается председателем Конкурсной комиссии или его заместителем.</w:t>
      </w:r>
    </w:p>
    <w:p w:rsidR="009D519A" w:rsidRDefault="009D519A">
      <w:pPr>
        <w:pStyle w:val="ConsPlusNormal"/>
        <w:spacing w:before="200"/>
        <w:ind w:firstLine="540"/>
        <w:jc w:val="both"/>
      </w:pPr>
      <w:r>
        <w:t>Решение Конкурсной комиссии в течение трех рабочих дней со дня его принятия направляется в министерство сельского хозяйства Приморского края.</w:t>
      </w:r>
    </w:p>
    <w:p w:rsidR="009D519A" w:rsidRDefault="009D519A">
      <w:pPr>
        <w:pStyle w:val="ConsPlusNormal"/>
        <w:spacing w:before="200"/>
        <w:ind w:firstLine="540"/>
        <w:jc w:val="both"/>
      </w:pPr>
      <w:r>
        <w:t>9.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9D519A" w:rsidRDefault="009D519A">
      <w:pPr>
        <w:pStyle w:val="ConsPlusNormal"/>
        <w:spacing w:before="200"/>
        <w:ind w:firstLine="540"/>
        <w:jc w:val="both"/>
      </w:pPr>
      <w:r>
        <w:t>10. Члены Конкурсной комиссии несут ответственность за обеспечение конфиденциальности коммерческой информации Фермерских хозяйств в соответствии с действующим законодательством.</w:t>
      </w:r>
    </w:p>
    <w:p w:rsidR="009D519A" w:rsidRDefault="009D519A">
      <w:pPr>
        <w:pStyle w:val="ConsPlusNormal"/>
        <w:spacing w:before="200"/>
        <w:ind w:firstLine="540"/>
        <w:jc w:val="both"/>
      </w:pPr>
      <w:r>
        <w:t>11. Материально-техническое и организационное обеспечение деятельности Конкурсной комиссии осуществляется министерством сельского хозяйства Приморского края.</w:t>
      </w:r>
    </w:p>
    <w:p w:rsidR="009D519A" w:rsidRDefault="009D519A">
      <w:pPr>
        <w:pStyle w:val="ConsPlusNormal"/>
        <w:jc w:val="both"/>
      </w:pPr>
    </w:p>
    <w:p w:rsidR="009D519A" w:rsidRDefault="009D519A">
      <w:pPr>
        <w:pStyle w:val="ConsPlusNormal"/>
        <w:jc w:val="both"/>
      </w:pPr>
    </w:p>
    <w:p w:rsidR="009D519A" w:rsidRDefault="009D519A">
      <w:pPr>
        <w:pStyle w:val="ConsPlusNormal"/>
        <w:pBdr>
          <w:bottom w:val="single" w:sz="6" w:space="0" w:color="auto"/>
        </w:pBdr>
        <w:spacing w:before="100" w:after="100"/>
        <w:jc w:val="both"/>
        <w:rPr>
          <w:sz w:val="2"/>
          <w:szCs w:val="2"/>
        </w:rPr>
      </w:pPr>
    </w:p>
    <w:p w:rsidR="00146BF7" w:rsidRDefault="00146BF7">
      <w:bookmarkStart w:id="33" w:name="_GoBack"/>
      <w:bookmarkEnd w:id="33"/>
    </w:p>
    <w:sectPr w:rsidR="00146BF7" w:rsidSect="00443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9A"/>
    <w:rsid w:val="00146BF7"/>
    <w:rsid w:val="009D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E1AA-275E-4FA1-9B48-580A4D5B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1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1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51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1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1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29FD3546BD17822E4A96A6390C724227B6CA118DE9BD7E81CB591AFD593BD1B88A6B8FE9D3502FE5C5E86A039EEECDA5C324E6AB5BA69606D96123eBM9H" TargetMode="External"/><Relationship Id="rId21" Type="http://schemas.openxmlformats.org/officeDocument/2006/relationships/hyperlink" Target="consultantplus://offline/ref=9E29FD3546BD17822E4A96A6390C724227B6CA118DEAB97A84CA591AFD593BD1B88A6B8FFBD30823E5C1F66A078BB89CE3e9M4H" TargetMode="External"/><Relationship Id="rId42" Type="http://schemas.openxmlformats.org/officeDocument/2006/relationships/hyperlink" Target="consultantplus://offline/ref=9E29FD3546BD17822E4A88AB2F602C4D23BF961D8DEFB229DC985F4DA2093D84F8CA6DD8AD975925B194AC3E0A95BE82E09637E4AF47eAM5H" TargetMode="External"/><Relationship Id="rId47" Type="http://schemas.openxmlformats.org/officeDocument/2006/relationships/hyperlink" Target="consultantplus://offline/ref=9E29FD3546BD17822E4A96A6390C724227B6CA118DEABB7E82CA591AFD593BD1B88A6B8FE9D3502FE5C5E869049EEECDA5C324E6AB5BA69606D96123eBM9H" TargetMode="External"/><Relationship Id="rId63" Type="http://schemas.openxmlformats.org/officeDocument/2006/relationships/hyperlink" Target="consultantplus://offline/ref=9E29FD3546BD17822E4A88AB2F602C4D23BF961D8DEFB229DC985F4DA2093D84F8CA6DD8AD955F25B194AC3E0A95BE82E09637E4AF47eAM5H" TargetMode="External"/><Relationship Id="rId68" Type="http://schemas.openxmlformats.org/officeDocument/2006/relationships/hyperlink" Target="consultantplus://offline/ref=9E29FD3546BD17822E4A88AB2F602C4D23BF961D8DEFB229DC985F4DA2093D84F8CA6DD8AD955F25B194AC3E0A95BE82E09637E4AF47eAM5H" TargetMode="External"/><Relationship Id="rId84" Type="http://schemas.openxmlformats.org/officeDocument/2006/relationships/hyperlink" Target="consultantplus://offline/ref=9E29FD3546BD17822E4A96A6390C724227B6CA118DEABB7E82CA591AFD593BD1B88A6B8FE9D3502FE5C5E86C049EEECDA5C324E6AB5BA69606D96123eBM9H" TargetMode="External"/><Relationship Id="rId89" Type="http://schemas.openxmlformats.org/officeDocument/2006/relationships/hyperlink" Target="consultantplus://offline/ref=9E29FD3546BD17822E4A96A6390C724227B6CA118DE9BD7E81CB591AFD593BD1B88A6B8FE9D3502FE5C5E869049EEECDA5C324E6AB5BA69606D96123eBM9H" TargetMode="External"/><Relationship Id="rId16" Type="http://schemas.openxmlformats.org/officeDocument/2006/relationships/hyperlink" Target="consultantplus://offline/ref=9E29FD3546BD17822E4A96A6390C724227B6CA118DEABA7F81CE591AFD593BD1B88A6B8FE9D3502FE5C5E86B029EEECDA5C324E6AB5BA69606D96123eBM9H" TargetMode="External"/><Relationship Id="rId11" Type="http://schemas.openxmlformats.org/officeDocument/2006/relationships/hyperlink" Target="consultantplus://offline/ref=9E29FD3546BD17822E4A96A6390C724227B6CA118DEEB87787CB591AFD593BD1B88A6B8FE9D3502FE5C5E86B029EEECDA5C324E6AB5BA69606D96123eBM9H" TargetMode="External"/><Relationship Id="rId32" Type="http://schemas.openxmlformats.org/officeDocument/2006/relationships/hyperlink" Target="consultantplus://offline/ref=9E29FD3546BD17822E4A96A6390C724227B6CA118DEABB7E82CA591AFD593BD1B88A6B8FE9D3502FE5C5E86B0E9EEECDA5C324E6AB5BA69606D96123eBM9H" TargetMode="External"/><Relationship Id="rId37" Type="http://schemas.openxmlformats.org/officeDocument/2006/relationships/hyperlink" Target="consultantplus://offline/ref=9E29FD3546BD17822E4A96A6390C724227B6CA118DEABB7E82CA591AFD593BD1B88A6B8FE9D3502FE5C5E86A029EEECDA5C324E6AB5BA69606D96123eBM9H" TargetMode="External"/><Relationship Id="rId53" Type="http://schemas.openxmlformats.org/officeDocument/2006/relationships/hyperlink" Target="consultantplus://offline/ref=9E29FD3546BD17822E4A96A6390C724227B6CA118DEABB7E82CA591AFD593BD1B88A6B8FE9D3502FE5C5E868079EEECDA5C324E6AB5BA69606D96123eBM9H" TargetMode="External"/><Relationship Id="rId58" Type="http://schemas.openxmlformats.org/officeDocument/2006/relationships/hyperlink" Target="consultantplus://offline/ref=9E29FD3546BD17822E4A88AB2F602C4D23BF96198FE9B229DC985F4DA2093D84F8CA6DDAAA975D2FEDCEBC3A43C0B79CE58828E6B147A794e1MAH" TargetMode="External"/><Relationship Id="rId74" Type="http://schemas.openxmlformats.org/officeDocument/2006/relationships/hyperlink" Target="consultantplus://offline/ref=9E29FD3546BD17822E4A96A6390C724227B6CA118DEABB7E82CA591AFD593BD1B88A6B8FE9D3502FE5C5E86E019EEECDA5C324E6AB5BA69606D96123eBM9H" TargetMode="External"/><Relationship Id="rId79" Type="http://schemas.openxmlformats.org/officeDocument/2006/relationships/hyperlink" Target="consultantplus://offline/ref=9E29FD3546BD17822E4A96A6390C724227B6CA118DEABB7E82CA591AFD593BD1B88A6B8FE9D3502FE5C5E86D069EEECDA5C324E6AB5BA69606D96123eBM9H" TargetMode="External"/><Relationship Id="rId5" Type="http://schemas.openxmlformats.org/officeDocument/2006/relationships/hyperlink" Target="consultantplus://offline/ref=9E29FD3546BD17822E4A96A6390C724227B6CA118AE9BD7B82C70410F50037D3BF853498EE9A5C2EE5C5E86E0CC1EBD8B49B29E2B144A7881ADB63e2M3H" TargetMode="External"/><Relationship Id="rId90" Type="http://schemas.openxmlformats.org/officeDocument/2006/relationships/hyperlink" Target="consultantplus://offline/ref=9E29FD3546BD17822E4A96A6390C724227B6CA118DE8B07988CA591AFD593BD1B88A6B8FE9D3502FE5C5E86A069EEECDA5C324E6AB5BA69606D96123eBM9H" TargetMode="External"/><Relationship Id="rId95" Type="http://schemas.openxmlformats.org/officeDocument/2006/relationships/theme" Target="theme/theme1.xml"/><Relationship Id="rId22" Type="http://schemas.openxmlformats.org/officeDocument/2006/relationships/hyperlink" Target="consultantplus://offline/ref=9E29FD3546BD17822E4A96A6390C724227B6CA118DEABA7683CF591AFD593BD1B88A6B8FFBD30823E5C1F66A078BB89CE3e9M4H" TargetMode="External"/><Relationship Id="rId27" Type="http://schemas.openxmlformats.org/officeDocument/2006/relationships/hyperlink" Target="consultantplus://offline/ref=9E29FD3546BD17822E4A96A6390C724227B6CA118DE8B07988CA591AFD593BD1B88A6B8FE9D3502FE5C5E86B009EEECDA5C324E6AB5BA69606D96123eBM9H" TargetMode="External"/><Relationship Id="rId43" Type="http://schemas.openxmlformats.org/officeDocument/2006/relationships/hyperlink" Target="consultantplus://offline/ref=9E29FD3546BD17822E4A88AB2F602C4D23BF961D8DEFB229DC985F4DA2093D84F8CA6DD8AD955F25B194AC3E0A95BE82E09637E4AF47eAM5H" TargetMode="External"/><Relationship Id="rId48" Type="http://schemas.openxmlformats.org/officeDocument/2006/relationships/hyperlink" Target="consultantplus://offline/ref=9E29FD3546BD17822E4A96A6390C724227B6CA118DEABB7E82CA591AFD593BD1B88A6B8FE9D3502FE5C5E869039EEECDA5C324E6AB5BA69606D96123eBM9H" TargetMode="External"/><Relationship Id="rId64" Type="http://schemas.openxmlformats.org/officeDocument/2006/relationships/hyperlink" Target="consultantplus://offline/ref=9E29FD3546BD17822E4A96A6390C724227B6CA118DEABB7E82CA591AFD593BD1B88A6B8FE9D3502FE5C5E86F079EEECDA5C324E6AB5BA69606D96123eBM9H" TargetMode="External"/><Relationship Id="rId69" Type="http://schemas.openxmlformats.org/officeDocument/2006/relationships/hyperlink" Target="consultantplus://offline/ref=9E29FD3546BD17822E4A96A6390C724227B6CA118DEABB7E82CA591AFD593BD1B88A6B8FE9D3502FE5C5E86F019EEECDA5C324E6AB5BA69606D96123eBM9H" TargetMode="External"/><Relationship Id="rId8" Type="http://schemas.openxmlformats.org/officeDocument/2006/relationships/hyperlink" Target="consultantplus://offline/ref=9E29FD3546BD17822E4A96A6390C724227B6CA118DEDBD7780CC591AFD593BD1B88A6B8FE9D3502FE5C5E86B029EEECDA5C324E6AB5BA69606D96123eBM9H" TargetMode="External"/><Relationship Id="rId51" Type="http://schemas.openxmlformats.org/officeDocument/2006/relationships/hyperlink" Target="consultantplus://offline/ref=9E29FD3546BD17822E4A96A6390C724227B6CA118DEABB7E82CA591AFD593BD1B88A6B8FE9D3502FE5C5E8690F9EEECDA5C324E6AB5BA69606D96123eBM9H" TargetMode="External"/><Relationship Id="rId72" Type="http://schemas.openxmlformats.org/officeDocument/2006/relationships/hyperlink" Target="consultantplus://offline/ref=9E29FD3546BD17822E4A96A6390C724227B6CA118DEABB7E82CA591AFD593BD1B88A6B8FE9D3502FE5C5E86E069EEECDA5C324E6AB5BA69606D96123eBM9H" TargetMode="External"/><Relationship Id="rId80" Type="http://schemas.openxmlformats.org/officeDocument/2006/relationships/hyperlink" Target="consultantplus://offline/ref=9E29FD3546BD17822E4A96A6390C724227B6CA118DEABA7A87CA591AFD593BD1B88A6B8FE9D3502FE5C5E86B009EEECDA5C324E6AB5BA69606D96123eBM9H" TargetMode="External"/><Relationship Id="rId85" Type="http://schemas.openxmlformats.org/officeDocument/2006/relationships/hyperlink" Target="consultantplus://offline/ref=9E29FD3546BD17822E4A88AB2F602C4D23BD961A88EEB229DC985F4DA2093D84EACA35D6AA93432FE5DBEA6B05e9M7H" TargetMode="External"/><Relationship Id="rId93" Type="http://schemas.openxmlformats.org/officeDocument/2006/relationships/hyperlink" Target="consultantplus://offline/ref=9E29FD3546BD17822E4A96A6390C724227B6CA118DEAB97A84CA591AFD593BD1B88A6B8FFBD30823E5C1F66A078BB89CE3e9M4H" TargetMode="External"/><Relationship Id="rId3" Type="http://schemas.openxmlformats.org/officeDocument/2006/relationships/webSettings" Target="webSettings.xml"/><Relationship Id="rId12" Type="http://schemas.openxmlformats.org/officeDocument/2006/relationships/hyperlink" Target="consultantplus://offline/ref=9E29FD3546BD17822E4A96A6390C724227B6CA118DE9BD7E81CB591AFD593BD1B88A6B8FE9D3502FE5C5E86B029EEECDA5C324E6AB5BA69606D96123eBM9H" TargetMode="External"/><Relationship Id="rId17" Type="http://schemas.openxmlformats.org/officeDocument/2006/relationships/hyperlink" Target="consultantplus://offline/ref=9E29FD3546BD17822E4A96A6390C724227B6CA118DEABA7A87CA591AFD593BD1B88A6B8FE9D3502FE5C5E86B029EEECDA5C324E6AB5BA69606D96123eBM9H" TargetMode="External"/><Relationship Id="rId25" Type="http://schemas.openxmlformats.org/officeDocument/2006/relationships/hyperlink" Target="consultantplus://offline/ref=9E29FD3546BD17822E4A96A6390C724227B6CA118DE9BD7E81CB591AFD593BD1B88A6B8FE9D3502FE5C5E86A079EEECDA5C324E6AB5BA69606D96123eBM9H" TargetMode="External"/><Relationship Id="rId33" Type="http://schemas.openxmlformats.org/officeDocument/2006/relationships/hyperlink" Target="consultantplus://offline/ref=9E29FD3546BD17822E4A96A6390C724227B6CA118DEABA7683CF591AFD593BD1B88A6B8FE9D3502FE5C5E8680F9EEECDA5C324E6AB5BA69606D96123eBM9H" TargetMode="External"/><Relationship Id="rId38" Type="http://schemas.openxmlformats.org/officeDocument/2006/relationships/hyperlink" Target="consultantplus://offline/ref=9E29FD3546BD17822E4A88AB2F602C4D24B490188FECB229DC985F4DA2093D84F8CA6DDAAA975D2FE1CEBC3A43C0B79CE58828E6B147A794e1MAH" TargetMode="External"/><Relationship Id="rId46" Type="http://schemas.openxmlformats.org/officeDocument/2006/relationships/hyperlink" Target="consultantplus://offline/ref=9E29FD3546BD17822E4A88AB2F602C4D23BF961D8DEFB229DC985F4DA2093D84F8CA6DD8AD955F25B194AC3E0A95BE82E09637E4AF47eAM5H" TargetMode="External"/><Relationship Id="rId59" Type="http://schemas.openxmlformats.org/officeDocument/2006/relationships/hyperlink" Target="consultantplus://offline/ref=9E29FD3546BD17822E4A96A6390C724227B6CA118DEABB7E82CA591AFD593BD1B88A6B8FE9D3502FE5C5E868019EEECDA5C324E6AB5BA69606D96123eBM9H" TargetMode="External"/><Relationship Id="rId67" Type="http://schemas.openxmlformats.org/officeDocument/2006/relationships/hyperlink" Target="consultantplus://offline/ref=9E29FD3546BD17822E4A88AB2F602C4D23BF961D8DEFB229DC985F4DA2093D84F8CA6DD8AD975925B194AC3E0A95BE82E09637E4AF47eAM5H" TargetMode="External"/><Relationship Id="rId20" Type="http://schemas.openxmlformats.org/officeDocument/2006/relationships/hyperlink" Target="consultantplus://offline/ref=9E29FD3546BD17822E4A88AB2F602C4D23BF931E89E9B229DC985F4DA2093D84EACA35D6AA93432FE5DBEA6B05e9M7H" TargetMode="External"/><Relationship Id="rId41" Type="http://schemas.openxmlformats.org/officeDocument/2006/relationships/hyperlink" Target="consultantplus://offline/ref=9E29FD3546BD17822E4A96A6390C724227B6CA118DEABB7E82CA591AFD593BD1B88A6B8FE9D3502FE5C5E869079EEECDA5C324E6AB5BA69606D96123eBM9H" TargetMode="External"/><Relationship Id="rId54" Type="http://schemas.openxmlformats.org/officeDocument/2006/relationships/hyperlink" Target="consultantplus://offline/ref=9E29FD3546BD17822E4A96A6390C724227B6CA118DEABB7E82CA591AFD593BD1B88A6B8FE9D3502FE5C5E868059EEECDA5C324E6AB5BA69606D96123eBM9H" TargetMode="External"/><Relationship Id="rId62" Type="http://schemas.openxmlformats.org/officeDocument/2006/relationships/hyperlink" Target="consultantplus://offline/ref=9E29FD3546BD17822E4A88AB2F602C4D23BF961D8DEFB229DC985F4DA2093D84F8CA6DD8AD975925B194AC3E0A95BE82E09637E4AF47eAM5H" TargetMode="External"/><Relationship Id="rId70" Type="http://schemas.openxmlformats.org/officeDocument/2006/relationships/hyperlink" Target="consultantplus://offline/ref=9E29FD3546BD17822E4A96A6390C724227B6CA118DEABB7E82CA591AFD593BD1B88A6B8FE9D3502FE5C5E86F0F9EEECDA5C324E6AB5BA69606D96123eBM9H" TargetMode="External"/><Relationship Id="rId75" Type="http://schemas.openxmlformats.org/officeDocument/2006/relationships/hyperlink" Target="consultantplus://offline/ref=9E29FD3546BD17822E4A88AB2F602C4D23BF961D8DEFB229DC985F4DA2093D84F8CA6DD8AD975925B194AC3E0A95BE82E09637E4AF47eAM5H" TargetMode="External"/><Relationship Id="rId83" Type="http://schemas.openxmlformats.org/officeDocument/2006/relationships/hyperlink" Target="consultantplus://offline/ref=9E29FD3546BD17822E4A88AB2F602C4D23BF901B8FE9B229DC985F4DA2093D84EACA35D6AA93432FE5DBEA6B05e9M7H" TargetMode="External"/><Relationship Id="rId88" Type="http://schemas.openxmlformats.org/officeDocument/2006/relationships/hyperlink" Target="consultantplus://offline/ref=9E29FD3546BD17822E4A96A6390C724227B6CA118DEABA7F81CE591AFD593BD1B88A6B8FE9D3502FE5C5E86B029EEECDA5C324E6AB5BA69606D96123eBM9H" TargetMode="External"/><Relationship Id="rId91" Type="http://schemas.openxmlformats.org/officeDocument/2006/relationships/hyperlink" Target="consultantplus://offline/ref=9E29FD3546BD17822E4A96A6390C724227B6CA118DE8B07988CA591AFD593BD1B88A6B8FE9D3502FE5C5E86A049EEECDA5C324E6AB5BA69606D96123eBM9H" TargetMode="External"/><Relationship Id="rId1" Type="http://schemas.openxmlformats.org/officeDocument/2006/relationships/styles" Target="styles.xml"/><Relationship Id="rId6" Type="http://schemas.openxmlformats.org/officeDocument/2006/relationships/hyperlink" Target="consultantplus://offline/ref=9E29FD3546BD17822E4A96A6390C724227B6CA1185EEB07B85C70410F50037D3BF853498EE9A5C2EE5C5E86E0CC1EBD8B49B29E2B144A7881ADB63e2M3H" TargetMode="External"/><Relationship Id="rId15" Type="http://schemas.openxmlformats.org/officeDocument/2006/relationships/hyperlink" Target="consultantplus://offline/ref=9E29FD3546BD17822E4A96A6390C724227B6CA118DEABB7E82CA591AFD593BD1B88A6B8FE9D3502FE5C5E86B029EEECDA5C324E6AB5BA69606D96123eBM9H" TargetMode="External"/><Relationship Id="rId23" Type="http://schemas.openxmlformats.org/officeDocument/2006/relationships/hyperlink" Target="consultantplus://offline/ref=9E29FD3546BD17822E4A96A6390C724227B6CA118DE9BD7E81CB591AFD593BD1B88A6B8FE9D3502FE5C5E86B0F9EEECDA5C324E6AB5BA69606D96123eBM9H" TargetMode="External"/><Relationship Id="rId28" Type="http://schemas.openxmlformats.org/officeDocument/2006/relationships/hyperlink" Target="consultantplus://offline/ref=9E29FD3546BD17822E4A96A6390C724227B6CA118DE8B07988CA591AFD593BD1B88A6B8FE9D3502FE5C5E86B0F9EEECDA5C324E6AB5BA69606D96123eBM9H" TargetMode="External"/><Relationship Id="rId36" Type="http://schemas.openxmlformats.org/officeDocument/2006/relationships/hyperlink" Target="consultantplus://offline/ref=9E29FD3546BD17822E4A96A6390C724227B6CA118DEABA7683CF591AFD593BD1B88A6B8FE9D3502FE5C5E8680F9EEECDA5C324E6AB5BA69606D96123eBM9H" TargetMode="External"/><Relationship Id="rId49" Type="http://schemas.openxmlformats.org/officeDocument/2006/relationships/hyperlink" Target="consultantplus://offline/ref=9E29FD3546BD17822E4A96A6390C724227B6CA118DEABB7E82CA591AFD593BD1B88A6B8FE9D3502FE5C5E869019EEECDA5C324E6AB5BA69606D96123eBM9H" TargetMode="External"/><Relationship Id="rId57" Type="http://schemas.openxmlformats.org/officeDocument/2006/relationships/hyperlink" Target="consultantplus://offline/ref=9E29FD3546BD17822E4A96A6390C724227B6CA118DEABA7A87CA591AFD593BD1B88A6B8FE9D3502FE5C5E86B019EEECDA5C324E6AB5BA69606D96123eBM9H" TargetMode="External"/><Relationship Id="rId10" Type="http://schemas.openxmlformats.org/officeDocument/2006/relationships/hyperlink" Target="consultantplus://offline/ref=9E29FD3546BD17822E4A96A6390C724227B6CA118DECBE7B87CD591AFD593BD1B88A6B8FE9D3502FE5C5E86B029EEECDA5C324E6AB5BA69606D96123eBM9H" TargetMode="External"/><Relationship Id="rId31" Type="http://schemas.openxmlformats.org/officeDocument/2006/relationships/hyperlink" Target="consultantplus://offline/ref=9E29FD3546BD17822E4A96A6390C724227B6CA118DEABB7E82CA591AFD593BD1B88A6B8FE9D3502FE5C5E86B009EEECDA5C324E6AB5BA69606D96123eBM9H" TargetMode="External"/><Relationship Id="rId44" Type="http://schemas.openxmlformats.org/officeDocument/2006/relationships/hyperlink" Target="consultantplus://offline/ref=9E29FD3546BD17822E4A96A6390C724227B6CA118DEABB7E82CA591AFD593BD1B88A6B8FE9D3502FE5C5E869069EEECDA5C324E6AB5BA69606D96123eBM9H" TargetMode="External"/><Relationship Id="rId52" Type="http://schemas.openxmlformats.org/officeDocument/2006/relationships/hyperlink" Target="consultantplus://offline/ref=9E29FD3546BD17822E4A96A6390C724227B6CA118DEABB7E82CA591AFD593BD1B88A6B8FE9D3502FE5C5E8690E9EEECDA5C324E6AB5BA69606D96123eBM9H" TargetMode="External"/><Relationship Id="rId60" Type="http://schemas.openxmlformats.org/officeDocument/2006/relationships/hyperlink" Target="consultantplus://offline/ref=9E29FD3546BD17822E4A96A6390C724227B6CA118DEABB7E82CA591AFD593BD1B88A6B8FE9D3502FE5C5E868009EEECDA5C324E6AB5BA69606D96123eBM9H" TargetMode="External"/><Relationship Id="rId65" Type="http://schemas.openxmlformats.org/officeDocument/2006/relationships/hyperlink" Target="consultantplus://offline/ref=9E29FD3546BD17822E4A96A6390C724227B6CA118DEABB7E82CA591AFD593BD1B88A6B8FE9D3502FE5C5E86F059EEECDA5C324E6AB5BA69606D96123eBM9H" TargetMode="External"/><Relationship Id="rId73" Type="http://schemas.openxmlformats.org/officeDocument/2006/relationships/hyperlink" Target="consultantplus://offline/ref=9E29FD3546BD17822E4A96A6390C724227B6CA118DEABB7E82CA591AFD593BD1B88A6B8FE9D3502FE5C5E86E039EEECDA5C324E6AB5BA69606D96123eBM9H" TargetMode="External"/><Relationship Id="rId78" Type="http://schemas.openxmlformats.org/officeDocument/2006/relationships/hyperlink" Target="consultantplus://offline/ref=9E29FD3546BD17822E4A96A6390C724227B6CA118DEABB7E82CA591AFD593BD1B88A6B8FE9D3502FE5C5E86D079EEECDA5C324E6AB5BA69606D96123eBM9H" TargetMode="External"/><Relationship Id="rId81" Type="http://schemas.openxmlformats.org/officeDocument/2006/relationships/hyperlink" Target="consultantplus://offline/ref=9E29FD3546BD17822E4A88AB2F602C4D26B8941484EAB229DC985F4DA2093D84EACA35D6AA93432FE5DBEA6B05e9M7H" TargetMode="External"/><Relationship Id="rId86" Type="http://schemas.openxmlformats.org/officeDocument/2006/relationships/hyperlink" Target="consultantplus://offline/ref=9E29FD3546BD17822E4A88AB2F602C4D23BD941C8DEAB229DC985F4DA2093D84F8CA6DDAAA975D2FE6CEBC3A43C0B79CE58828E6B147A794e1MAH"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E29FD3546BD17822E4A96A6390C724227B6CA118DEDB17D84C8591AFD593BD1B88A6B8FE9D3502FE5C5E86B029EEECDA5C324E6AB5BA69606D96123eBM9H" TargetMode="External"/><Relationship Id="rId13" Type="http://schemas.openxmlformats.org/officeDocument/2006/relationships/hyperlink" Target="consultantplus://offline/ref=9E29FD3546BD17822E4A96A6390C724227B6CA118DE9BC7F89C9591AFD593BD1B88A6B8FE9D3502FE5C5E86B029EEECDA5C324E6AB5BA69606D96123eBM9H" TargetMode="External"/><Relationship Id="rId18" Type="http://schemas.openxmlformats.org/officeDocument/2006/relationships/hyperlink" Target="consultantplus://offline/ref=9E29FD3546BD17822E4A88AB2F602C4D23BF961D8DEFB229DC985F4DA2093D84EACA35D6AA93432FE5DBEA6B05e9M7H" TargetMode="External"/><Relationship Id="rId39" Type="http://schemas.openxmlformats.org/officeDocument/2006/relationships/hyperlink" Target="consultantplus://offline/ref=9E29FD3546BD17822E4A96A6390C724227B6CA118DEABB7E82CA591AFD593BD1B88A6B8FE9D3502FE5C5E86A009EEECDA5C324E6AB5BA69606D96123eBM9H" TargetMode="External"/><Relationship Id="rId34" Type="http://schemas.openxmlformats.org/officeDocument/2006/relationships/hyperlink" Target="consultantplus://offline/ref=9E29FD3546BD17822E4A96A6390C724227B6CA118DEABB7E82CA591AFD593BD1B88A6B8FE9D3502FE5C5E86A069EEECDA5C324E6AB5BA69606D96123eBM9H" TargetMode="External"/><Relationship Id="rId50" Type="http://schemas.openxmlformats.org/officeDocument/2006/relationships/hyperlink" Target="consultantplus://offline/ref=9E29FD3546BD17822E4A96A6390C724227B6CA118DEABB7E82CA591AFD593BD1B88A6B8FE9D3502FE5C5E869009EEECDA5C324E6AB5BA69606D96123eBM9H" TargetMode="External"/><Relationship Id="rId55" Type="http://schemas.openxmlformats.org/officeDocument/2006/relationships/hyperlink" Target="consultantplus://offline/ref=9E29FD3546BD17822E4A96A6390C724227B6CA118DEABB7E82CA591AFD593BD1B88A6B8FE9D3502FE5C5E868039EEECDA5C324E6AB5BA69606D96123eBM9H" TargetMode="External"/><Relationship Id="rId76" Type="http://schemas.openxmlformats.org/officeDocument/2006/relationships/hyperlink" Target="consultantplus://offline/ref=9E29FD3546BD17822E4A88AB2F602C4D23BF961D8DEFB229DC985F4DA2093D84F8CA6DD8AD955F25B194AC3E0A95BE82E09637E4AF47eAM5H" TargetMode="External"/><Relationship Id="rId7" Type="http://schemas.openxmlformats.org/officeDocument/2006/relationships/hyperlink" Target="consultantplus://offline/ref=9E29FD3546BD17822E4A96A6390C724227B6CA118DE9BD7D80CE591AFD593BD1B88A6B8FE9D3502FE5C5E86D079EEECDA5C324E6AB5BA69606D96123eBM9H" TargetMode="External"/><Relationship Id="rId71" Type="http://schemas.openxmlformats.org/officeDocument/2006/relationships/hyperlink" Target="consultantplus://offline/ref=9E29FD3546BD17822E4A96A6390C724227B6CA118DEABB7E82CA591AFD593BD1B88A6B8FE9D3502FE5C5E86F0E9EEECDA5C324E6AB5BA69606D96123eBM9H" TargetMode="External"/><Relationship Id="rId92" Type="http://schemas.openxmlformats.org/officeDocument/2006/relationships/hyperlink" Target="consultantplus://offline/ref=9E29FD3546BD17822E4A88AB2F602C4D25B5931987BBE52B8DCD5148AA596794EE8360DFB4965D30E7C5EAe6M9H" TargetMode="External"/><Relationship Id="rId2" Type="http://schemas.openxmlformats.org/officeDocument/2006/relationships/settings" Target="settings.xml"/><Relationship Id="rId29" Type="http://schemas.openxmlformats.org/officeDocument/2006/relationships/hyperlink" Target="consultantplus://offline/ref=9E29FD3546BD17822E4A96A6390C724227B6CA118DEABB7E82CA591AFD593BD1B88A6B8FE9D3502FE5C5E86B019EEECDA5C324E6AB5BA69606D96123eBM9H" TargetMode="External"/><Relationship Id="rId24" Type="http://schemas.openxmlformats.org/officeDocument/2006/relationships/hyperlink" Target="consultantplus://offline/ref=9E29FD3546BD17822E4A96A6390C724227B6CA118DE8B07988CA591AFD593BD1B88A6B8FE9D3502FE5C5E86B019EEECDA5C324E6AB5BA69606D96123eBM9H" TargetMode="External"/><Relationship Id="rId40" Type="http://schemas.openxmlformats.org/officeDocument/2006/relationships/hyperlink" Target="consultantplus://offline/ref=9E29FD3546BD17822E4A96A6390C724227B6CA118DEABB7E82CA591AFD593BD1B88A6B8FE9D3502FE5C5E86A0F9EEECDA5C324E6AB5BA69606D96123eBM9H" TargetMode="External"/><Relationship Id="rId45" Type="http://schemas.openxmlformats.org/officeDocument/2006/relationships/hyperlink" Target="consultantplus://offline/ref=9E29FD3546BD17822E4A88AB2F602C4D23BF961D8DEFB229DC985F4DA2093D84F8CA6DD8AD975925B194AC3E0A95BE82E09637E4AF47eAM5H" TargetMode="External"/><Relationship Id="rId66" Type="http://schemas.openxmlformats.org/officeDocument/2006/relationships/hyperlink" Target="consultantplus://offline/ref=9E29FD3546BD17822E4A96A6390C724227B6CA118DEABB7E82CA591AFD593BD1B88A6B8FE9D3502FE5C5E86F029EEECDA5C324E6AB5BA69606D96123eBM9H" TargetMode="External"/><Relationship Id="rId87" Type="http://schemas.openxmlformats.org/officeDocument/2006/relationships/hyperlink" Target="consultantplus://offline/ref=9E29FD3546BD17822E4A96A6390C724227B6CA118DE8B07988CA591AFD593BD1B88A6B8FE9D3502FE5C5E86B0E9EEECDA5C324E6AB5BA69606D96123eBM9H" TargetMode="External"/><Relationship Id="rId61" Type="http://schemas.openxmlformats.org/officeDocument/2006/relationships/hyperlink" Target="consultantplus://offline/ref=9E29FD3546BD17822E4A96A6390C724227B6CA118DEABB7E82CA591AFD593BD1B88A6B8FE9D3502FE5C5E8680E9EEECDA5C324E6AB5BA69606D96123eBM9H" TargetMode="External"/><Relationship Id="rId82" Type="http://schemas.openxmlformats.org/officeDocument/2006/relationships/hyperlink" Target="consultantplus://offline/ref=9E29FD3546BD17822E4A88AB2F602C4D23BF901B8FE9B229DC985F4DA2093D84EACA35D6AA93432FE5DBEA6B05e9M7H" TargetMode="External"/><Relationship Id="rId19" Type="http://schemas.openxmlformats.org/officeDocument/2006/relationships/hyperlink" Target="consultantplus://offline/ref=9E29FD3546BD17822E4A88AB2F602C4D23BC911885E8B229DC985F4DA2093D84EACA35D6AA93432FE5DBEA6B05e9M7H" TargetMode="External"/><Relationship Id="rId14" Type="http://schemas.openxmlformats.org/officeDocument/2006/relationships/hyperlink" Target="consultantplus://offline/ref=9E29FD3546BD17822E4A96A6390C724227B6CA118DE8B07988CA591AFD593BD1B88A6B8FE9D3502FE5C5E86B029EEECDA5C324E6AB5BA69606D96123eBM9H" TargetMode="External"/><Relationship Id="rId30" Type="http://schemas.openxmlformats.org/officeDocument/2006/relationships/hyperlink" Target="consultantplus://offline/ref=9E29FD3546BD17822E4A96A6390C724227B6CA118DEABA7A87CA591AFD593BD1B88A6B8FE9D3502FE5C5E86B029EEECDA5C324E6AB5BA69606D96123eBM9H" TargetMode="External"/><Relationship Id="rId35" Type="http://schemas.openxmlformats.org/officeDocument/2006/relationships/hyperlink" Target="consultantplus://offline/ref=9E29FD3546BD17822E4A96A6390C724227B6CA118DEABB7E82CA591AFD593BD1B88A6B8FE9D3502FE5C5E86A059EEECDA5C324E6AB5BA69606D96123eBM9H" TargetMode="External"/><Relationship Id="rId56" Type="http://schemas.openxmlformats.org/officeDocument/2006/relationships/hyperlink" Target="consultantplus://offline/ref=9E29FD3546BD17822E4A96A6390C724227B6CA118DEABB7E82CA591AFD593BD1B88A6B8FE9D3502FE5C5E868029EEECDA5C324E6AB5BA69606D96123eBM9H" TargetMode="External"/><Relationship Id="rId77" Type="http://schemas.openxmlformats.org/officeDocument/2006/relationships/hyperlink" Target="consultantplus://offline/ref=9E29FD3546BD17822E4A96A6390C724227B6CA118DEABB7E82CA591AFD593BD1B88A6B8FE9D3502FE5C5E86E0F9EEECDA5C324E6AB5BA69606D96123eB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15313</Words>
  <Characters>87290</Characters>
  <Application>Microsoft Office Word</Application>
  <DocSecurity>0</DocSecurity>
  <Lines>727</Lines>
  <Paragraphs>204</Paragraphs>
  <ScaleCrop>false</ScaleCrop>
  <Company/>
  <LinksUpToDate>false</LinksUpToDate>
  <CharactersWithSpaces>102399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2022-10-04T07:12:00Z</dcterms:created>
  <dcterms:modified xsi:type="dcterms:W3CDTF">2022-10-04T07:12:00Z</dcterms:modified>
</cp:coreProperties>
</file>