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14" w:rsidRDefault="00057814">
      <w:pPr>
        <w:tabs>
          <w:tab w:val="left" w:pos="8041"/>
        </w:tabs>
        <w:ind w:firstLine="0"/>
        <w:jc w:val="center"/>
        <w:rPr>
          <w:b/>
          <w:bCs/>
          <w:color w:val="000000"/>
          <w:spacing w:val="20"/>
          <w:sz w:val="32"/>
          <w:szCs w:val="32"/>
        </w:rPr>
      </w:pPr>
      <w:r w:rsidRPr="00C7369E">
        <w:rPr>
          <w:b/>
          <w:noProof/>
          <w:color w:val="000000"/>
          <w:spacing w:val="2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2pt;height:59.4pt;visibility:visible" filled="t">
            <v:imagedata r:id="rId6" o:title=""/>
          </v:shape>
        </w:pict>
      </w:r>
    </w:p>
    <w:p w:rsidR="00057814" w:rsidRDefault="00057814">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057814" w:rsidRDefault="00057814">
      <w:pPr>
        <w:tabs>
          <w:tab w:val="left" w:pos="8041"/>
        </w:tabs>
        <w:ind w:firstLine="0"/>
        <w:jc w:val="center"/>
        <w:rPr>
          <w:rFonts w:ascii="Arial" w:hAnsi="Arial" w:cs="Arial"/>
          <w:sz w:val="16"/>
          <w:szCs w:val="16"/>
        </w:rPr>
      </w:pPr>
      <w:r>
        <w:rPr>
          <w:b/>
          <w:bCs/>
          <w:color w:val="000000"/>
          <w:spacing w:val="20"/>
          <w:sz w:val="32"/>
          <w:szCs w:val="32"/>
        </w:rPr>
        <w:t xml:space="preserve">АРСЕНЬЕВСКОГО ГОРОДСКОГО ОКРУГА </w:t>
      </w:r>
    </w:p>
    <w:p w:rsidR="00057814" w:rsidRDefault="00057814">
      <w:pPr>
        <w:shd w:val="clear" w:color="auto" w:fill="FFFFFF"/>
        <w:tabs>
          <w:tab w:val="left" w:pos="5050"/>
        </w:tabs>
        <w:ind w:firstLine="0"/>
        <w:jc w:val="center"/>
        <w:rPr>
          <w:rFonts w:ascii="Arial" w:hAnsi="Arial" w:cs="Arial"/>
          <w:sz w:val="16"/>
          <w:szCs w:val="16"/>
        </w:rPr>
      </w:pPr>
    </w:p>
    <w:p w:rsidR="00057814" w:rsidRDefault="00057814">
      <w:pPr>
        <w:shd w:val="clear" w:color="auto" w:fill="FFFFFF"/>
        <w:tabs>
          <w:tab w:val="left" w:pos="5050"/>
        </w:tabs>
        <w:ind w:firstLine="0"/>
        <w:jc w:val="center"/>
        <w:rPr>
          <w:rFonts w:ascii="Arial" w:hAnsi="Arial" w:cs="Arial"/>
          <w:sz w:val="16"/>
          <w:szCs w:val="16"/>
        </w:rPr>
      </w:pPr>
    </w:p>
    <w:p w:rsidR="00057814" w:rsidRDefault="00057814">
      <w:pPr>
        <w:shd w:val="clear" w:color="auto" w:fill="FFFFFF"/>
        <w:ind w:firstLine="0"/>
        <w:jc w:val="center"/>
        <w:rPr>
          <w:color w:val="000000"/>
          <w:sz w:val="16"/>
          <w:szCs w:val="16"/>
        </w:rPr>
      </w:pPr>
      <w:r>
        <w:rPr>
          <w:color w:val="000000"/>
          <w:sz w:val="28"/>
          <w:szCs w:val="28"/>
        </w:rPr>
        <w:t>П О С Т А Н О В Л Е Н И Е</w:t>
      </w:r>
    </w:p>
    <w:p w:rsidR="00057814" w:rsidRDefault="00057814">
      <w:pPr>
        <w:shd w:val="clear" w:color="auto" w:fill="FFFFFF"/>
        <w:ind w:firstLine="0"/>
        <w:jc w:val="center"/>
        <w:rPr>
          <w:color w:val="000000"/>
          <w:sz w:val="16"/>
          <w:szCs w:val="16"/>
        </w:rPr>
      </w:pPr>
    </w:p>
    <w:p w:rsidR="00057814" w:rsidRDefault="00057814">
      <w:pPr>
        <w:shd w:val="clear" w:color="auto" w:fill="FFFFFF"/>
        <w:ind w:firstLine="0"/>
        <w:jc w:val="center"/>
        <w:rPr>
          <w:color w:val="000000"/>
          <w:sz w:val="16"/>
          <w:szCs w:val="16"/>
        </w:rPr>
      </w:pPr>
    </w:p>
    <w:p w:rsidR="00057814" w:rsidRDefault="00057814">
      <w:pPr>
        <w:sectPr w:rsidR="00057814" w:rsidSect="005332A0">
          <w:headerReference w:type="first" r:id="rId7"/>
          <w:pgSz w:w="11906" w:h="16838"/>
          <w:pgMar w:top="568" w:right="851" w:bottom="1433" w:left="1418" w:header="397" w:footer="1134" w:gutter="0"/>
          <w:cols w:space="720"/>
          <w:titlePg/>
          <w:docGrid w:linePitch="360"/>
        </w:sectPr>
      </w:pPr>
    </w:p>
    <w:tbl>
      <w:tblPr>
        <w:tblW w:w="0" w:type="auto"/>
        <w:jc w:val="center"/>
        <w:tblInd w:w="108" w:type="dxa"/>
        <w:tblLayout w:type="fixed"/>
        <w:tblLook w:val="0000"/>
      </w:tblPr>
      <w:tblGrid>
        <w:gridCol w:w="2009"/>
        <w:gridCol w:w="5101"/>
        <w:gridCol w:w="509"/>
        <w:gridCol w:w="1174"/>
      </w:tblGrid>
      <w:tr w:rsidR="00057814" w:rsidTr="006749BD">
        <w:trPr>
          <w:jc w:val="center"/>
        </w:trPr>
        <w:tc>
          <w:tcPr>
            <w:tcW w:w="2009" w:type="dxa"/>
            <w:tcBorders>
              <w:bottom w:val="single" w:sz="4" w:space="0" w:color="000000"/>
            </w:tcBorders>
          </w:tcPr>
          <w:p w:rsidR="00057814" w:rsidRDefault="00057814">
            <w:pPr>
              <w:snapToGrid w:val="0"/>
              <w:ind w:left="-124" w:right="-108" w:firstLine="0"/>
              <w:jc w:val="center"/>
              <w:rPr>
                <w:color w:val="000000"/>
                <w:sz w:val="24"/>
                <w:szCs w:val="24"/>
              </w:rPr>
            </w:pPr>
            <w:r>
              <w:rPr>
                <w:color w:val="000000"/>
                <w:sz w:val="24"/>
                <w:szCs w:val="24"/>
              </w:rPr>
              <w:t>24 сентября 2013 г.</w:t>
            </w:r>
          </w:p>
        </w:tc>
        <w:tc>
          <w:tcPr>
            <w:tcW w:w="5101" w:type="dxa"/>
          </w:tcPr>
          <w:p w:rsidR="00057814" w:rsidRPr="006749BD" w:rsidRDefault="00057814">
            <w:pPr>
              <w:ind w:left="-295" w:firstLine="0"/>
              <w:jc w:val="center"/>
              <w:rPr>
                <w:color w:val="000000"/>
                <w:sz w:val="24"/>
                <w:szCs w:val="24"/>
              </w:rPr>
            </w:pPr>
            <w:r w:rsidRPr="006749BD">
              <w:rPr>
                <w:color w:val="000000"/>
                <w:sz w:val="24"/>
                <w:szCs w:val="24"/>
              </w:rPr>
              <w:t>г.Арсеньев</w:t>
            </w:r>
          </w:p>
        </w:tc>
        <w:tc>
          <w:tcPr>
            <w:tcW w:w="509" w:type="dxa"/>
          </w:tcPr>
          <w:p w:rsidR="00057814" w:rsidRDefault="00057814">
            <w:pPr>
              <w:ind w:firstLine="0"/>
              <w:rPr>
                <w:color w:val="000000"/>
                <w:sz w:val="24"/>
                <w:szCs w:val="24"/>
              </w:rPr>
            </w:pPr>
            <w:r>
              <w:rPr>
                <w:color w:val="000000"/>
                <w:sz w:val="24"/>
                <w:szCs w:val="24"/>
              </w:rPr>
              <w:t>№</w:t>
            </w:r>
          </w:p>
        </w:tc>
        <w:tc>
          <w:tcPr>
            <w:tcW w:w="1174" w:type="dxa"/>
            <w:tcBorders>
              <w:bottom w:val="single" w:sz="4" w:space="0" w:color="000000"/>
            </w:tcBorders>
          </w:tcPr>
          <w:p w:rsidR="00057814" w:rsidRDefault="00057814">
            <w:pPr>
              <w:snapToGrid w:val="0"/>
              <w:ind w:left="-108" w:right="-132" w:firstLine="0"/>
              <w:jc w:val="center"/>
              <w:rPr>
                <w:color w:val="000000"/>
                <w:sz w:val="24"/>
                <w:szCs w:val="24"/>
              </w:rPr>
            </w:pPr>
            <w:r>
              <w:rPr>
                <w:color w:val="000000"/>
                <w:sz w:val="24"/>
                <w:szCs w:val="24"/>
              </w:rPr>
              <w:t>803-па</w:t>
            </w:r>
          </w:p>
        </w:tc>
      </w:tr>
    </w:tbl>
    <w:p w:rsidR="00057814" w:rsidRPr="009B6929" w:rsidRDefault="00057814">
      <w:pPr>
        <w:rPr>
          <w:sz w:val="28"/>
          <w:szCs w:val="28"/>
        </w:rPr>
        <w:sectPr w:rsidR="00057814" w:rsidRPr="009B6929">
          <w:type w:val="continuous"/>
          <w:pgSz w:w="11906" w:h="16838"/>
          <w:pgMar w:top="1146" w:right="851" w:bottom="1433" w:left="1418" w:header="397" w:footer="1134" w:gutter="0"/>
          <w:cols w:space="720"/>
          <w:docGrid w:linePitch="360"/>
        </w:sectPr>
      </w:pPr>
    </w:p>
    <w:p w:rsidR="00057814" w:rsidRPr="009B6929" w:rsidRDefault="00057814" w:rsidP="009B6929">
      <w:pPr>
        <w:tabs>
          <w:tab w:val="left" w:pos="8041"/>
        </w:tabs>
        <w:ind w:firstLine="0"/>
        <w:jc w:val="center"/>
        <w:rPr>
          <w:sz w:val="28"/>
          <w:szCs w:val="28"/>
        </w:rPr>
      </w:pPr>
    </w:p>
    <w:p w:rsidR="00057814" w:rsidRPr="009B6929" w:rsidRDefault="00057814" w:rsidP="009B6929">
      <w:pPr>
        <w:tabs>
          <w:tab w:val="left" w:pos="8041"/>
        </w:tabs>
        <w:ind w:firstLine="0"/>
        <w:jc w:val="center"/>
        <w:rPr>
          <w:sz w:val="28"/>
          <w:szCs w:val="28"/>
        </w:rPr>
      </w:pPr>
    </w:p>
    <w:p w:rsidR="00057814" w:rsidRPr="009B6929" w:rsidRDefault="00057814" w:rsidP="009B6929">
      <w:pPr>
        <w:ind w:firstLine="0"/>
        <w:jc w:val="center"/>
        <w:rPr>
          <w:sz w:val="28"/>
          <w:szCs w:val="28"/>
        </w:rPr>
        <w:sectPr w:rsidR="00057814" w:rsidRPr="009B6929">
          <w:type w:val="continuous"/>
          <w:pgSz w:w="11906" w:h="16838"/>
          <w:pgMar w:top="1146" w:right="851" w:bottom="1433" w:left="1418" w:header="397" w:footer="1134" w:gutter="0"/>
          <w:cols w:space="720"/>
          <w:docGrid w:linePitch="360"/>
        </w:sectPr>
      </w:pPr>
    </w:p>
    <w:p w:rsidR="00057814" w:rsidRDefault="00057814" w:rsidP="009B6929">
      <w:pPr>
        <w:tabs>
          <w:tab w:val="left" w:pos="8041"/>
        </w:tabs>
        <w:ind w:firstLine="0"/>
        <w:jc w:val="center"/>
        <w:rPr>
          <w:sz w:val="28"/>
          <w:szCs w:val="28"/>
        </w:rPr>
      </w:pPr>
    </w:p>
    <w:p w:rsidR="00057814" w:rsidRDefault="00057814" w:rsidP="00376A49">
      <w:pPr>
        <w:ind w:firstLine="0"/>
        <w:jc w:val="center"/>
        <w:rPr>
          <w:b/>
          <w:spacing w:val="-1"/>
          <w:sz w:val="28"/>
          <w:szCs w:val="28"/>
        </w:rPr>
      </w:pPr>
      <w:r>
        <w:rPr>
          <w:b/>
          <w:spacing w:val="-1"/>
          <w:sz w:val="28"/>
          <w:szCs w:val="28"/>
        </w:rPr>
        <w:t>О внесении изменений в постановление администрации</w:t>
      </w:r>
    </w:p>
    <w:p w:rsidR="00057814" w:rsidRDefault="00057814" w:rsidP="00376A49">
      <w:pPr>
        <w:ind w:firstLine="0"/>
        <w:jc w:val="center"/>
        <w:rPr>
          <w:b/>
          <w:spacing w:val="-1"/>
          <w:sz w:val="28"/>
          <w:szCs w:val="28"/>
        </w:rPr>
      </w:pPr>
      <w:r>
        <w:rPr>
          <w:b/>
          <w:spacing w:val="-1"/>
          <w:sz w:val="28"/>
          <w:szCs w:val="28"/>
        </w:rPr>
        <w:t>Арсеньевского городского округа от 02 ноября 2012 года № 904-па</w:t>
      </w:r>
    </w:p>
    <w:p w:rsidR="00057814" w:rsidRDefault="00057814" w:rsidP="00376A49">
      <w:pPr>
        <w:ind w:firstLine="0"/>
        <w:jc w:val="center"/>
        <w:rPr>
          <w:b/>
          <w:sz w:val="28"/>
          <w:szCs w:val="28"/>
        </w:rPr>
      </w:pPr>
      <w:r>
        <w:rPr>
          <w:b/>
          <w:sz w:val="28"/>
          <w:szCs w:val="28"/>
        </w:rPr>
        <w:t>«Об утверждении муниципальной целевой программы</w:t>
      </w:r>
    </w:p>
    <w:p w:rsidR="00057814" w:rsidRDefault="00057814" w:rsidP="00376A49">
      <w:pPr>
        <w:ind w:firstLine="0"/>
        <w:jc w:val="center"/>
        <w:rPr>
          <w:b/>
          <w:sz w:val="28"/>
          <w:szCs w:val="28"/>
        </w:rPr>
      </w:pPr>
      <w:r>
        <w:rPr>
          <w:b/>
          <w:sz w:val="28"/>
          <w:szCs w:val="28"/>
        </w:rPr>
        <w:t>«Развитие водохозяйственного комплекса на территории Арсеньевского городского округа на 2013-2020 годы»</w:t>
      </w:r>
    </w:p>
    <w:p w:rsidR="00057814" w:rsidRDefault="00057814" w:rsidP="00376A49">
      <w:pPr>
        <w:tabs>
          <w:tab w:val="center" w:pos="4677"/>
          <w:tab w:val="left" w:pos="8041"/>
          <w:tab w:val="right" w:pos="9355"/>
        </w:tabs>
        <w:jc w:val="center"/>
        <w:rPr>
          <w:b/>
          <w:sz w:val="28"/>
          <w:szCs w:val="28"/>
        </w:rPr>
      </w:pPr>
    </w:p>
    <w:p w:rsidR="00057814" w:rsidRDefault="00057814" w:rsidP="00376A49">
      <w:pPr>
        <w:tabs>
          <w:tab w:val="center" w:pos="4677"/>
          <w:tab w:val="left" w:pos="8041"/>
          <w:tab w:val="right" w:pos="9355"/>
        </w:tabs>
        <w:jc w:val="center"/>
        <w:rPr>
          <w:b/>
          <w:sz w:val="28"/>
          <w:szCs w:val="28"/>
        </w:rPr>
      </w:pPr>
    </w:p>
    <w:p w:rsidR="00057814" w:rsidRDefault="00057814" w:rsidP="00376A49">
      <w:pPr>
        <w:tabs>
          <w:tab w:val="center" w:pos="4677"/>
          <w:tab w:val="left" w:pos="8041"/>
          <w:tab w:val="right" w:pos="9355"/>
        </w:tabs>
        <w:spacing w:line="360" w:lineRule="auto"/>
        <w:rPr>
          <w:spacing w:val="-6"/>
          <w:sz w:val="28"/>
          <w:szCs w:val="28"/>
        </w:rPr>
      </w:pPr>
      <w:r>
        <w:rPr>
          <w:sz w:val="28"/>
          <w:szCs w:val="28"/>
        </w:rPr>
        <w:t>Во исполнение Федерального закона от</w:t>
      </w:r>
      <w:r>
        <w:rPr>
          <w:spacing w:val="-6"/>
          <w:sz w:val="28"/>
          <w:szCs w:val="28"/>
        </w:rPr>
        <w:t xml:space="preserve"> 06 октября 2003 года № 131-ФЗ «Об общих принципах организации местного самоуправления в Российской Федерации», постановления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 руководствуясь статьей 51 Устава Арсеньевского городского округа, администрация Арсеньевского городского округа</w:t>
      </w:r>
    </w:p>
    <w:p w:rsidR="00057814" w:rsidRDefault="00057814" w:rsidP="00376A49">
      <w:pPr>
        <w:rPr>
          <w:spacing w:val="-6"/>
          <w:sz w:val="28"/>
          <w:szCs w:val="28"/>
        </w:rPr>
      </w:pPr>
    </w:p>
    <w:p w:rsidR="00057814" w:rsidRDefault="00057814" w:rsidP="00376A49">
      <w:pPr>
        <w:rPr>
          <w:spacing w:val="-6"/>
          <w:sz w:val="28"/>
          <w:szCs w:val="28"/>
        </w:rPr>
      </w:pPr>
    </w:p>
    <w:p w:rsidR="00057814" w:rsidRDefault="00057814" w:rsidP="00920FA8">
      <w:pPr>
        <w:ind w:firstLine="0"/>
        <w:rPr>
          <w:bCs/>
          <w:spacing w:val="-6"/>
          <w:sz w:val="28"/>
          <w:szCs w:val="28"/>
        </w:rPr>
      </w:pPr>
      <w:r>
        <w:rPr>
          <w:bCs/>
          <w:spacing w:val="-6"/>
          <w:sz w:val="28"/>
          <w:szCs w:val="28"/>
        </w:rPr>
        <w:t>ПОСТАНОВЛЯЕТ:</w:t>
      </w:r>
    </w:p>
    <w:p w:rsidR="00057814" w:rsidRDefault="00057814" w:rsidP="00376A49">
      <w:pPr>
        <w:rPr>
          <w:bCs/>
          <w:spacing w:val="-6"/>
          <w:sz w:val="28"/>
          <w:szCs w:val="28"/>
        </w:rPr>
      </w:pPr>
    </w:p>
    <w:p w:rsidR="00057814" w:rsidRDefault="00057814" w:rsidP="00376A49">
      <w:pPr>
        <w:rPr>
          <w:bCs/>
          <w:spacing w:val="-6"/>
          <w:sz w:val="28"/>
          <w:szCs w:val="28"/>
        </w:rPr>
      </w:pPr>
    </w:p>
    <w:p w:rsidR="00057814" w:rsidRDefault="00057814" w:rsidP="00376A49">
      <w:pPr>
        <w:tabs>
          <w:tab w:val="center" w:pos="4677"/>
          <w:tab w:val="left" w:pos="8041"/>
          <w:tab w:val="right" w:pos="9355"/>
        </w:tabs>
        <w:spacing w:line="360" w:lineRule="auto"/>
        <w:rPr>
          <w:spacing w:val="-1"/>
          <w:sz w:val="28"/>
          <w:szCs w:val="28"/>
        </w:rPr>
        <w:sectPr w:rsidR="00057814">
          <w:type w:val="continuous"/>
          <w:pgSz w:w="11906" w:h="16838"/>
          <w:pgMar w:top="1146" w:right="851" w:bottom="1433" w:left="1418" w:header="397" w:footer="1134" w:gutter="0"/>
          <w:cols w:space="720"/>
          <w:docGrid w:linePitch="360" w:charSpace="-4097"/>
        </w:sectPr>
      </w:pPr>
      <w:r>
        <w:rPr>
          <w:bCs/>
          <w:sz w:val="28"/>
          <w:szCs w:val="28"/>
        </w:rPr>
        <w:t>1. Внести следующие изменения в муниципальную целевую программу «</w:t>
      </w:r>
      <w:r>
        <w:rPr>
          <w:sz w:val="28"/>
          <w:szCs w:val="28"/>
        </w:rPr>
        <w:t>Развитие водохозяйственного комплекса на территории Арсеньевского городского округа на 2013-2020 годы», утвержденную</w:t>
      </w:r>
      <w:r>
        <w:rPr>
          <w:bCs/>
          <w:sz w:val="28"/>
          <w:szCs w:val="28"/>
        </w:rPr>
        <w:t xml:space="preserve"> постановлением администрации Арсеньевского городского округа от 02 ноября 2012 года          № 904-па</w:t>
      </w:r>
      <w:r>
        <w:rPr>
          <w:spacing w:val="-1"/>
          <w:sz w:val="28"/>
          <w:szCs w:val="28"/>
        </w:rPr>
        <w:t xml:space="preserve"> </w:t>
      </w:r>
      <w:r>
        <w:rPr>
          <w:sz w:val="28"/>
          <w:szCs w:val="28"/>
        </w:rPr>
        <w:t>(в редакции постановления администрации Арсеньевского городского округа от 02 апреля 2013 года № 261-па)</w:t>
      </w:r>
      <w:r>
        <w:rPr>
          <w:spacing w:val="-1"/>
          <w:sz w:val="28"/>
          <w:szCs w:val="28"/>
        </w:rPr>
        <w:t xml:space="preserve"> (далее – Программа):</w:t>
      </w:r>
    </w:p>
    <w:p w:rsidR="00057814" w:rsidRDefault="00057814" w:rsidP="00376A49">
      <w:pPr>
        <w:tabs>
          <w:tab w:val="left" w:pos="709"/>
          <w:tab w:val="center" w:pos="4677"/>
          <w:tab w:val="right" w:pos="9355"/>
        </w:tabs>
        <w:spacing w:line="360" w:lineRule="auto"/>
        <w:rPr>
          <w:sz w:val="28"/>
          <w:szCs w:val="28"/>
        </w:rPr>
      </w:pPr>
      <w:r>
        <w:rPr>
          <w:spacing w:val="-1"/>
          <w:sz w:val="28"/>
          <w:szCs w:val="28"/>
        </w:rPr>
        <w:t xml:space="preserve">1.1. </w:t>
      </w:r>
      <w:r>
        <w:rPr>
          <w:sz w:val="28"/>
          <w:szCs w:val="28"/>
        </w:rPr>
        <w:t>В паспорте Программы:</w:t>
      </w:r>
    </w:p>
    <w:p w:rsidR="00057814" w:rsidRDefault="00057814" w:rsidP="00376A49">
      <w:pPr>
        <w:tabs>
          <w:tab w:val="left" w:pos="709"/>
          <w:tab w:val="center" w:pos="4677"/>
          <w:tab w:val="right" w:pos="9355"/>
        </w:tabs>
        <w:spacing w:line="360" w:lineRule="auto"/>
        <w:rPr>
          <w:sz w:val="28"/>
          <w:szCs w:val="28"/>
        </w:rPr>
      </w:pPr>
      <w:r>
        <w:rPr>
          <w:sz w:val="28"/>
          <w:szCs w:val="28"/>
        </w:rPr>
        <w:t>-Дополнить раздел «Задачи Программы» позициями следующего содержания:</w:t>
      </w:r>
    </w:p>
    <w:p w:rsidR="00057814" w:rsidRDefault="00057814" w:rsidP="00376A49">
      <w:pPr>
        <w:tabs>
          <w:tab w:val="left" w:pos="709"/>
          <w:tab w:val="center" w:pos="4677"/>
          <w:tab w:val="right" w:pos="9355"/>
        </w:tabs>
        <w:spacing w:line="360" w:lineRule="auto"/>
        <w:rPr>
          <w:sz w:val="28"/>
          <w:szCs w:val="28"/>
        </w:rPr>
      </w:pPr>
      <w:r>
        <w:rPr>
          <w:sz w:val="28"/>
          <w:szCs w:val="28"/>
        </w:rPr>
        <w:tab/>
        <w:t>«- очистка ливневой канализации и ремонт смотровых ливневых колодцев;</w:t>
      </w:r>
    </w:p>
    <w:p w:rsidR="00057814" w:rsidRDefault="00057814" w:rsidP="00376A49">
      <w:pPr>
        <w:tabs>
          <w:tab w:val="left" w:pos="709"/>
          <w:tab w:val="center" w:pos="4677"/>
          <w:tab w:val="right" w:pos="9355"/>
        </w:tabs>
        <w:spacing w:line="360" w:lineRule="auto"/>
        <w:rPr>
          <w:spacing w:val="-1"/>
          <w:sz w:val="28"/>
          <w:szCs w:val="28"/>
        </w:rPr>
      </w:pPr>
      <w:r>
        <w:rPr>
          <w:sz w:val="28"/>
          <w:szCs w:val="28"/>
        </w:rPr>
        <w:tab/>
        <w:t>- углубление кюветов вдоль улиц города с реконструкцией мостовых сооружений.»;</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-Дополнить раздел «Целевые индикаторы Программы» позициями следующего содержания:</w:t>
      </w:r>
    </w:p>
    <w:p w:rsidR="00057814" w:rsidRDefault="00057814" w:rsidP="00376A49">
      <w:pPr>
        <w:spacing w:line="360" w:lineRule="auto"/>
        <w:ind w:firstLine="0"/>
        <w:rPr>
          <w:spacing w:val="-1"/>
          <w:sz w:val="28"/>
          <w:szCs w:val="28"/>
        </w:rPr>
      </w:pPr>
      <w:r>
        <w:rPr>
          <w:spacing w:val="-1"/>
          <w:sz w:val="28"/>
          <w:szCs w:val="28"/>
        </w:rPr>
        <w:tab/>
        <w:t>«- протяженность очищаемой ливневой канализации и количество смотровых ливневых колодцев;</w:t>
      </w:r>
    </w:p>
    <w:p w:rsidR="00057814" w:rsidRDefault="00057814" w:rsidP="00376A49">
      <w:pPr>
        <w:spacing w:line="360" w:lineRule="auto"/>
        <w:ind w:firstLine="0"/>
        <w:rPr>
          <w:spacing w:val="-1"/>
          <w:sz w:val="28"/>
          <w:szCs w:val="28"/>
        </w:rPr>
      </w:pPr>
      <w:r>
        <w:rPr>
          <w:spacing w:val="-1"/>
          <w:sz w:val="28"/>
          <w:szCs w:val="28"/>
        </w:rPr>
        <w:tab/>
        <w:t>-протяженность углубленных кюветов вдоль улиц города                                     с реконструкцией мостовых сооружений.».</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1.2. Изложить пункт 1.3 раздела 1. «Содержание проблемы и обоснование необходимости ее решения программными методами» в следующей редакции:</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 xml:space="preserve"> «1.3. Характеристика существующего состояния ливневой канализации, смотровых ливневых колодцев, кюветов вдоль улиц города с мостами.</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На территории Арсеньевского городского округа ливневая канализация находится в неудовлетворительном состоянии. При большом количестве осадков создаются неблагоприятные условия в связи с большим количеством воды на дорогах и тротуарах. Ливневая канализация не справляется с большим потоком воды в связи с большой засоренностью. В некоторых кварталах города она отсутствует полностью. Смотровые колодцы засорены. Колодцы, расположенные на проезжей части дорог, частично закрыты асфальто– бетонной смесью, приемные люки разрушены. Кюветы заилены, заросли травой, имеют малую проходимость дождевых потоков.».</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1.3. Дополнить абзац второй раздела 2. «Цели и задачи Программы» позициями следующего содержания:</w:t>
      </w:r>
    </w:p>
    <w:p w:rsidR="00057814" w:rsidRDefault="00057814" w:rsidP="00376A49">
      <w:pPr>
        <w:spacing w:line="360" w:lineRule="auto"/>
        <w:rPr>
          <w:sz w:val="28"/>
          <w:szCs w:val="28"/>
        </w:rPr>
      </w:pPr>
      <w:r>
        <w:rPr>
          <w:spacing w:val="-1"/>
          <w:sz w:val="28"/>
          <w:szCs w:val="28"/>
        </w:rPr>
        <w:t xml:space="preserve">«- </w:t>
      </w:r>
      <w:r>
        <w:rPr>
          <w:sz w:val="28"/>
          <w:szCs w:val="28"/>
        </w:rPr>
        <w:t>очистка ливневой канализации и ремонт смотровых ливневых колодцев;</w:t>
      </w:r>
    </w:p>
    <w:p w:rsidR="00057814" w:rsidRDefault="00057814" w:rsidP="00376A49">
      <w:pPr>
        <w:spacing w:line="360" w:lineRule="auto"/>
        <w:rPr>
          <w:spacing w:val="-1"/>
          <w:sz w:val="28"/>
          <w:szCs w:val="28"/>
        </w:rPr>
      </w:pPr>
      <w:r>
        <w:rPr>
          <w:sz w:val="28"/>
          <w:szCs w:val="28"/>
        </w:rPr>
        <w:t>- углубление кюветов вдоль улиц города с реконструкцией мостовых сооружений.»</w:t>
      </w:r>
      <w:r>
        <w:rPr>
          <w:spacing w:val="-1"/>
          <w:sz w:val="28"/>
          <w:szCs w:val="28"/>
        </w:rPr>
        <w:t>.</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 xml:space="preserve">1.4. Изложить абзац второй раздела 3. «Сроки и этапы реализации Программы» в следующей редакции: </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 На 1 этапе планируется провести следующие работы:</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 очистка ливневой канализации и ремонт смотровых ливневых колодцев;</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 углубление кюветов вдоль улиц города с реконструкцией мостовых сооружений.».</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1.5. Дополнить абзац первый раздела 8. «Ожидаемые конечные результаты реализации Программы и показатели социально-экономической эффективности» позициями следующего содержания:</w:t>
      </w:r>
    </w:p>
    <w:p w:rsidR="00057814" w:rsidRDefault="00057814" w:rsidP="00376A49">
      <w:pPr>
        <w:tabs>
          <w:tab w:val="left" w:pos="1418"/>
          <w:tab w:val="center" w:pos="4677"/>
          <w:tab w:val="right" w:pos="9355"/>
        </w:tabs>
        <w:spacing w:line="360" w:lineRule="auto"/>
        <w:rPr>
          <w:spacing w:val="-1"/>
          <w:sz w:val="28"/>
          <w:szCs w:val="28"/>
        </w:rPr>
      </w:pPr>
      <w:r>
        <w:rPr>
          <w:spacing w:val="-1"/>
          <w:sz w:val="28"/>
          <w:szCs w:val="28"/>
        </w:rPr>
        <w:t>«- увеличение протяженности очищенной ливневой канализации;</w:t>
      </w:r>
    </w:p>
    <w:p w:rsidR="00057814" w:rsidRDefault="00057814" w:rsidP="00376A49">
      <w:pPr>
        <w:tabs>
          <w:tab w:val="left" w:pos="1418"/>
          <w:tab w:val="center" w:pos="4677"/>
          <w:tab w:val="right" w:pos="9355"/>
        </w:tabs>
        <w:spacing w:line="360" w:lineRule="auto"/>
        <w:rPr>
          <w:bCs/>
          <w:sz w:val="28"/>
          <w:szCs w:val="28"/>
        </w:rPr>
      </w:pPr>
      <w:r>
        <w:rPr>
          <w:spacing w:val="-1"/>
          <w:sz w:val="28"/>
          <w:szCs w:val="28"/>
        </w:rPr>
        <w:t>«- увеличение протяженности углубленных кюветов с реконструкцией мостовых сооружений.».</w:t>
      </w:r>
    </w:p>
    <w:p w:rsidR="00057814" w:rsidRDefault="00057814" w:rsidP="00376A49">
      <w:pPr>
        <w:tabs>
          <w:tab w:val="left" w:pos="1418"/>
          <w:tab w:val="center" w:pos="4677"/>
          <w:tab w:val="right" w:pos="9355"/>
        </w:tabs>
        <w:spacing w:line="360" w:lineRule="auto"/>
        <w:rPr>
          <w:bCs/>
          <w:sz w:val="28"/>
          <w:szCs w:val="28"/>
        </w:rPr>
      </w:pPr>
      <w:r>
        <w:rPr>
          <w:bCs/>
          <w:sz w:val="28"/>
          <w:szCs w:val="28"/>
        </w:rPr>
        <w:t>1.6. Изложить приложения № 1, № 2, № 4 к Программе в редакции приложений № 1, № 2, № 3 к настоящему постановлению.</w:t>
      </w:r>
    </w:p>
    <w:p w:rsidR="00057814" w:rsidRDefault="00057814" w:rsidP="00376A49">
      <w:pPr>
        <w:tabs>
          <w:tab w:val="left" w:pos="1418"/>
          <w:tab w:val="center" w:pos="4677"/>
          <w:tab w:val="right" w:pos="9355"/>
        </w:tabs>
        <w:spacing w:line="360" w:lineRule="auto"/>
        <w:rPr>
          <w:rFonts w:cs="Calibri"/>
          <w:sz w:val="28"/>
          <w:szCs w:val="28"/>
        </w:rPr>
      </w:pPr>
      <w:r>
        <w:rPr>
          <w:rFonts w:cs="Calibri"/>
          <w:sz w:val="28"/>
          <w:szCs w:val="28"/>
        </w:rPr>
        <w:t>2. Направить настоящее постановление для официального опубликования и размещения в информационно-телекоммуникационной сети Интернет на официальном сайте администрации Арсеньевского городского округа.</w:t>
      </w:r>
    </w:p>
    <w:p w:rsidR="00057814" w:rsidRDefault="00057814" w:rsidP="00376A49">
      <w:pPr>
        <w:spacing w:line="360" w:lineRule="auto"/>
        <w:rPr>
          <w:sz w:val="28"/>
          <w:szCs w:val="28"/>
        </w:rPr>
      </w:pPr>
      <w:r>
        <w:rPr>
          <w:rFonts w:cs="Calibri"/>
          <w:sz w:val="28"/>
          <w:szCs w:val="28"/>
        </w:rPr>
        <w:t>3. Настоящее постановление вступает в силу со дня его официального опубликования.</w:t>
      </w:r>
    </w:p>
    <w:p w:rsidR="00057814" w:rsidRDefault="00057814" w:rsidP="00376A49">
      <w:pPr>
        <w:tabs>
          <w:tab w:val="left" w:pos="0"/>
          <w:tab w:val="center" w:pos="4677"/>
          <w:tab w:val="right" w:pos="9355"/>
        </w:tabs>
        <w:spacing w:line="360" w:lineRule="auto"/>
        <w:rPr>
          <w:sz w:val="28"/>
          <w:szCs w:val="28"/>
        </w:rPr>
      </w:pPr>
      <w:r>
        <w:rPr>
          <w:sz w:val="28"/>
          <w:szCs w:val="28"/>
        </w:rPr>
        <w:tab/>
        <w:t>4. Контроль за исполнением настоящего постановления возложить на первого заместителя главы администрации Арсеньевского городского округа</w:t>
      </w:r>
      <w:r w:rsidRPr="00855C57">
        <w:rPr>
          <w:sz w:val="28"/>
          <w:szCs w:val="28"/>
        </w:rPr>
        <w:t>.</w:t>
      </w:r>
    </w:p>
    <w:p w:rsidR="00057814" w:rsidRDefault="00057814" w:rsidP="00376A49">
      <w:pPr>
        <w:tabs>
          <w:tab w:val="left" w:pos="0"/>
          <w:tab w:val="center" w:pos="4677"/>
          <w:tab w:val="right" w:pos="9355"/>
        </w:tabs>
        <w:spacing w:line="360" w:lineRule="auto"/>
        <w:rPr>
          <w:sz w:val="28"/>
          <w:szCs w:val="28"/>
        </w:rPr>
      </w:pPr>
    </w:p>
    <w:p w:rsidR="00057814" w:rsidRDefault="00057814" w:rsidP="00376A49">
      <w:pPr>
        <w:tabs>
          <w:tab w:val="left" w:pos="0"/>
          <w:tab w:val="center" w:pos="4677"/>
          <w:tab w:val="right" w:pos="9355"/>
        </w:tabs>
        <w:spacing w:line="360" w:lineRule="auto"/>
        <w:rPr>
          <w:sz w:val="28"/>
          <w:szCs w:val="28"/>
        </w:rPr>
      </w:pPr>
    </w:p>
    <w:p w:rsidR="00057814" w:rsidRDefault="00057814" w:rsidP="00376A49">
      <w:pPr>
        <w:tabs>
          <w:tab w:val="left" w:pos="0"/>
          <w:tab w:val="center" w:pos="4677"/>
          <w:tab w:val="right" w:pos="9355"/>
        </w:tabs>
        <w:spacing w:line="360" w:lineRule="auto"/>
        <w:ind w:firstLine="0"/>
        <w:rPr>
          <w:sz w:val="28"/>
          <w:szCs w:val="28"/>
        </w:rPr>
      </w:pPr>
      <w:r w:rsidRPr="00855C57">
        <w:rPr>
          <w:sz w:val="28"/>
          <w:szCs w:val="28"/>
        </w:rPr>
        <w:t xml:space="preserve">Глава  городского округа                                </w:t>
      </w:r>
      <w:r>
        <w:rPr>
          <w:sz w:val="28"/>
          <w:szCs w:val="28"/>
        </w:rPr>
        <w:t xml:space="preserve">   </w:t>
      </w:r>
      <w:r w:rsidRPr="00855C57">
        <w:rPr>
          <w:sz w:val="28"/>
          <w:szCs w:val="28"/>
        </w:rPr>
        <w:t xml:space="preserve">  </w:t>
      </w:r>
      <w:r>
        <w:rPr>
          <w:sz w:val="28"/>
          <w:szCs w:val="28"/>
        </w:rPr>
        <w:t xml:space="preserve">                 </w:t>
      </w:r>
      <w:r w:rsidRPr="00855C57">
        <w:rPr>
          <w:sz w:val="28"/>
          <w:szCs w:val="28"/>
        </w:rPr>
        <w:t xml:space="preserve">                  А.А. Дронин</w:t>
      </w:r>
    </w:p>
    <w:p w:rsidR="00057814" w:rsidRDefault="00057814" w:rsidP="00376A49">
      <w:pPr>
        <w:tabs>
          <w:tab w:val="left" w:pos="0"/>
          <w:tab w:val="center" w:pos="4677"/>
          <w:tab w:val="right" w:pos="9355"/>
        </w:tabs>
        <w:spacing w:line="360" w:lineRule="auto"/>
        <w:rPr>
          <w:sz w:val="28"/>
          <w:szCs w:val="28"/>
        </w:rPr>
      </w:pPr>
    </w:p>
    <w:p w:rsidR="00057814" w:rsidRDefault="00057814" w:rsidP="00376A49">
      <w:pPr>
        <w:tabs>
          <w:tab w:val="left" w:pos="8041"/>
        </w:tabs>
        <w:rPr>
          <w:sz w:val="28"/>
          <w:szCs w:val="28"/>
        </w:rPr>
      </w:pPr>
    </w:p>
    <w:p w:rsidR="00057814" w:rsidRDefault="00057814" w:rsidP="00376A49">
      <w:pPr>
        <w:tabs>
          <w:tab w:val="left" w:pos="8041"/>
        </w:tabs>
        <w:rPr>
          <w:sz w:val="28"/>
          <w:szCs w:val="28"/>
        </w:rPr>
      </w:pPr>
    </w:p>
    <w:p w:rsidR="00057814" w:rsidRDefault="00057814" w:rsidP="00376A49">
      <w:pPr>
        <w:tabs>
          <w:tab w:val="left" w:pos="8041"/>
        </w:tabs>
        <w:rPr>
          <w:sz w:val="28"/>
          <w:szCs w:val="28"/>
        </w:rPr>
        <w:sectPr w:rsidR="00057814" w:rsidSect="00CB7D1F">
          <w:type w:val="continuous"/>
          <w:pgSz w:w="11906" w:h="16838"/>
          <w:pgMar w:top="1146" w:right="851" w:bottom="1433" w:left="1418" w:header="397" w:footer="1134" w:gutter="0"/>
          <w:cols w:space="720"/>
          <w:titlePg/>
          <w:docGrid w:linePitch="360"/>
        </w:sectPr>
      </w:pPr>
    </w:p>
    <w:p w:rsidR="00057814" w:rsidRPr="00965B3B" w:rsidRDefault="00057814" w:rsidP="005332A0">
      <w:pPr>
        <w:pStyle w:val="BodyTextIndent"/>
        <w:tabs>
          <w:tab w:val="left" w:pos="6804"/>
          <w:tab w:val="num" w:pos="10677"/>
          <w:tab w:val="left" w:pos="10915"/>
          <w:tab w:val="left" w:pos="13041"/>
        </w:tabs>
        <w:spacing w:after="0"/>
        <w:ind w:left="11624" w:firstLine="0"/>
        <w:jc w:val="center"/>
        <w:rPr>
          <w:szCs w:val="26"/>
        </w:rPr>
      </w:pPr>
      <w:r w:rsidRPr="00965B3B">
        <w:rPr>
          <w:szCs w:val="26"/>
        </w:rPr>
        <w:t>Приложение № 1</w:t>
      </w:r>
    </w:p>
    <w:p w:rsidR="00057814" w:rsidRPr="00965B3B" w:rsidRDefault="00057814" w:rsidP="005332A0">
      <w:pPr>
        <w:pStyle w:val="BodyTextIndent"/>
        <w:tabs>
          <w:tab w:val="left" w:pos="6804"/>
          <w:tab w:val="num" w:pos="10677"/>
          <w:tab w:val="left" w:pos="10915"/>
          <w:tab w:val="left" w:pos="13041"/>
        </w:tabs>
        <w:spacing w:after="0"/>
        <w:ind w:left="11624" w:firstLine="0"/>
        <w:jc w:val="left"/>
        <w:rPr>
          <w:szCs w:val="26"/>
        </w:rPr>
      </w:pPr>
      <w:r w:rsidRPr="00965B3B">
        <w:rPr>
          <w:szCs w:val="26"/>
        </w:rPr>
        <w:t>к постановлению администрации</w:t>
      </w:r>
    </w:p>
    <w:p w:rsidR="00057814" w:rsidRPr="00965B3B" w:rsidRDefault="00057814" w:rsidP="005332A0">
      <w:pPr>
        <w:pStyle w:val="BodyTextIndent"/>
        <w:tabs>
          <w:tab w:val="left" w:pos="6804"/>
          <w:tab w:val="num" w:pos="10677"/>
          <w:tab w:val="left" w:pos="10915"/>
          <w:tab w:val="left" w:pos="13041"/>
        </w:tabs>
        <w:spacing w:after="0"/>
        <w:ind w:left="11624" w:firstLine="0"/>
        <w:jc w:val="left"/>
        <w:rPr>
          <w:szCs w:val="26"/>
        </w:rPr>
      </w:pPr>
      <w:r w:rsidRPr="00965B3B">
        <w:rPr>
          <w:szCs w:val="26"/>
        </w:rPr>
        <w:t>Арсеньевского городского округа</w:t>
      </w:r>
    </w:p>
    <w:p w:rsidR="00057814" w:rsidRDefault="00057814" w:rsidP="0026371F">
      <w:pPr>
        <w:pStyle w:val="BodyTextIndent"/>
        <w:tabs>
          <w:tab w:val="left" w:pos="6804"/>
          <w:tab w:val="num" w:pos="10677"/>
          <w:tab w:val="left" w:pos="10915"/>
          <w:tab w:val="left" w:pos="13041"/>
        </w:tabs>
        <w:spacing w:after="0" w:line="360" w:lineRule="auto"/>
        <w:ind w:left="11624" w:firstLine="0"/>
        <w:jc w:val="left"/>
        <w:rPr>
          <w:szCs w:val="26"/>
        </w:rPr>
      </w:pPr>
      <w:r w:rsidRPr="00965B3B">
        <w:rPr>
          <w:szCs w:val="26"/>
        </w:rPr>
        <w:t xml:space="preserve">от </w:t>
      </w:r>
      <w:r>
        <w:rPr>
          <w:szCs w:val="26"/>
          <w:u w:val="single"/>
        </w:rPr>
        <w:t xml:space="preserve">24 сентября </w:t>
      </w:r>
      <w:r w:rsidRPr="00965B3B">
        <w:rPr>
          <w:szCs w:val="26"/>
        </w:rPr>
        <w:t>2013 г. №</w:t>
      </w:r>
      <w:r>
        <w:rPr>
          <w:szCs w:val="26"/>
        </w:rPr>
        <w:t xml:space="preserve"> </w:t>
      </w:r>
      <w:r>
        <w:rPr>
          <w:szCs w:val="26"/>
          <w:u w:val="single"/>
        </w:rPr>
        <w:t>803-па</w:t>
      </w:r>
    </w:p>
    <w:p w:rsidR="00057814" w:rsidRDefault="00057814" w:rsidP="0026371F">
      <w:pPr>
        <w:pStyle w:val="BodyTextIndent"/>
        <w:tabs>
          <w:tab w:val="left" w:pos="6804"/>
          <w:tab w:val="num" w:pos="10677"/>
          <w:tab w:val="left" w:pos="10915"/>
          <w:tab w:val="left" w:pos="13041"/>
        </w:tabs>
        <w:spacing w:after="0" w:line="360" w:lineRule="auto"/>
        <w:ind w:left="11624" w:firstLine="0"/>
        <w:jc w:val="left"/>
        <w:rPr>
          <w:szCs w:val="26"/>
        </w:rPr>
      </w:pPr>
    </w:p>
    <w:p w:rsidR="00057814" w:rsidRPr="00965B3B" w:rsidRDefault="00057814" w:rsidP="0026371F">
      <w:pPr>
        <w:pStyle w:val="BodyTextIndent"/>
        <w:tabs>
          <w:tab w:val="left" w:pos="6804"/>
          <w:tab w:val="num" w:pos="10677"/>
          <w:tab w:val="left" w:pos="10915"/>
          <w:tab w:val="left" w:pos="13041"/>
        </w:tabs>
        <w:spacing w:after="0"/>
        <w:ind w:left="11624" w:firstLine="0"/>
        <w:jc w:val="center"/>
        <w:rPr>
          <w:szCs w:val="26"/>
        </w:rPr>
      </w:pPr>
      <w:r w:rsidRPr="00965B3B">
        <w:rPr>
          <w:szCs w:val="26"/>
        </w:rPr>
        <w:t>Приложение № 1</w:t>
      </w:r>
    </w:p>
    <w:p w:rsidR="00057814" w:rsidRPr="00965B3B" w:rsidRDefault="00057814" w:rsidP="0026371F">
      <w:pPr>
        <w:pStyle w:val="BodyTextIndent"/>
        <w:tabs>
          <w:tab w:val="left" w:pos="6804"/>
          <w:tab w:val="num" w:pos="10677"/>
          <w:tab w:val="left" w:pos="10915"/>
          <w:tab w:val="left" w:pos="13041"/>
        </w:tabs>
        <w:spacing w:after="0"/>
        <w:ind w:left="11624" w:firstLine="0"/>
        <w:jc w:val="center"/>
        <w:rPr>
          <w:szCs w:val="26"/>
        </w:rPr>
      </w:pPr>
      <w:r>
        <w:rPr>
          <w:szCs w:val="26"/>
        </w:rPr>
        <w:t>к муниципальной целевой программе «Развитие водохозяйственного комплекса Арсеньевского городского округа на период 2013 – 2020 годы»</w:t>
      </w:r>
    </w:p>
    <w:p w:rsidR="00057814" w:rsidRPr="00965B3B" w:rsidRDefault="00057814" w:rsidP="005332A0">
      <w:pPr>
        <w:pStyle w:val="BodyTextIndent"/>
        <w:tabs>
          <w:tab w:val="num" w:pos="0"/>
        </w:tabs>
        <w:spacing w:line="360" w:lineRule="auto"/>
        <w:ind w:firstLine="0"/>
        <w:jc w:val="center"/>
        <w:rPr>
          <w:szCs w:val="26"/>
        </w:rPr>
      </w:pPr>
    </w:p>
    <w:p w:rsidR="00057814" w:rsidRPr="00965B3B" w:rsidRDefault="00057814" w:rsidP="005332A0">
      <w:pPr>
        <w:spacing w:line="360" w:lineRule="auto"/>
        <w:jc w:val="center"/>
        <w:rPr>
          <w:b/>
          <w:szCs w:val="26"/>
        </w:rPr>
      </w:pPr>
      <w:r w:rsidRPr="00965B3B">
        <w:rPr>
          <w:b/>
          <w:szCs w:val="26"/>
        </w:rPr>
        <w:t>Перечень мероприятий Программы с учетом  финансирования по годам</w:t>
      </w:r>
    </w:p>
    <w:p w:rsidR="00057814" w:rsidRPr="00965B3B" w:rsidRDefault="00057814" w:rsidP="005332A0">
      <w:pPr>
        <w:pStyle w:val="BodyTextIndent"/>
        <w:tabs>
          <w:tab w:val="num" w:pos="0"/>
        </w:tabs>
        <w:ind w:firstLine="0"/>
        <w:jc w:val="right"/>
        <w:rPr>
          <w:szCs w:val="26"/>
        </w:rPr>
      </w:pPr>
      <w:r w:rsidRPr="00965B3B">
        <w:rPr>
          <w:szCs w:val="26"/>
        </w:rPr>
        <w:t>млн. руб.</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600"/>
        <w:gridCol w:w="1344"/>
        <w:gridCol w:w="1026"/>
        <w:gridCol w:w="1051"/>
        <w:gridCol w:w="1019"/>
        <w:gridCol w:w="1214"/>
        <w:gridCol w:w="1084"/>
        <w:gridCol w:w="1019"/>
        <w:gridCol w:w="1019"/>
        <w:gridCol w:w="1578"/>
      </w:tblGrid>
      <w:tr w:rsidR="00057814" w:rsidRPr="00965B3B" w:rsidTr="002E50A8">
        <w:tc>
          <w:tcPr>
            <w:tcW w:w="889" w:type="dxa"/>
          </w:tcPr>
          <w:p w:rsidR="00057814" w:rsidRPr="00965B3B" w:rsidRDefault="00057814" w:rsidP="002E50A8">
            <w:pPr>
              <w:pStyle w:val="BodyTextIndent"/>
              <w:tabs>
                <w:tab w:val="num" w:pos="0"/>
              </w:tabs>
              <w:ind w:firstLine="0"/>
              <w:jc w:val="left"/>
              <w:rPr>
                <w:szCs w:val="26"/>
              </w:rPr>
            </w:pPr>
            <w:r w:rsidRPr="00965B3B">
              <w:rPr>
                <w:szCs w:val="26"/>
              </w:rPr>
              <w:t>№ п/п</w:t>
            </w:r>
          </w:p>
        </w:tc>
        <w:tc>
          <w:tcPr>
            <w:tcW w:w="4600" w:type="dxa"/>
          </w:tcPr>
          <w:p w:rsidR="00057814" w:rsidRPr="00965B3B" w:rsidRDefault="00057814" w:rsidP="002E50A8">
            <w:pPr>
              <w:pStyle w:val="BodyTextIndent"/>
              <w:tabs>
                <w:tab w:val="num" w:pos="0"/>
              </w:tabs>
              <w:ind w:firstLine="0"/>
              <w:jc w:val="center"/>
              <w:rPr>
                <w:szCs w:val="26"/>
              </w:rPr>
            </w:pPr>
            <w:r w:rsidRPr="00965B3B">
              <w:rPr>
                <w:szCs w:val="26"/>
              </w:rPr>
              <w:t>Наименование мероприятий</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ВСЕГО</w:t>
            </w:r>
          </w:p>
        </w:tc>
        <w:tc>
          <w:tcPr>
            <w:tcW w:w="1026" w:type="dxa"/>
          </w:tcPr>
          <w:p w:rsidR="00057814" w:rsidRPr="00965B3B" w:rsidRDefault="00057814" w:rsidP="002E50A8">
            <w:pPr>
              <w:pStyle w:val="BodyTextIndent"/>
              <w:tabs>
                <w:tab w:val="num" w:pos="0"/>
              </w:tabs>
              <w:ind w:firstLine="0"/>
              <w:jc w:val="center"/>
              <w:rPr>
                <w:szCs w:val="26"/>
              </w:rPr>
            </w:pPr>
            <w:r w:rsidRPr="00965B3B">
              <w:rPr>
                <w:szCs w:val="26"/>
              </w:rPr>
              <w:t>2013</w:t>
            </w:r>
          </w:p>
        </w:tc>
        <w:tc>
          <w:tcPr>
            <w:tcW w:w="1051" w:type="dxa"/>
          </w:tcPr>
          <w:p w:rsidR="00057814" w:rsidRPr="00965B3B" w:rsidRDefault="00057814" w:rsidP="002E50A8">
            <w:pPr>
              <w:pStyle w:val="BodyTextIndent"/>
              <w:tabs>
                <w:tab w:val="num" w:pos="0"/>
              </w:tabs>
              <w:ind w:firstLine="0"/>
              <w:jc w:val="center"/>
              <w:rPr>
                <w:szCs w:val="26"/>
              </w:rPr>
            </w:pPr>
            <w:r w:rsidRPr="00965B3B">
              <w:rPr>
                <w:szCs w:val="26"/>
              </w:rPr>
              <w:t>2014</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2015</w:t>
            </w: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2016</w:t>
            </w: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2017</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2018</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2019</w:t>
            </w:r>
          </w:p>
        </w:tc>
        <w:tc>
          <w:tcPr>
            <w:tcW w:w="1578" w:type="dxa"/>
          </w:tcPr>
          <w:p w:rsidR="00057814" w:rsidRPr="00965B3B" w:rsidRDefault="00057814" w:rsidP="002E50A8">
            <w:pPr>
              <w:pStyle w:val="BodyTextIndent"/>
              <w:tabs>
                <w:tab w:val="num" w:pos="0"/>
              </w:tabs>
              <w:ind w:firstLine="0"/>
              <w:jc w:val="center"/>
              <w:rPr>
                <w:szCs w:val="26"/>
              </w:rPr>
            </w:pPr>
            <w:r w:rsidRPr="00965B3B">
              <w:rPr>
                <w:szCs w:val="26"/>
              </w:rPr>
              <w:t>2020</w:t>
            </w: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1.</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 xml:space="preserve">Разработка проектов, согласование и проведение экспертизы проектно-сметной документации: </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9,324</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8,324</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1.1.</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на укрепление водосливной грани водохранилища на р.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3,50</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3,50</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1.2.</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на достройку траншейного водосброса на водохранилище р.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4,824</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4,824</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1.3.</w:t>
            </w:r>
          </w:p>
        </w:tc>
        <w:tc>
          <w:tcPr>
            <w:tcW w:w="4600" w:type="dxa"/>
          </w:tcPr>
          <w:p w:rsidR="00057814" w:rsidRPr="00965B3B" w:rsidRDefault="00057814" w:rsidP="002E50A8">
            <w:pPr>
              <w:ind w:firstLine="0"/>
              <w:rPr>
                <w:szCs w:val="26"/>
              </w:rPr>
            </w:pPr>
            <w:r w:rsidRPr="00965B3B">
              <w:rPr>
                <w:szCs w:val="26"/>
              </w:rPr>
              <w:t xml:space="preserve">на реконструкцию ливневой канализации </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1,82</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2.</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Берегоукрепительные работы русла реки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0,85</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r w:rsidRPr="00965B3B">
              <w:rPr>
                <w:szCs w:val="26"/>
              </w:rPr>
              <w:t>0,85</w:t>
            </w: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 xml:space="preserve">3. </w:t>
            </w:r>
          </w:p>
        </w:tc>
        <w:tc>
          <w:tcPr>
            <w:tcW w:w="4600" w:type="dxa"/>
          </w:tcPr>
          <w:p w:rsidR="00057814" w:rsidRPr="00965B3B" w:rsidRDefault="00057814" w:rsidP="002E50A8">
            <w:pPr>
              <w:ind w:firstLine="0"/>
              <w:jc w:val="left"/>
              <w:rPr>
                <w:szCs w:val="26"/>
              </w:rPr>
            </w:pPr>
            <w:r w:rsidRPr="00965B3B">
              <w:rPr>
                <w:szCs w:val="26"/>
              </w:rPr>
              <w:t>Ремонт затворов донного водовыпуска водохранилища на р.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1,6</w:t>
            </w:r>
          </w:p>
        </w:tc>
        <w:tc>
          <w:tcPr>
            <w:tcW w:w="1026" w:type="dxa"/>
          </w:tcPr>
          <w:p w:rsidR="00057814" w:rsidRPr="00965B3B" w:rsidRDefault="00057814" w:rsidP="002E50A8">
            <w:pPr>
              <w:pStyle w:val="BodyTextIndent"/>
              <w:tabs>
                <w:tab w:val="num" w:pos="0"/>
              </w:tabs>
              <w:ind w:firstLine="0"/>
              <w:jc w:val="center"/>
              <w:rPr>
                <w:i/>
                <w:szCs w:val="26"/>
              </w:rPr>
            </w:pPr>
          </w:p>
        </w:tc>
        <w:tc>
          <w:tcPr>
            <w:tcW w:w="1051" w:type="dxa"/>
          </w:tcPr>
          <w:p w:rsidR="00057814" w:rsidRPr="00965B3B" w:rsidRDefault="00057814" w:rsidP="002E50A8">
            <w:pPr>
              <w:pStyle w:val="BodyTextIndent"/>
              <w:tabs>
                <w:tab w:val="num" w:pos="0"/>
              </w:tabs>
              <w:ind w:firstLine="0"/>
              <w:jc w:val="center"/>
              <w:rPr>
                <w:i/>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0,6</w:t>
            </w:r>
          </w:p>
        </w:tc>
        <w:tc>
          <w:tcPr>
            <w:tcW w:w="1214"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4.</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Реконструкция ливневой канализации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122,6</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r w:rsidRPr="00965B3B">
              <w:rPr>
                <w:szCs w:val="26"/>
              </w:rPr>
              <w:t>2,6</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10,0</w:t>
            </w: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578" w:type="dxa"/>
          </w:tcPr>
          <w:p w:rsidR="00057814" w:rsidRPr="00965B3B" w:rsidRDefault="00057814" w:rsidP="002E50A8">
            <w:pPr>
              <w:pStyle w:val="BodyTextIndent"/>
              <w:tabs>
                <w:tab w:val="num" w:pos="0"/>
              </w:tabs>
              <w:ind w:firstLine="0"/>
              <w:jc w:val="center"/>
              <w:rPr>
                <w:szCs w:val="26"/>
              </w:rPr>
            </w:pPr>
            <w:r w:rsidRPr="00965B3B">
              <w:rPr>
                <w:szCs w:val="26"/>
              </w:rPr>
              <w:t>30,0</w:t>
            </w: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5.</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Строительство объектов водоснабжения: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7,86</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7,86</w:t>
            </w:r>
          </w:p>
        </w:tc>
        <w:tc>
          <w:tcPr>
            <w:tcW w:w="1084" w:type="dxa"/>
          </w:tcPr>
          <w:p w:rsidR="00057814" w:rsidRPr="00965B3B" w:rsidRDefault="00057814" w:rsidP="002E50A8">
            <w:pPr>
              <w:pStyle w:val="BodyTextIndent"/>
              <w:tabs>
                <w:tab w:val="num" w:pos="0"/>
              </w:tabs>
              <w:ind w:firstLine="0"/>
              <w:jc w:val="center"/>
              <w:rPr>
                <w:szCs w:val="26"/>
                <w:highlight w:val="yellow"/>
              </w:rPr>
            </w:pPr>
          </w:p>
        </w:tc>
        <w:tc>
          <w:tcPr>
            <w:tcW w:w="1019" w:type="dxa"/>
          </w:tcPr>
          <w:p w:rsidR="00057814" w:rsidRPr="00965B3B" w:rsidRDefault="00057814" w:rsidP="002E50A8">
            <w:pPr>
              <w:pStyle w:val="BodyTextIndent"/>
              <w:tabs>
                <w:tab w:val="num" w:pos="0"/>
              </w:tabs>
              <w:ind w:firstLine="0"/>
              <w:jc w:val="center"/>
              <w:rPr>
                <w:szCs w:val="26"/>
                <w:highlight w:val="yellow"/>
              </w:rPr>
            </w:pPr>
          </w:p>
        </w:tc>
        <w:tc>
          <w:tcPr>
            <w:tcW w:w="1019" w:type="dxa"/>
          </w:tcPr>
          <w:p w:rsidR="00057814" w:rsidRPr="00965B3B" w:rsidRDefault="00057814" w:rsidP="002E50A8">
            <w:pPr>
              <w:pStyle w:val="BodyTextIndent"/>
              <w:tabs>
                <w:tab w:val="num" w:pos="0"/>
              </w:tabs>
              <w:ind w:firstLine="0"/>
              <w:jc w:val="center"/>
              <w:rPr>
                <w:szCs w:val="26"/>
                <w:highlight w:val="yellow"/>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5.1.</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укрепление водосливной грани водохранилища на р.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4,5</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rPr>
                <w:szCs w:val="26"/>
              </w:rPr>
            </w:pP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4,5</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5.2.</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достройка траншейного водосброса на водохранилище р.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3,36</w:t>
            </w:r>
          </w:p>
        </w:tc>
        <w:tc>
          <w:tcPr>
            <w:tcW w:w="1026" w:type="dxa"/>
          </w:tcPr>
          <w:p w:rsidR="00057814" w:rsidRPr="00965B3B" w:rsidRDefault="00057814" w:rsidP="002E50A8">
            <w:pPr>
              <w:pStyle w:val="BodyTextIndent"/>
              <w:tabs>
                <w:tab w:val="num" w:pos="0"/>
              </w:tabs>
              <w:ind w:firstLine="0"/>
              <w:jc w:val="center"/>
              <w:rPr>
                <w:szCs w:val="26"/>
              </w:rPr>
            </w:pP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r w:rsidRPr="00965B3B">
              <w:rPr>
                <w:szCs w:val="26"/>
              </w:rPr>
              <w:t>3,36</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6.</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Очистка ливневой канализации и ремонт смотровых ливневых колодцев</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0,30</w:t>
            </w:r>
          </w:p>
        </w:tc>
        <w:tc>
          <w:tcPr>
            <w:tcW w:w="1026" w:type="dxa"/>
          </w:tcPr>
          <w:p w:rsidR="00057814" w:rsidRPr="00965B3B" w:rsidRDefault="00057814" w:rsidP="002E50A8">
            <w:pPr>
              <w:pStyle w:val="BodyTextIndent"/>
              <w:tabs>
                <w:tab w:val="num" w:pos="0"/>
              </w:tabs>
              <w:ind w:firstLine="0"/>
              <w:jc w:val="center"/>
              <w:rPr>
                <w:szCs w:val="26"/>
              </w:rPr>
            </w:pPr>
            <w:r w:rsidRPr="00965B3B">
              <w:rPr>
                <w:szCs w:val="26"/>
              </w:rPr>
              <w:t>0,30</w:t>
            </w: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r w:rsidRPr="00965B3B">
              <w:rPr>
                <w:szCs w:val="26"/>
              </w:rPr>
              <w:t>7.</w:t>
            </w: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Углубление кюветов вдоль улиц города с реконструкцией мостовых сооружений</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0,52</w:t>
            </w:r>
          </w:p>
        </w:tc>
        <w:tc>
          <w:tcPr>
            <w:tcW w:w="1026" w:type="dxa"/>
          </w:tcPr>
          <w:p w:rsidR="00057814" w:rsidRPr="00965B3B" w:rsidRDefault="00057814" w:rsidP="002E50A8">
            <w:pPr>
              <w:pStyle w:val="BodyTextIndent"/>
              <w:tabs>
                <w:tab w:val="num" w:pos="0"/>
              </w:tabs>
              <w:ind w:firstLine="0"/>
              <w:jc w:val="center"/>
              <w:rPr>
                <w:szCs w:val="26"/>
              </w:rPr>
            </w:pPr>
            <w:r w:rsidRPr="00965B3B">
              <w:rPr>
                <w:szCs w:val="26"/>
              </w:rPr>
              <w:t>0,52</w:t>
            </w:r>
          </w:p>
        </w:tc>
        <w:tc>
          <w:tcPr>
            <w:tcW w:w="1051"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214"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578"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89" w:type="dxa"/>
          </w:tcPr>
          <w:p w:rsidR="00057814" w:rsidRPr="00965B3B" w:rsidRDefault="00057814" w:rsidP="002E50A8">
            <w:pPr>
              <w:pStyle w:val="BodyTextIndent"/>
              <w:tabs>
                <w:tab w:val="num" w:pos="0"/>
              </w:tabs>
              <w:ind w:firstLine="0"/>
              <w:jc w:val="center"/>
              <w:rPr>
                <w:szCs w:val="26"/>
              </w:rPr>
            </w:pPr>
          </w:p>
        </w:tc>
        <w:tc>
          <w:tcPr>
            <w:tcW w:w="4600" w:type="dxa"/>
          </w:tcPr>
          <w:p w:rsidR="00057814" w:rsidRPr="00965B3B" w:rsidRDefault="00057814" w:rsidP="002E50A8">
            <w:pPr>
              <w:pStyle w:val="BodyTextIndent"/>
              <w:tabs>
                <w:tab w:val="num" w:pos="0"/>
              </w:tabs>
              <w:ind w:firstLine="0"/>
              <w:jc w:val="left"/>
              <w:rPr>
                <w:szCs w:val="26"/>
              </w:rPr>
            </w:pPr>
            <w:r w:rsidRPr="00965B3B">
              <w:rPr>
                <w:szCs w:val="26"/>
              </w:rPr>
              <w:t>ВСЕГО по мероприятиям:</w:t>
            </w:r>
          </w:p>
          <w:p w:rsidR="00057814" w:rsidRPr="00965B3B" w:rsidRDefault="00057814" w:rsidP="002E50A8">
            <w:pPr>
              <w:pStyle w:val="BodyTextIndent"/>
              <w:tabs>
                <w:tab w:val="num" w:pos="0"/>
              </w:tabs>
              <w:ind w:firstLine="0"/>
              <w:jc w:val="left"/>
              <w:rPr>
                <w:szCs w:val="26"/>
              </w:rPr>
            </w:pPr>
            <w:r w:rsidRPr="00965B3B">
              <w:rPr>
                <w:szCs w:val="26"/>
              </w:rPr>
              <w:t xml:space="preserve">в том числе за счет субсидий. </w:t>
            </w:r>
          </w:p>
        </w:tc>
        <w:tc>
          <w:tcPr>
            <w:tcW w:w="1344" w:type="dxa"/>
          </w:tcPr>
          <w:p w:rsidR="00057814" w:rsidRPr="00965B3B" w:rsidRDefault="00057814" w:rsidP="002E50A8">
            <w:pPr>
              <w:pStyle w:val="BodyTextIndent"/>
              <w:tabs>
                <w:tab w:val="num" w:pos="0"/>
              </w:tabs>
              <w:ind w:firstLine="0"/>
              <w:jc w:val="center"/>
              <w:rPr>
                <w:b/>
                <w:szCs w:val="26"/>
              </w:rPr>
            </w:pPr>
            <w:r w:rsidRPr="00965B3B">
              <w:rPr>
                <w:b/>
                <w:szCs w:val="26"/>
              </w:rPr>
              <w:t>143,054</w:t>
            </w:r>
          </w:p>
          <w:p w:rsidR="00057814" w:rsidRPr="00965B3B" w:rsidRDefault="00057814" w:rsidP="002E50A8">
            <w:pPr>
              <w:pStyle w:val="BodyTextIndent"/>
              <w:tabs>
                <w:tab w:val="num" w:pos="0"/>
              </w:tabs>
              <w:ind w:firstLine="0"/>
              <w:jc w:val="center"/>
              <w:rPr>
                <w:b/>
                <w:szCs w:val="26"/>
              </w:rPr>
            </w:pPr>
            <w:r w:rsidRPr="00965B3B">
              <w:rPr>
                <w:b/>
                <w:szCs w:val="26"/>
              </w:rPr>
              <w:t>0,82</w:t>
            </w:r>
          </w:p>
        </w:tc>
        <w:tc>
          <w:tcPr>
            <w:tcW w:w="1026" w:type="dxa"/>
          </w:tcPr>
          <w:p w:rsidR="00057814" w:rsidRPr="00965B3B" w:rsidRDefault="00057814" w:rsidP="002E50A8">
            <w:pPr>
              <w:pStyle w:val="BodyTextIndent"/>
              <w:tabs>
                <w:tab w:val="num" w:pos="0"/>
              </w:tabs>
              <w:ind w:firstLine="0"/>
              <w:jc w:val="center"/>
              <w:rPr>
                <w:b/>
                <w:szCs w:val="26"/>
              </w:rPr>
            </w:pPr>
            <w:r w:rsidRPr="00965B3B">
              <w:rPr>
                <w:b/>
                <w:szCs w:val="26"/>
              </w:rPr>
              <w:t>0,82</w:t>
            </w:r>
          </w:p>
          <w:p w:rsidR="00057814" w:rsidRPr="00965B3B" w:rsidRDefault="00057814" w:rsidP="002E50A8">
            <w:pPr>
              <w:pStyle w:val="BodyTextIndent"/>
              <w:tabs>
                <w:tab w:val="num" w:pos="0"/>
              </w:tabs>
              <w:ind w:firstLine="0"/>
              <w:jc w:val="center"/>
              <w:rPr>
                <w:b/>
                <w:szCs w:val="26"/>
              </w:rPr>
            </w:pPr>
            <w:r w:rsidRPr="00965B3B">
              <w:rPr>
                <w:b/>
                <w:szCs w:val="26"/>
              </w:rPr>
              <w:t>0,82</w:t>
            </w:r>
          </w:p>
        </w:tc>
        <w:tc>
          <w:tcPr>
            <w:tcW w:w="1051" w:type="dxa"/>
          </w:tcPr>
          <w:p w:rsidR="00057814" w:rsidRPr="00965B3B" w:rsidRDefault="00057814" w:rsidP="002E50A8">
            <w:pPr>
              <w:pStyle w:val="BodyTextIndent"/>
              <w:tabs>
                <w:tab w:val="num" w:pos="0"/>
              </w:tabs>
              <w:ind w:firstLine="0"/>
              <w:jc w:val="center"/>
              <w:rPr>
                <w:b/>
                <w:szCs w:val="26"/>
              </w:rPr>
            </w:pPr>
            <w:r w:rsidRPr="00965B3B">
              <w:rPr>
                <w:b/>
                <w:szCs w:val="26"/>
              </w:rPr>
              <w:t>4,45</w:t>
            </w:r>
          </w:p>
        </w:tc>
        <w:tc>
          <w:tcPr>
            <w:tcW w:w="1019" w:type="dxa"/>
          </w:tcPr>
          <w:p w:rsidR="00057814" w:rsidRPr="00965B3B" w:rsidRDefault="00057814" w:rsidP="002E50A8">
            <w:pPr>
              <w:pStyle w:val="BodyTextIndent"/>
              <w:tabs>
                <w:tab w:val="num" w:pos="0"/>
              </w:tabs>
              <w:ind w:firstLine="0"/>
              <w:jc w:val="center"/>
              <w:rPr>
                <w:b/>
                <w:szCs w:val="26"/>
              </w:rPr>
            </w:pPr>
            <w:r w:rsidRPr="00965B3B">
              <w:rPr>
                <w:b/>
                <w:szCs w:val="26"/>
              </w:rPr>
              <w:t>10,6</w:t>
            </w:r>
          </w:p>
        </w:tc>
        <w:tc>
          <w:tcPr>
            <w:tcW w:w="1214" w:type="dxa"/>
          </w:tcPr>
          <w:p w:rsidR="00057814" w:rsidRPr="00965B3B" w:rsidRDefault="00057814" w:rsidP="002E50A8">
            <w:pPr>
              <w:pStyle w:val="BodyTextIndent"/>
              <w:tabs>
                <w:tab w:val="num" w:pos="0"/>
              </w:tabs>
              <w:ind w:firstLine="0"/>
              <w:jc w:val="center"/>
              <w:rPr>
                <w:b/>
                <w:szCs w:val="26"/>
              </w:rPr>
            </w:pPr>
            <w:r w:rsidRPr="00965B3B">
              <w:rPr>
                <w:b/>
                <w:szCs w:val="26"/>
              </w:rPr>
              <w:t>36,184</w:t>
            </w:r>
          </w:p>
        </w:tc>
        <w:tc>
          <w:tcPr>
            <w:tcW w:w="1084" w:type="dxa"/>
          </w:tcPr>
          <w:p w:rsidR="00057814" w:rsidRPr="00965B3B" w:rsidRDefault="00057814" w:rsidP="002E50A8">
            <w:pPr>
              <w:pStyle w:val="BodyTextIndent"/>
              <w:tabs>
                <w:tab w:val="num" w:pos="0"/>
              </w:tabs>
              <w:ind w:firstLine="0"/>
              <w:jc w:val="center"/>
              <w:rPr>
                <w:b/>
                <w:szCs w:val="26"/>
              </w:rPr>
            </w:pPr>
            <w:r w:rsidRPr="00965B3B">
              <w:rPr>
                <w:b/>
                <w:szCs w:val="26"/>
              </w:rPr>
              <w:t>20,00</w:t>
            </w:r>
          </w:p>
        </w:tc>
        <w:tc>
          <w:tcPr>
            <w:tcW w:w="1019" w:type="dxa"/>
          </w:tcPr>
          <w:p w:rsidR="00057814" w:rsidRPr="00965B3B" w:rsidRDefault="00057814" w:rsidP="002E50A8">
            <w:pPr>
              <w:pStyle w:val="BodyTextIndent"/>
              <w:tabs>
                <w:tab w:val="num" w:pos="0"/>
              </w:tabs>
              <w:ind w:firstLine="0"/>
              <w:jc w:val="center"/>
              <w:rPr>
                <w:b/>
                <w:szCs w:val="26"/>
              </w:rPr>
            </w:pPr>
            <w:r w:rsidRPr="00965B3B">
              <w:rPr>
                <w:b/>
                <w:szCs w:val="26"/>
              </w:rPr>
              <w:t>20,0</w:t>
            </w:r>
          </w:p>
        </w:tc>
        <w:tc>
          <w:tcPr>
            <w:tcW w:w="1019" w:type="dxa"/>
          </w:tcPr>
          <w:p w:rsidR="00057814" w:rsidRPr="00965B3B" w:rsidRDefault="00057814" w:rsidP="002E50A8">
            <w:pPr>
              <w:pStyle w:val="BodyTextIndent"/>
              <w:tabs>
                <w:tab w:val="num" w:pos="0"/>
              </w:tabs>
              <w:ind w:firstLine="0"/>
              <w:jc w:val="center"/>
              <w:rPr>
                <w:b/>
                <w:szCs w:val="26"/>
              </w:rPr>
            </w:pPr>
            <w:r w:rsidRPr="00965B3B">
              <w:rPr>
                <w:b/>
                <w:szCs w:val="26"/>
              </w:rPr>
              <w:t>21,0</w:t>
            </w:r>
          </w:p>
        </w:tc>
        <w:tc>
          <w:tcPr>
            <w:tcW w:w="1578" w:type="dxa"/>
          </w:tcPr>
          <w:p w:rsidR="00057814" w:rsidRPr="00965B3B" w:rsidRDefault="00057814" w:rsidP="002E50A8">
            <w:pPr>
              <w:pStyle w:val="BodyTextIndent"/>
              <w:tabs>
                <w:tab w:val="num" w:pos="0"/>
              </w:tabs>
              <w:ind w:firstLine="0"/>
              <w:jc w:val="center"/>
              <w:rPr>
                <w:b/>
                <w:szCs w:val="26"/>
              </w:rPr>
            </w:pPr>
            <w:r w:rsidRPr="00965B3B">
              <w:rPr>
                <w:b/>
                <w:szCs w:val="26"/>
              </w:rPr>
              <w:t>30,0</w:t>
            </w:r>
          </w:p>
        </w:tc>
      </w:tr>
    </w:tbl>
    <w:p w:rsidR="00057814" w:rsidRPr="00965B3B" w:rsidRDefault="00057814" w:rsidP="008A0700">
      <w:pPr>
        <w:pStyle w:val="BodyTextIndent"/>
        <w:tabs>
          <w:tab w:val="left" w:pos="6804"/>
          <w:tab w:val="num" w:pos="10677"/>
          <w:tab w:val="left" w:pos="10915"/>
          <w:tab w:val="left" w:pos="13041"/>
        </w:tabs>
        <w:spacing w:after="0"/>
        <w:ind w:left="11624" w:firstLine="0"/>
        <w:jc w:val="center"/>
        <w:rPr>
          <w:kern w:val="26"/>
          <w:szCs w:val="26"/>
        </w:rPr>
      </w:pPr>
      <w:r w:rsidRPr="00965B3B">
        <w:rPr>
          <w:szCs w:val="26"/>
        </w:rPr>
        <w:br w:type="page"/>
      </w:r>
      <w:r w:rsidRPr="00965B3B">
        <w:rPr>
          <w:kern w:val="26"/>
          <w:szCs w:val="26"/>
        </w:rPr>
        <w:t>Приложение № 2</w:t>
      </w:r>
    </w:p>
    <w:p w:rsidR="00057814" w:rsidRPr="00965B3B" w:rsidRDefault="00057814" w:rsidP="008A0700">
      <w:pPr>
        <w:pStyle w:val="BodyTextIndent"/>
        <w:tabs>
          <w:tab w:val="left" w:pos="6804"/>
          <w:tab w:val="num" w:pos="10677"/>
          <w:tab w:val="left" w:pos="10915"/>
          <w:tab w:val="left" w:pos="13041"/>
        </w:tabs>
        <w:spacing w:after="0"/>
        <w:ind w:left="11624" w:firstLine="0"/>
        <w:jc w:val="center"/>
        <w:rPr>
          <w:kern w:val="26"/>
          <w:szCs w:val="26"/>
        </w:rPr>
      </w:pPr>
      <w:r w:rsidRPr="00965B3B">
        <w:rPr>
          <w:kern w:val="26"/>
          <w:szCs w:val="26"/>
        </w:rPr>
        <w:t>к постановлению администрации</w:t>
      </w:r>
    </w:p>
    <w:p w:rsidR="00057814" w:rsidRPr="00965B3B" w:rsidRDefault="00057814" w:rsidP="008A0700">
      <w:pPr>
        <w:pStyle w:val="BodyTextIndent"/>
        <w:tabs>
          <w:tab w:val="left" w:pos="6804"/>
          <w:tab w:val="num" w:pos="10677"/>
          <w:tab w:val="left" w:pos="10915"/>
          <w:tab w:val="left" w:pos="13041"/>
        </w:tabs>
        <w:spacing w:after="0"/>
        <w:ind w:left="11624" w:firstLine="0"/>
        <w:jc w:val="center"/>
        <w:rPr>
          <w:kern w:val="26"/>
          <w:szCs w:val="26"/>
        </w:rPr>
      </w:pPr>
      <w:r w:rsidRPr="00965B3B">
        <w:rPr>
          <w:kern w:val="26"/>
          <w:szCs w:val="26"/>
        </w:rPr>
        <w:t>Арсеньевского городского округа</w:t>
      </w:r>
    </w:p>
    <w:p w:rsidR="00057814" w:rsidRDefault="00057814" w:rsidP="008A0700">
      <w:pPr>
        <w:pStyle w:val="BodyTextIndent"/>
        <w:tabs>
          <w:tab w:val="left" w:pos="6804"/>
          <w:tab w:val="num" w:pos="10677"/>
          <w:tab w:val="left" w:pos="10915"/>
          <w:tab w:val="left" w:pos="13041"/>
        </w:tabs>
        <w:spacing w:after="0" w:line="360" w:lineRule="auto"/>
        <w:ind w:left="11624" w:firstLine="0"/>
        <w:jc w:val="center"/>
        <w:rPr>
          <w:szCs w:val="26"/>
        </w:rPr>
      </w:pPr>
      <w:r w:rsidRPr="00965B3B">
        <w:rPr>
          <w:szCs w:val="26"/>
        </w:rPr>
        <w:t xml:space="preserve">от </w:t>
      </w:r>
      <w:r>
        <w:rPr>
          <w:szCs w:val="26"/>
          <w:u w:val="single"/>
        </w:rPr>
        <w:t xml:space="preserve">24 сентября </w:t>
      </w:r>
      <w:r w:rsidRPr="00965B3B">
        <w:rPr>
          <w:szCs w:val="26"/>
        </w:rPr>
        <w:t>2013 г. №</w:t>
      </w:r>
      <w:r>
        <w:rPr>
          <w:szCs w:val="26"/>
        </w:rPr>
        <w:t xml:space="preserve"> </w:t>
      </w:r>
      <w:r>
        <w:rPr>
          <w:szCs w:val="26"/>
          <w:u w:val="single"/>
        </w:rPr>
        <w:t>803-па</w:t>
      </w:r>
    </w:p>
    <w:p w:rsidR="00057814" w:rsidRPr="00965B3B" w:rsidRDefault="00057814" w:rsidP="0026371F">
      <w:pPr>
        <w:pStyle w:val="BodyTextIndent"/>
        <w:tabs>
          <w:tab w:val="left" w:pos="6804"/>
          <w:tab w:val="num" w:pos="10677"/>
          <w:tab w:val="left" w:pos="10915"/>
          <w:tab w:val="left" w:pos="13041"/>
        </w:tabs>
        <w:spacing w:after="0" w:line="360" w:lineRule="auto"/>
        <w:ind w:left="11907" w:hanging="283"/>
        <w:jc w:val="center"/>
        <w:rPr>
          <w:kern w:val="26"/>
          <w:szCs w:val="26"/>
        </w:rPr>
      </w:pPr>
    </w:p>
    <w:p w:rsidR="00057814" w:rsidRPr="00965B3B" w:rsidRDefault="00057814" w:rsidP="0026371F">
      <w:pPr>
        <w:pStyle w:val="BodyTextIndent"/>
        <w:tabs>
          <w:tab w:val="left" w:pos="6804"/>
          <w:tab w:val="num" w:pos="10677"/>
          <w:tab w:val="left" w:pos="10915"/>
          <w:tab w:val="left" w:pos="13041"/>
        </w:tabs>
        <w:spacing w:after="0"/>
        <w:ind w:left="11907" w:hanging="283"/>
        <w:jc w:val="center"/>
        <w:rPr>
          <w:szCs w:val="26"/>
        </w:rPr>
      </w:pPr>
      <w:r w:rsidRPr="00965B3B">
        <w:rPr>
          <w:szCs w:val="26"/>
        </w:rPr>
        <w:t xml:space="preserve">Приложение № </w:t>
      </w:r>
      <w:r>
        <w:rPr>
          <w:szCs w:val="26"/>
        </w:rPr>
        <w:t>2</w:t>
      </w:r>
    </w:p>
    <w:p w:rsidR="00057814" w:rsidRPr="00965B3B" w:rsidRDefault="00057814" w:rsidP="006C7A7E">
      <w:pPr>
        <w:pStyle w:val="BodyTextIndent"/>
        <w:tabs>
          <w:tab w:val="left" w:pos="6804"/>
          <w:tab w:val="num" w:pos="10677"/>
          <w:tab w:val="left" w:pos="10915"/>
          <w:tab w:val="left" w:pos="13041"/>
        </w:tabs>
        <w:spacing w:after="0"/>
        <w:ind w:left="11624" w:firstLine="0"/>
        <w:jc w:val="center"/>
        <w:rPr>
          <w:szCs w:val="26"/>
        </w:rPr>
      </w:pPr>
      <w:r>
        <w:rPr>
          <w:szCs w:val="26"/>
        </w:rPr>
        <w:t>к муниципальной целевой программе «Развитие водохозяйственного комплекса Арсеньевского городского округа на период 2013 – 2020 годы»</w:t>
      </w:r>
    </w:p>
    <w:p w:rsidR="00057814" w:rsidRPr="00965B3B" w:rsidRDefault="00057814" w:rsidP="006C7A7E">
      <w:pPr>
        <w:pStyle w:val="BodyTextIndent"/>
        <w:tabs>
          <w:tab w:val="num" w:pos="0"/>
        </w:tabs>
        <w:ind w:left="0" w:firstLine="0"/>
        <w:jc w:val="left"/>
        <w:rPr>
          <w:szCs w:val="26"/>
        </w:rPr>
      </w:pPr>
    </w:p>
    <w:p w:rsidR="00057814" w:rsidRPr="00965B3B" w:rsidRDefault="00057814" w:rsidP="005332A0">
      <w:pPr>
        <w:jc w:val="center"/>
        <w:rPr>
          <w:b/>
          <w:szCs w:val="26"/>
        </w:rPr>
      </w:pPr>
      <w:r w:rsidRPr="00965B3B">
        <w:rPr>
          <w:b/>
          <w:szCs w:val="26"/>
        </w:rPr>
        <w:t>Объемы  финансирования по годам из источников финансирования</w:t>
      </w:r>
    </w:p>
    <w:p w:rsidR="00057814" w:rsidRPr="00965B3B" w:rsidRDefault="00057814" w:rsidP="005332A0">
      <w:pPr>
        <w:pStyle w:val="BodyTextIndent"/>
        <w:tabs>
          <w:tab w:val="num" w:pos="0"/>
        </w:tabs>
        <w:ind w:firstLine="0"/>
        <w:jc w:val="right"/>
        <w:rPr>
          <w:szCs w:val="26"/>
        </w:rPr>
      </w:pPr>
      <w:r w:rsidRPr="00965B3B">
        <w:rPr>
          <w:szCs w:val="26"/>
        </w:rPr>
        <w:t>млн. руб.</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876"/>
        <w:gridCol w:w="1344"/>
        <w:gridCol w:w="1019"/>
        <w:gridCol w:w="1084"/>
        <w:gridCol w:w="1019"/>
        <w:gridCol w:w="1344"/>
        <w:gridCol w:w="1019"/>
        <w:gridCol w:w="1019"/>
        <w:gridCol w:w="1048"/>
        <w:gridCol w:w="1510"/>
      </w:tblGrid>
      <w:tr w:rsidR="00057814" w:rsidRPr="00965B3B" w:rsidTr="002E50A8">
        <w:tc>
          <w:tcPr>
            <w:tcW w:w="878" w:type="dxa"/>
          </w:tcPr>
          <w:p w:rsidR="00057814" w:rsidRPr="00965B3B" w:rsidRDefault="00057814" w:rsidP="002E50A8">
            <w:pPr>
              <w:pStyle w:val="BodyTextIndent"/>
              <w:tabs>
                <w:tab w:val="num" w:pos="0"/>
              </w:tabs>
              <w:ind w:firstLine="0"/>
              <w:jc w:val="left"/>
              <w:rPr>
                <w:szCs w:val="26"/>
              </w:rPr>
            </w:pPr>
            <w:r w:rsidRPr="00965B3B">
              <w:rPr>
                <w:szCs w:val="26"/>
              </w:rPr>
              <w:t>№ п/п</w:t>
            </w:r>
          </w:p>
        </w:tc>
        <w:tc>
          <w:tcPr>
            <w:tcW w:w="4876" w:type="dxa"/>
          </w:tcPr>
          <w:p w:rsidR="00057814" w:rsidRPr="00965B3B" w:rsidRDefault="00057814" w:rsidP="002E50A8">
            <w:pPr>
              <w:pStyle w:val="BodyTextIndent"/>
              <w:tabs>
                <w:tab w:val="num" w:pos="0"/>
              </w:tabs>
              <w:ind w:firstLine="0"/>
              <w:jc w:val="center"/>
              <w:rPr>
                <w:szCs w:val="26"/>
              </w:rPr>
            </w:pPr>
            <w:r w:rsidRPr="00965B3B">
              <w:rPr>
                <w:szCs w:val="26"/>
              </w:rPr>
              <w:t>Наименование мероприятий</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ВСЕГО</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2013</w:t>
            </w: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2014</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2015</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2016</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2017</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2018</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2019</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2020</w:t>
            </w:r>
          </w:p>
        </w:tc>
      </w:tr>
      <w:tr w:rsidR="00057814" w:rsidRPr="00965B3B" w:rsidTr="002E50A8">
        <w:tc>
          <w:tcPr>
            <w:tcW w:w="878" w:type="dxa"/>
          </w:tcPr>
          <w:p w:rsidR="00057814" w:rsidRPr="00965B3B" w:rsidRDefault="00057814" w:rsidP="002E50A8">
            <w:pPr>
              <w:pStyle w:val="BodyTextIndent"/>
              <w:tabs>
                <w:tab w:val="num" w:pos="0"/>
              </w:tabs>
              <w:ind w:firstLine="0"/>
              <w:jc w:val="center"/>
              <w:rPr>
                <w:szCs w:val="26"/>
              </w:rPr>
            </w:pPr>
            <w:r w:rsidRPr="00965B3B">
              <w:rPr>
                <w:szCs w:val="26"/>
              </w:rPr>
              <w:t>1.</w:t>
            </w: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xml:space="preserve">Разработка проектов, согласование и проведение экспертизы проектно-сметной документации: </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9,324</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8,324</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91"/>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Приморского края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1,7897</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1,7897</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13"/>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2,4972</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2,4972</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05"/>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внебюджетные средства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5,0371</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4,0371</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25"/>
        </w:trPr>
        <w:tc>
          <w:tcPr>
            <w:tcW w:w="878" w:type="dxa"/>
          </w:tcPr>
          <w:p w:rsidR="00057814" w:rsidRPr="00965B3B" w:rsidRDefault="00057814" w:rsidP="002E50A8">
            <w:pPr>
              <w:pStyle w:val="BodyTextIndent"/>
              <w:tabs>
                <w:tab w:val="num" w:pos="0"/>
              </w:tabs>
              <w:ind w:firstLine="0"/>
              <w:jc w:val="center"/>
              <w:rPr>
                <w:szCs w:val="26"/>
              </w:rPr>
            </w:pPr>
            <w:r w:rsidRPr="00965B3B">
              <w:rPr>
                <w:szCs w:val="26"/>
              </w:rPr>
              <w:t>2.</w:t>
            </w: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Берегоукрепительные работы русла реки Дачная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0,850</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0,850</w:t>
            </w: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17"/>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0,250</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0,250</w:t>
            </w: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внебюджетные средства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0,600</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0,600</w:t>
            </w: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386"/>
        </w:trPr>
        <w:tc>
          <w:tcPr>
            <w:tcW w:w="878" w:type="dxa"/>
          </w:tcPr>
          <w:p w:rsidR="00057814" w:rsidRPr="00965B3B" w:rsidRDefault="00057814" w:rsidP="002E50A8">
            <w:pPr>
              <w:pStyle w:val="BodyTextIndent"/>
              <w:tabs>
                <w:tab w:val="num" w:pos="0"/>
              </w:tabs>
              <w:ind w:firstLine="0"/>
              <w:jc w:val="center"/>
              <w:rPr>
                <w:szCs w:val="26"/>
              </w:rPr>
            </w:pPr>
            <w:r w:rsidRPr="00965B3B">
              <w:rPr>
                <w:szCs w:val="26"/>
              </w:rPr>
              <w:t xml:space="preserve">3. </w:t>
            </w:r>
          </w:p>
        </w:tc>
        <w:tc>
          <w:tcPr>
            <w:tcW w:w="4876" w:type="dxa"/>
          </w:tcPr>
          <w:p w:rsidR="00057814" w:rsidRPr="00965B3B" w:rsidRDefault="00057814" w:rsidP="002E50A8">
            <w:pPr>
              <w:ind w:firstLine="0"/>
              <w:rPr>
                <w:szCs w:val="26"/>
              </w:rPr>
            </w:pPr>
            <w:r w:rsidRPr="00965B3B">
              <w:rPr>
                <w:szCs w:val="26"/>
              </w:rPr>
              <w:t>Ремонт затворов донного водовыпуска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1,6</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0,6</w:t>
            </w: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05"/>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Приморского края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0,8</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0,3</w:t>
            </w: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0,5</w:t>
            </w: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381"/>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0,48</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0,18</w:t>
            </w: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0,3</w:t>
            </w: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318"/>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внебюджетные средства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0,32</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0,12</w:t>
            </w: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0,2</w:t>
            </w: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23"/>
        </w:trPr>
        <w:tc>
          <w:tcPr>
            <w:tcW w:w="878" w:type="dxa"/>
          </w:tcPr>
          <w:p w:rsidR="00057814" w:rsidRPr="00965B3B" w:rsidRDefault="00057814" w:rsidP="002E50A8">
            <w:pPr>
              <w:pStyle w:val="BodyTextIndent"/>
              <w:tabs>
                <w:tab w:val="num" w:pos="0"/>
              </w:tabs>
              <w:ind w:firstLine="0"/>
              <w:jc w:val="center"/>
              <w:rPr>
                <w:szCs w:val="26"/>
              </w:rPr>
            </w:pPr>
            <w:r w:rsidRPr="00965B3B">
              <w:rPr>
                <w:szCs w:val="26"/>
              </w:rPr>
              <w:t>4.</w:t>
            </w: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Реконструкция ливневой канализации</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122,6</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2,6</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10,0</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30,0</w:t>
            </w:r>
          </w:p>
        </w:tc>
      </w:tr>
      <w:tr w:rsidR="00057814" w:rsidRPr="00965B3B" w:rsidTr="002E50A8">
        <w:trPr>
          <w:trHeight w:val="401"/>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Приморского края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25,80</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2,15</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4,3</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4,3</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4,3</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4,3</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6,45</w:t>
            </w:r>
          </w:p>
        </w:tc>
      </w:tr>
      <w:tr w:rsidR="00057814" w:rsidRPr="00965B3B" w:rsidTr="002E50A8">
        <w:trPr>
          <w:trHeight w:val="407"/>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37,60</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1,6</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3,0</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6,0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6,0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6,0</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6,0</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9,0</w:t>
            </w:r>
          </w:p>
        </w:tc>
      </w:tr>
      <w:tr w:rsidR="00057814" w:rsidRPr="00965B3B" w:rsidTr="002E50A8">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внебюджетные средства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59,20</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1,0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4,85</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9,7</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9,7</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9,7</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9,7</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14,55</w:t>
            </w:r>
          </w:p>
        </w:tc>
      </w:tr>
      <w:tr w:rsidR="00057814" w:rsidRPr="00965B3B" w:rsidTr="002E50A8">
        <w:tc>
          <w:tcPr>
            <w:tcW w:w="878" w:type="dxa"/>
          </w:tcPr>
          <w:p w:rsidR="00057814" w:rsidRPr="00965B3B" w:rsidRDefault="00057814" w:rsidP="002E50A8">
            <w:pPr>
              <w:pStyle w:val="BodyTextIndent"/>
              <w:tabs>
                <w:tab w:val="num" w:pos="0"/>
              </w:tabs>
              <w:ind w:firstLine="0"/>
              <w:jc w:val="center"/>
              <w:rPr>
                <w:szCs w:val="26"/>
              </w:rPr>
            </w:pPr>
            <w:r w:rsidRPr="00965B3B">
              <w:rPr>
                <w:szCs w:val="26"/>
              </w:rPr>
              <w:t>5.</w:t>
            </w: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Строительство объектов водоснабжения: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7,86</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7,86</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369"/>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Приморского края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1,6899</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1,6899</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17"/>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2,358</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2,358</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53"/>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внебюджетные средства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3,8121</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3,8121</w:t>
            </w: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689"/>
        </w:trPr>
        <w:tc>
          <w:tcPr>
            <w:tcW w:w="878" w:type="dxa"/>
          </w:tcPr>
          <w:p w:rsidR="00057814" w:rsidRPr="00965B3B" w:rsidRDefault="00057814" w:rsidP="002E50A8">
            <w:pPr>
              <w:pStyle w:val="BodyTextIndent"/>
              <w:tabs>
                <w:tab w:val="num" w:pos="0"/>
              </w:tabs>
              <w:ind w:firstLine="0"/>
              <w:jc w:val="center"/>
              <w:rPr>
                <w:szCs w:val="26"/>
              </w:rPr>
            </w:pPr>
          </w:p>
          <w:p w:rsidR="00057814" w:rsidRPr="00965B3B" w:rsidRDefault="00057814" w:rsidP="002E50A8">
            <w:pPr>
              <w:pStyle w:val="BodyTextIndent"/>
              <w:tabs>
                <w:tab w:val="num" w:pos="0"/>
              </w:tabs>
              <w:ind w:firstLine="0"/>
              <w:jc w:val="center"/>
              <w:rPr>
                <w:szCs w:val="26"/>
              </w:rPr>
            </w:pPr>
            <w:r w:rsidRPr="00965B3B">
              <w:rPr>
                <w:szCs w:val="26"/>
              </w:rPr>
              <w:t>6.</w:t>
            </w: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Очистка ливневой канализации и ремонт смотровых ливневых колодцев</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0,30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0,30</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581"/>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0,30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0,30</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551"/>
        </w:trPr>
        <w:tc>
          <w:tcPr>
            <w:tcW w:w="878" w:type="dxa"/>
          </w:tcPr>
          <w:p w:rsidR="00057814" w:rsidRPr="00965B3B" w:rsidRDefault="00057814" w:rsidP="002E50A8">
            <w:pPr>
              <w:pStyle w:val="BodyTextIndent"/>
              <w:tabs>
                <w:tab w:val="num" w:pos="0"/>
              </w:tabs>
              <w:ind w:firstLine="0"/>
              <w:jc w:val="center"/>
              <w:rPr>
                <w:szCs w:val="26"/>
              </w:rPr>
            </w:pPr>
            <w:r w:rsidRPr="00965B3B">
              <w:rPr>
                <w:szCs w:val="26"/>
              </w:rPr>
              <w:t>7.</w:t>
            </w: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Углубление кюветов вдоль улиц города с реконструкцией мостовых сооружений</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0,52</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0,52</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72"/>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0,52</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0,52</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r w:rsidR="00057814" w:rsidRPr="00965B3B" w:rsidTr="002E50A8">
        <w:trPr>
          <w:trHeight w:val="419"/>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ВСЕГО  по мероприятиям:</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143,054</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0,82</w:t>
            </w: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4,45</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10,6</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36,184</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20,0</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21,0</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30,0</w:t>
            </w:r>
          </w:p>
        </w:tc>
      </w:tr>
      <w:tr w:rsidR="00057814" w:rsidRPr="00965B3B" w:rsidTr="002E50A8">
        <w:trPr>
          <w:trHeight w:val="425"/>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Приморского края</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30,0796</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2,45</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7,7796</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4,3</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4,3</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4,8</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6,45</w:t>
            </w:r>
          </w:p>
        </w:tc>
      </w:tr>
      <w:tr w:rsidR="00057814" w:rsidRPr="00965B3B" w:rsidTr="002E50A8">
        <w:trPr>
          <w:trHeight w:val="538"/>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средства бюджета городского округа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44,0052</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0,82</w:t>
            </w: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1,85</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3,18</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10,8552</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6,0</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6,0</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6,3</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9,0</w:t>
            </w:r>
          </w:p>
        </w:tc>
      </w:tr>
      <w:tr w:rsidR="00057814" w:rsidRPr="00965B3B" w:rsidTr="002E50A8">
        <w:trPr>
          <w:trHeight w:val="546"/>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 внебюджетные средства</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68,9692</w:t>
            </w:r>
          </w:p>
        </w:tc>
        <w:tc>
          <w:tcPr>
            <w:tcW w:w="1019" w:type="dxa"/>
          </w:tcPr>
          <w:p w:rsidR="00057814" w:rsidRPr="00965B3B" w:rsidRDefault="00057814" w:rsidP="002E50A8">
            <w:pPr>
              <w:pStyle w:val="BodyTextIndent"/>
              <w:tabs>
                <w:tab w:val="num" w:pos="0"/>
              </w:tabs>
              <w:ind w:firstLine="0"/>
              <w:jc w:val="center"/>
              <w:rPr>
                <w:szCs w:val="26"/>
              </w:rPr>
            </w:pPr>
          </w:p>
        </w:tc>
        <w:tc>
          <w:tcPr>
            <w:tcW w:w="1084" w:type="dxa"/>
          </w:tcPr>
          <w:p w:rsidR="00057814" w:rsidRPr="00965B3B" w:rsidRDefault="00057814" w:rsidP="002E50A8">
            <w:pPr>
              <w:pStyle w:val="BodyTextIndent"/>
              <w:tabs>
                <w:tab w:val="num" w:pos="0"/>
              </w:tabs>
              <w:ind w:firstLine="0"/>
              <w:jc w:val="center"/>
              <w:rPr>
                <w:szCs w:val="26"/>
              </w:rPr>
            </w:pPr>
            <w:r w:rsidRPr="00965B3B">
              <w:rPr>
                <w:szCs w:val="26"/>
              </w:rPr>
              <w:t>2,6</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4,97</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17,5492</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9,7</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9,7</w:t>
            </w:r>
          </w:p>
        </w:tc>
        <w:tc>
          <w:tcPr>
            <w:tcW w:w="1048" w:type="dxa"/>
          </w:tcPr>
          <w:p w:rsidR="00057814" w:rsidRPr="00965B3B" w:rsidRDefault="00057814" w:rsidP="002E50A8">
            <w:pPr>
              <w:pStyle w:val="BodyTextIndent"/>
              <w:tabs>
                <w:tab w:val="num" w:pos="0"/>
              </w:tabs>
              <w:ind w:firstLine="0"/>
              <w:jc w:val="center"/>
              <w:rPr>
                <w:szCs w:val="26"/>
              </w:rPr>
            </w:pPr>
            <w:r w:rsidRPr="00965B3B">
              <w:rPr>
                <w:szCs w:val="26"/>
              </w:rPr>
              <w:t>9,9</w:t>
            </w:r>
          </w:p>
        </w:tc>
        <w:tc>
          <w:tcPr>
            <w:tcW w:w="1510" w:type="dxa"/>
          </w:tcPr>
          <w:p w:rsidR="00057814" w:rsidRPr="00965B3B" w:rsidRDefault="00057814" w:rsidP="002E50A8">
            <w:pPr>
              <w:pStyle w:val="BodyTextIndent"/>
              <w:tabs>
                <w:tab w:val="num" w:pos="0"/>
              </w:tabs>
              <w:ind w:firstLine="0"/>
              <w:jc w:val="center"/>
              <w:rPr>
                <w:szCs w:val="26"/>
              </w:rPr>
            </w:pPr>
            <w:r w:rsidRPr="00965B3B">
              <w:rPr>
                <w:szCs w:val="26"/>
              </w:rPr>
              <w:t>14,55</w:t>
            </w:r>
          </w:p>
        </w:tc>
      </w:tr>
      <w:tr w:rsidR="00057814" w:rsidRPr="00965B3B" w:rsidTr="002E50A8">
        <w:trPr>
          <w:trHeight w:val="567"/>
        </w:trPr>
        <w:tc>
          <w:tcPr>
            <w:tcW w:w="878" w:type="dxa"/>
          </w:tcPr>
          <w:p w:rsidR="00057814" w:rsidRPr="00965B3B" w:rsidRDefault="00057814" w:rsidP="002E50A8">
            <w:pPr>
              <w:pStyle w:val="BodyTextIndent"/>
              <w:tabs>
                <w:tab w:val="num" w:pos="0"/>
              </w:tabs>
              <w:ind w:firstLine="0"/>
              <w:jc w:val="center"/>
              <w:rPr>
                <w:szCs w:val="26"/>
              </w:rPr>
            </w:pPr>
          </w:p>
        </w:tc>
        <w:tc>
          <w:tcPr>
            <w:tcW w:w="4876" w:type="dxa"/>
          </w:tcPr>
          <w:p w:rsidR="00057814" w:rsidRPr="00965B3B" w:rsidRDefault="00057814" w:rsidP="002E50A8">
            <w:pPr>
              <w:pStyle w:val="BodyTextIndent"/>
              <w:tabs>
                <w:tab w:val="num" w:pos="0"/>
              </w:tabs>
              <w:ind w:firstLine="0"/>
              <w:jc w:val="left"/>
              <w:rPr>
                <w:szCs w:val="26"/>
              </w:rPr>
            </w:pPr>
            <w:r w:rsidRPr="00965B3B">
              <w:rPr>
                <w:szCs w:val="26"/>
              </w:rPr>
              <w:t>в том числе за счет субсидий</w:t>
            </w:r>
          </w:p>
        </w:tc>
        <w:tc>
          <w:tcPr>
            <w:tcW w:w="1344" w:type="dxa"/>
          </w:tcPr>
          <w:p w:rsidR="00057814" w:rsidRPr="00965B3B" w:rsidRDefault="00057814" w:rsidP="002E50A8">
            <w:pPr>
              <w:pStyle w:val="BodyTextIndent"/>
              <w:tabs>
                <w:tab w:val="num" w:pos="0"/>
              </w:tabs>
              <w:ind w:firstLine="0"/>
              <w:jc w:val="center"/>
              <w:rPr>
                <w:szCs w:val="26"/>
              </w:rPr>
            </w:pPr>
            <w:r w:rsidRPr="00965B3B">
              <w:rPr>
                <w:szCs w:val="26"/>
              </w:rPr>
              <w:t>0,82</w:t>
            </w:r>
          </w:p>
        </w:tc>
        <w:tc>
          <w:tcPr>
            <w:tcW w:w="1019" w:type="dxa"/>
          </w:tcPr>
          <w:p w:rsidR="00057814" w:rsidRPr="00965B3B" w:rsidRDefault="00057814" w:rsidP="002E50A8">
            <w:pPr>
              <w:pStyle w:val="BodyTextIndent"/>
              <w:tabs>
                <w:tab w:val="num" w:pos="0"/>
              </w:tabs>
              <w:ind w:firstLine="0"/>
              <w:jc w:val="center"/>
              <w:rPr>
                <w:szCs w:val="26"/>
              </w:rPr>
            </w:pPr>
            <w:r w:rsidRPr="00965B3B">
              <w:rPr>
                <w:szCs w:val="26"/>
              </w:rPr>
              <w:t>0,82</w:t>
            </w:r>
          </w:p>
        </w:tc>
        <w:tc>
          <w:tcPr>
            <w:tcW w:w="108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344"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19" w:type="dxa"/>
          </w:tcPr>
          <w:p w:rsidR="00057814" w:rsidRPr="00965B3B" w:rsidRDefault="00057814" w:rsidP="002E50A8">
            <w:pPr>
              <w:pStyle w:val="BodyTextIndent"/>
              <w:tabs>
                <w:tab w:val="num" w:pos="0"/>
              </w:tabs>
              <w:ind w:firstLine="0"/>
              <w:jc w:val="center"/>
              <w:rPr>
                <w:szCs w:val="26"/>
              </w:rPr>
            </w:pPr>
          </w:p>
        </w:tc>
        <w:tc>
          <w:tcPr>
            <w:tcW w:w="1048" w:type="dxa"/>
          </w:tcPr>
          <w:p w:rsidR="00057814" w:rsidRPr="00965B3B" w:rsidRDefault="00057814" w:rsidP="002E50A8">
            <w:pPr>
              <w:pStyle w:val="BodyTextIndent"/>
              <w:tabs>
                <w:tab w:val="num" w:pos="0"/>
              </w:tabs>
              <w:ind w:firstLine="0"/>
              <w:jc w:val="center"/>
              <w:rPr>
                <w:szCs w:val="26"/>
              </w:rPr>
            </w:pPr>
          </w:p>
        </w:tc>
        <w:tc>
          <w:tcPr>
            <w:tcW w:w="1510" w:type="dxa"/>
          </w:tcPr>
          <w:p w:rsidR="00057814" w:rsidRPr="00965B3B" w:rsidRDefault="00057814" w:rsidP="002E50A8">
            <w:pPr>
              <w:pStyle w:val="BodyTextIndent"/>
              <w:tabs>
                <w:tab w:val="num" w:pos="0"/>
              </w:tabs>
              <w:ind w:firstLine="0"/>
              <w:jc w:val="center"/>
              <w:rPr>
                <w:szCs w:val="26"/>
              </w:rPr>
            </w:pPr>
          </w:p>
        </w:tc>
      </w:tr>
    </w:tbl>
    <w:p w:rsidR="00057814" w:rsidRDefault="00057814" w:rsidP="005332A0">
      <w:pPr>
        <w:tabs>
          <w:tab w:val="left" w:pos="709"/>
          <w:tab w:val="left" w:pos="8041"/>
        </w:tabs>
        <w:spacing w:line="360" w:lineRule="auto"/>
        <w:ind w:firstLine="0"/>
        <w:rPr>
          <w:szCs w:val="26"/>
        </w:rPr>
      </w:pPr>
    </w:p>
    <w:p w:rsidR="00057814" w:rsidRPr="00965B3B" w:rsidRDefault="00057814" w:rsidP="005332A0">
      <w:pPr>
        <w:tabs>
          <w:tab w:val="left" w:pos="709"/>
          <w:tab w:val="left" w:pos="8041"/>
        </w:tabs>
        <w:spacing w:line="360" w:lineRule="auto"/>
        <w:ind w:firstLine="0"/>
        <w:rPr>
          <w:szCs w:val="26"/>
        </w:rPr>
      </w:pPr>
    </w:p>
    <w:p w:rsidR="00057814" w:rsidRPr="00965B3B" w:rsidRDefault="00057814" w:rsidP="005B7571">
      <w:pPr>
        <w:pStyle w:val="BodyTextIndent"/>
        <w:tabs>
          <w:tab w:val="left" w:pos="6804"/>
          <w:tab w:val="num" w:pos="10677"/>
          <w:tab w:val="left" w:pos="10915"/>
          <w:tab w:val="left" w:pos="13041"/>
        </w:tabs>
        <w:spacing w:after="0"/>
        <w:ind w:left="11050" w:firstLine="0"/>
        <w:jc w:val="center"/>
        <w:rPr>
          <w:szCs w:val="26"/>
        </w:rPr>
      </w:pPr>
      <w:r w:rsidRPr="00965B3B">
        <w:rPr>
          <w:szCs w:val="26"/>
        </w:rPr>
        <w:t xml:space="preserve">Приложение № </w:t>
      </w:r>
      <w:r>
        <w:rPr>
          <w:szCs w:val="26"/>
        </w:rPr>
        <w:t>3</w:t>
      </w:r>
    </w:p>
    <w:p w:rsidR="00057814" w:rsidRPr="00965B3B" w:rsidRDefault="00057814" w:rsidP="005B7571">
      <w:pPr>
        <w:pStyle w:val="BodyTextIndent"/>
        <w:tabs>
          <w:tab w:val="left" w:pos="6804"/>
          <w:tab w:val="num" w:pos="10677"/>
          <w:tab w:val="left" w:pos="10915"/>
          <w:tab w:val="left" w:pos="13041"/>
        </w:tabs>
        <w:spacing w:after="0"/>
        <w:ind w:left="11050" w:firstLine="0"/>
        <w:jc w:val="center"/>
        <w:rPr>
          <w:szCs w:val="26"/>
        </w:rPr>
      </w:pPr>
      <w:r w:rsidRPr="00965B3B">
        <w:rPr>
          <w:szCs w:val="26"/>
        </w:rPr>
        <w:t>к постановлению администрации</w:t>
      </w:r>
    </w:p>
    <w:p w:rsidR="00057814" w:rsidRPr="00965B3B" w:rsidRDefault="00057814" w:rsidP="005B7571">
      <w:pPr>
        <w:pStyle w:val="BodyTextIndent"/>
        <w:tabs>
          <w:tab w:val="left" w:pos="6804"/>
          <w:tab w:val="num" w:pos="10677"/>
          <w:tab w:val="left" w:pos="10915"/>
          <w:tab w:val="left" w:pos="13041"/>
        </w:tabs>
        <w:spacing w:after="0"/>
        <w:ind w:left="11050" w:firstLine="0"/>
        <w:jc w:val="center"/>
        <w:rPr>
          <w:szCs w:val="26"/>
        </w:rPr>
      </w:pPr>
      <w:r w:rsidRPr="00965B3B">
        <w:rPr>
          <w:szCs w:val="26"/>
        </w:rPr>
        <w:t>Арсеньевского городского округа</w:t>
      </w:r>
    </w:p>
    <w:p w:rsidR="00057814" w:rsidRDefault="00057814" w:rsidP="005B7571">
      <w:pPr>
        <w:pStyle w:val="BodyTextIndent"/>
        <w:tabs>
          <w:tab w:val="left" w:pos="6804"/>
          <w:tab w:val="num" w:pos="10677"/>
          <w:tab w:val="left" w:pos="10915"/>
          <w:tab w:val="left" w:pos="13041"/>
        </w:tabs>
        <w:spacing w:after="0" w:line="360" w:lineRule="auto"/>
        <w:ind w:left="11050" w:firstLine="0"/>
        <w:jc w:val="center"/>
        <w:rPr>
          <w:szCs w:val="26"/>
        </w:rPr>
      </w:pPr>
      <w:r w:rsidRPr="00965B3B">
        <w:rPr>
          <w:szCs w:val="26"/>
        </w:rPr>
        <w:t xml:space="preserve">от </w:t>
      </w:r>
      <w:r>
        <w:rPr>
          <w:szCs w:val="26"/>
          <w:u w:val="single"/>
        </w:rPr>
        <w:t xml:space="preserve">24 сентября </w:t>
      </w:r>
      <w:r w:rsidRPr="00965B3B">
        <w:rPr>
          <w:szCs w:val="26"/>
        </w:rPr>
        <w:t>2013 г. №</w:t>
      </w:r>
      <w:r>
        <w:rPr>
          <w:szCs w:val="26"/>
        </w:rPr>
        <w:t xml:space="preserve"> </w:t>
      </w:r>
      <w:r>
        <w:rPr>
          <w:szCs w:val="26"/>
          <w:u w:val="single"/>
        </w:rPr>
        <w:t>803-па</w:t>
      </w:r>
    </w:p>
    <w:p w:rsidR="00057814" w:rsidRPr="00965B3B" w:rsidRDefault="00057814" w:rsidP="005332A0">
      <w:pPr>
        <w:pStyle w:val="BodyTextIndent"/>
        <w:tabs>
          <w:tab w:val="left" w:pos="6804"/>
          <w:tab w:val="num" w:pos="10677"/>
          <w:tab w:val="left" w:pos="10915"/>
          <w:tab w:val="left" w:pos="13041"/>
        </w:tabs>
        <w:spacing w:after="0"/>
        <w:ind w:left="11050" w:firstLine="0"/>
        <w:jc w:val="right"/>
        <w:rPr>
          <w:szCs w:val="26"/>
        </w:rPr>
      </w:pPr>
    </w:p>
    <w:p w:rsidR="00057814" w:rsidRPr="00965B3B" w:rsidRDefault="00057814" w:rsidP="00D81EB8">
      <w:pPr>
        <w:pStyle w:val="BodyTextIndent"/>
        <w:tabs>
          <w:tab w:val="left" w:pos="6804"/>
          <w:tab w:val="num" w:pos="10677"/>
          <w:tab w:val="left" w:pos="10915"/>
          <w:tab w:val="left" w:pos="13041"/>
        </w:tabs>
        <w:spacing w:after="0"/>
        <w:ind w:left="11624" w:firstLine="0"/>
        <w:rPr>
          <w:szCs w:val="26"/>
        </w:rPr>
      </w:pPr>
      <w:r>
        <w:rPr>
          <w:szCs w:val="26"/>
        </w:rPr>
        <w:t xml:space="preserve">               </w:t>
      </w:r>
      <w:r w:rsidRPr="00965B3B">
        <w:rPr>
          <w:szCs w:val="26"/>
        </w:rPr>
        <w:t xml:space="preserve">Приложение № </w:t>
      </w:r>
      <w:r>
        <w:rPr>
          <w:szCs w:val="26"/>
        </w:rPr>
        <w:t>4</w:t>
      </w:r>
    </w:p>
    <w:p w:rsidR="00057814" w:rsidRPr="00965B3B" w:rsidRDefault="00057814" w:rsidP="005332A0">
      <w:pPr>
        <w:pStyle w:val="BodyTextIndent"/>
        <w:tabs>
          <w:tab w:val="left" w:pos="6804"/>
          <w:tab w:val="num" w:pos="10677"/>
          <w:tab w:val="left" w:pos="10915"/>
          <w:tab w:val="left" w:pos="13041"/>
        </w:tabs>
        <w:spacing w:after="0"/>
        <w:ind w:left="11624" w:firstLine="0"/>
        <w:jc w:val="center"/>
        <w:rPr>
          <w:szCs w:val="26"/>
        </w:rPr>
      </w:pPr>
      <w:r>
        <w:rPr>
          <w:szCs w:val="26"/>
        </w:rPr>
        <w:t>к муниципальной целевой программе «Развитие водохозяйственного комплекса Арсеньевского городского округа на период 2013 – 2020 годы»</w:t>
      </w:r>
    </w:p>
    <w:p w:rsidR="00057814" w:rsidRPr="00965B3B" w:rsidRDefault="00057814" w:rsidP="005332A0">
      <w:pPr>
        <w:ind w:firstLine="0"/>
        <w:jc w:val="center"/>
        <w:rPr>
          <w:b/>
          <w:szCs w:val="26"/>
        </w:rPr>
      </w:pPr>
    </w:p>
    <w:p w:rsidR="00057814" w:rsidRPr="00965B3B" w:rsidRDefault="00057814" w:rsidP="005332A0">
      <w:pPr>
        <w:pStyle w:val="BodyTextIndent"/>
        <w:tabs>
          <w:tab w:val="num" w:pos="0"/>
        </w:tabs>
        <w:spacing w:after="0"/>
        <w:ind w:left="284" w:firstLine="0"/>
        <w:jc w:val="center"/>
        <w:rPr>
          <w:b/>
          <w:szCs w:val="26"/>
        </w:rPr>
      </w:pPr>
      <w:r w:rsidRPr="00965B3B">
        <w:rPr>
          <w:b/>
          <w:szCs w:val="26"/>
        </w:rPr>
        <w:t>Целевые показатели и индикаторы Программы</w:t>
      </w:r>
    </w:p>
    <w:p w:rsidR="00057814" w:rsidRPr="00965B3B" w:rsidRDefault="00057814" w:rsidP="005332A0">
      <w:pPr>
        <w:pStyle w:val="BodyTextIndent"/>
        <w:tabs>
          <w:tab w:val="num" w:pos="0"/>
        </w:tabs>
        <w:spacing w:after="0"/>
        <w:ind w:left="284" w:firstLine="0"/>
        <w:jc w:val="center"/>
        <w:rPr>
          <w:b/>
          <w:szCs w:val="26"/>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4"/>
        <w:gridCol w:w="4410"/>
        <w:gridCol w:w="1284"/>
        <w:gridCol w:w="997"/>
        <w:gridCol w:w="998"/>
        <w:gridCol w:w="998"/>
        <w:gridCol w:w="997"/>
        <w:gridCol w:w="998"/>
        <w:gridCol w:w="998"/>
        <w:gridCol w:w="997"/>
        <w:gridCol w:w="998"/>
        <w:gridCol w:w="1565"/>
      </w:tblGrid>
      <w:tr w:rsidR="00057814" w:rsidRPr="00965B3B" w:rsidTr="002E50A8">
        <w:tc>
          <w:tcPr>
            <w:tcW w:w="744" w:type="dxa"/>
          </w:tcPr>
          <w:p w:rsidR="00057814" w:rsidRPr="00965B3B" w:rsidRDefault="00057814" w:rsidP="002E50A8">
            <w:pPr>
              <w:pStyle w:val="NoSpacing"/>
              <w:ind w:firstLine="0"/>
              <w:jc w:val="center"/>
              <w:rPr>
                <w:sz w:val="26"/>
                <w:szCs w:val="26"/>
              </w:rPr>
            </w:pPr>
            <w:r w:rsidRPr="00965B3B">
              <w:rPr>
                <w:sz w:val="26"/>
                <w:szCs w:val="26"/>
              </w:rPr>
              <w:t>№ п/п</w:t>
            </w:r>
          </w:p>
        </w:tc>
        <w:tc>
          <w:tcPr>
            <w:tcW w:w="4410" w:type="dxa"/>
          </w:tcPr>
          <w:p w:rsidR="00057814" w:rsidRPr="00965B3B" w:rsidRDefault="00057814" w:rsidP="002E50A8">
            <w:pPr>
              <w:pStyle w:val="NoSpacing"/>
              <w:ind w:firstLine="0"/>
              <w:jc w:val="center"/>
              <w:rPr>
                <w:sz w:val="26"/>
                <w:szCs w:val="26"/>
              </w:rPr>
            </w:pPr>
            <w:r w:rsidRPr="00965B3B">
              <w:rPr>
                <w:sz w:val="26"/>
                <w:szCs w:val="26"/>
              </w:rPr>
              <w:t xml:space="preserve">Наименование </w:t>
            </w:r>
          </w:p>
          <w:p w:rsidR="00057814" w:rsidRPr="00965B3B" w:rsidRDefault="00057814" w:rsidP="002E50A8">
            <w:pPr>
              <w:pStyle w:val="NoSpacing"/>
              <w:ind w:firstLine="0"/>
              <w:jc w:val="center"/>
              <w:rPr>
                <w:sz w:val="26"/>
                <w:szCs w:val="26"/>
              </w:rPr>
            </w:pPr>
            <w:r w:rsidRPr="00965B3B">
              <w:rPr>
                <w:sz w:val="26"/>
                <w:szCs w:val="26"/>
              </w:rPr>
              <w:t>объекта</w:t>
            </w:r>
          </w:p>
        </w:tc>
        <w:tc>
          <w:tcPr>
            <w:tcW w:w="1284" w:type="dxa"/>
          </w:tcPr>
          <w:p w:rsidR="00057814" w:rsidRPr="00965B3B" w:rsidRDefault="00057814" w:rsidP="002E50A8">
            <w:pPr>
              <w:pStyle w:val="NoSpacing"/>
              <w:ind w:firstLine="0"/>
              <w:jc w:val="center"/>
              <w:rPr>
                <w:sz w:val="26"/>
                <w:szCs w:val="26"/>
              </w:rPr>
            </w:pPr>
            <w:r w:rsidRPr="00965B3B">
              <w:rPr>
                <w:sz w:val="26"/>
                <w:szCs w:val="26"/>
              </w:rPr>
              <w:t>Единица измерения</w:t>
            </w:r>
          </w:p>
        </w:tc>
        <w:tc>
          <w:tcPr>
            <w:tcW w:w="997" w:type="dxa"/>
          </w:tcPr>
          <w:p w:rsidR="00057814" w:rsidRPr="00965B3B" w:rsidRDefault="00057814" w:rsidP="002E50A8">
            <w:pPr>
              <w:pStyle w:val="NoSpacing"/>
              <w:ind w:firstLine="0"/>
              <w:jc w:val="center"/>
              <w:rPr>
                <w:sz w:val="26"/>
                <w:szCs w:val="26"/>
              </w:rPr>
            </w:pPr>
            <w:r w:rsidRPr="00965B3B">
              <w:rPr>
                <w:sz w:val="26"/>
                <w:szCs w:val="26"/>
              </w:rPr>
              <w:t>2012</w:t>
            </w:r>
          </w:p>
        </w:tc>
        <w:tc>
          <w:tcPr>
            <w:tcW w:w="998" w:type="dxa"/>
          </w:tcPr>
          <w:p w:rsidR="00057814" w:rsidRPr="00965B3B" w:rsidRDefault="00057814" w:rsidP="002E50A8">
            <w:pPr>
              <w:pStyle w:val="NoSpacing"/>
              <w:ind w:firstLine="0"/>
              <w:jc w:val="center"/>
              <w:rPr>
                <w:sz w:val="26"/>
                <w:szCs w:val="26"/>
              </w:rPr>
            </w:pPr>
            <w:r w:rsidRPr="00965B3B">
              <w:rPr>
                <w:sz w:val="26"/>
                <w:szCs w:val="26"/>
              </w:rPr>
              <w:t>2013</w:t>
            </w:r>
          </w:p>
        </w:tc>
        <w:tc>
          <w:tcPr>
            <w:tcW w:w="998" w:type="dxa"/>
          </w:tcPr>
          <w:p w:rsidR="00057814" w:rsidRPr="00965B3B" w:rsidRDefault="00057814" w:rsidP="002E50A8">
            <w:pPr>
              <w:pStyle w:val="NoSpacing"/>
              <w:ind w:firstLine="0"/>
              <w:jc w:val="center"/>
              <w:rPr>
                <w:sz w:val="26"/>
                <w:szCs w:val="26"/>
              </w:rPr>
            </w:pPr>
            <w:r w:rsidRPr="00965B3B">
              <w:rPr>
                <w:sz w:val="26"/>
                <w:szCs w:val="26"/>
              </w:rPr>
              <w:t>2014</w:t>
            </w:r>
          </w:p>
        </w:tc>
        <w:tc>
          <w:tcPr>
            <w:tcW w:w="997" w:type="dxa"/>
          </w:tcPr>
          <w:p w:rsidR="00057814" w:rsidRPr="00965B3B" w:rsidRDefault="00057814" w:rsidP="002E50A8">
            <w:pPr>
              <w:pStyle w:val="NoSpacing"/>
              <w:ind w:firstLine="0"/>
              <w:jc w:val="center"/>
              <w:rPr>
                <w:sz w:val="26"/>
                <w:szCs w:val="26"/>
              </w:rPr>
            </w:pPr>
            <w:r w:rsidRPr="00965B3B">
              <w:rPr>
                <w:sz w:val="26"/>
                <w:szCs w:val="26"/>
              </w:rPr>
              <w:t>2015</w:t>
            </w:r>
          </w:p>
        </w:tc>
        <w:tc>
          <w:tcPr>
            <w:tcW w:w="998" w:type="dxa"/>
          </w:tcPr>
          <w:p w:rsidR="00057814" w:rsidRPr="00965B3B" w:rsidRDefault="00057814" w:rsidP="002E50A8">
            <w:pPr>
              <w:pStyle w:val="NoSpacing"/>
              <w:ind w:firstLine="0"/>
              <w:jc w:val="center"/>
              <w:rPr>
                <w:sz w:val="26"/>
                <w:szCs w:val="26"/>
              </w:rPr>
            </w:pPr>
            <w:r w:rsidRPr="00965B3B">
              <w:rPr>
                <w:sz w:val="26"/>
                <w:szCs w:val="26"/>
              </w:rPr>
              <w:t>2016</w:t>
            </w:r>
          </w:p>
        </w:tc>
        <w:tc>
          <w:tcPr>
            <w:tcW w:w="998" w:type="dxa"/>
          </w:tcPr>
          <w:p w:rsidR="00057814" w:rsidRPr="00965B3B" w:rsidRDefault="00057814" w:rsidP="002E50A8">
            <w:pPr>
              <w:pStyle w:val="NoSpacing"/>
              <w:ind w:firstLine="0"/>
              <w:jc w:val="center"/>
              <w:rPr>
                <w:sz w:val="26"/>
                <w:szCs w:val="26"/>
              </w:rPr>
            </w:pPr>
            <w:r w:rsidRPr="00965B3B">
              <w:rPr>
                <w:sz w:val="26"/>
                <w:szCs w:val="26"/>
              </w:rPr>
              <w:t>2017</w:t>
            </w:r>
          </w:p>
        </w:tc>
        <w:tc>
          <w:tcPr>
            <w:tcW w:w="997" w:type="dxa"/>
          </w:tcPr>
          <w:p w:rsidR="00057814" w:rsidRPr="00965B3B" w:rsidRDefault="00057814" w:rsidP="002E50A8">
            <w:pPr>
              <w:pStyle w:val="NoSpacing"/>
              <w:ind w:firstLine="0"/>
              <w:jc w:val="center"/>
              <w:rPr>
                <w:sz w:val="26"/>
                <w:szCs w:val="26"/>
              </w:rPr>
            </w:pPr>
            <w:r w:rsidRPr="00965B3B">
              <w:rPr>
                <w:sz w:val="26"/>
                <w:szCs w:val="26"/>
              </w:rPr>
              <w:t>2018</w:t>
            </w:r>
          </w:p>
        </w:tc>
        <w:tc>
          <w:tcPr>
            <w:tcW w:w="998" w:type="dxa"/>
          </w:tcPr>
          <w:p w:rsidR="00057814" w:rsidRPr="00965B3B" w:rsidRDefault="00057814" w:rsidP="002E50A8">
            <w:pPr>
              <w:pStyle w:val="NoSpacing"/>
              <w:ind w:firstLine="0"/>
              <w:jc w:val="center"/>
              <w:rPr>
                <w:sz w:val="26"/>
                <w:szCs w:val="26"/>
              </w:rPr>
            </w:pPr>
            <w:r w:rsidRPr="00965B3B">
              <w:rPr>
                <w:sz w:val="26"/>
                <w:szCs w:val="26"/>
              </w:rPr>
              <w:t>2019</w:t>
            </w:r>
          </w:p>
        </w:tc>
        <w:tc>
          <w:tcPr>
            <w:tcW w:w="1565" w:type="dxa"/>
          </w:tcPr>
          <w:p w:rsidR="00057814" w:rsidRPr="00965B3B" w:rsidRDefault="00057814" w:rsidP="002E50A8">
            <w:pPr>
              <w:pStyle w:val="NoSpacing"/>
              <w:ind w:firstLine="0"/>
              <w:jc w:val="center"/>
              <w:rPr>
                <w:sz w:val="26"/>
                <w:szCs w:val="26"/>
              </w:rPr>
            </w:pPr>
            <w:r w:rsidRPr="00965B3B">
              <w:rPr>
                <w:sz w:val="26"/>
                <w:szCs w:val="26"/>
              </w:rPr>
              <w:t>2020</w:t>
            </w:r>
          </w:p>
        </w:tc>
      </w:tr>
      <w:tr w:rsidR="00057814" w:rsidRPr="00965B3B" w:rsidTr="002E50A8">
        <w:trPr>
          <w:trHeight w:val="1004"/>
        </w:trPr>
        <w:tc>
          <w:tcPr>
            <w:tcW w:w="744" w:type="dxa"/>
          </w:tcPr>
          <w:p w:rsidR="00057814" w:rsidRPr="00965B3B" w:rsidRDefault="00057814" w:rsidP="002E50A8">
            <w:pPr>
              <w:pStyle w:val="NoSpacing"/>
              <w:ind w:firstLine="0"/>
              <w:jc w:val="center"/>
              <w:rPr>
                <w:sz w:val="26"/>
                <w:szCs w:val="26"/>
              </w:rPr>
            </w:pPr>
            <w:r w:rsidRPr="00965B3B">
              <w:rPr>
                <w:sz w:val="26"/>
                <w:szCs w:val="26"/>
              </w:rPr>
              <w:t>1</w:t>
            </w:r>
          </w:p>
        </w:tc>
        <w:tc>
          <w:tcPr>
            <w:tcW w:w="4410" w:type="dxa"/>
          </w:tcPr>
          <w:p w:rsidR="00057814" w:rsidRPr="00965B3B" w:rsidRDefault="00057814" w:rsidP="002E50A8">
            <w:pPr>
              <w:ind w:firstLine="0"/>
              <w:rPr>
                <w:szCs w:val="26"/>
              </w:rPr>
            </w:pPr>
            <w:r w:rsidRPr="00965B3B">
              <w:rPr>
                <w:szCs w:val="26"/>
              </w:rPr>
              <w:t>Количество объектов экономики и социально значимых объектов, исключенных из опасного развития русловых процессов</w:t>
            </w:r>
          </w:p>
        </w:tc>
        <w:tc>
          <w:tcPr>
            <w:tcW w:w="1284" w:type="dxa"/>
          </w:tcPr>
          <w:p w:rsidR="00057814" w:rsidRPr="00965B3B" w:rsidRDefault="00057814" w:rsidP="002E50A8">
            <w:pPr>
              <w:pStyle w:val="NoSpacing"/>
              <w:ind w:firstLine="0"/>
              <w:jc w:val="center"/>
              <w:rPr>
                <w:sz w:val="26"/>
                <w:szCs w:val="26"/>
              </w:rPr>
            </w:pPr>
            <w:r w:rsidRPr="00965B3B">
              <w:rPr>
                <w:sz w:val="26"/>
                <w:szCs w:val="26"/>
              </w:rPr>
              <w:t>объекты</w:t>
            </w:r>
          </w:p>
        </w:tc>
        <w:tc>
          <w:tcPr>
            <w:tcW w:w="997"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w:t>
            </w:r>
          </w:p>
        </w:tc>
        <w:tc>
          <w:tcPr>
            <w:tcW w:w="997" w:type="dxa"/>
          </w:tcPr>
          <w:p w:rsidR="00057814" w:rsidRPr="00965B3B" w:rsidRDefault="00057814" w:rsidP="002E50A8">
            <w:pPr>
              <w:pStyle w:val="NoSpacing"/>
              <w:ind w:firstLine="0"/>
              <w:jc w:val="center"/>
              <w:rPr>
                <w:sz w:val="26"/>
                <w:szCs w:val="26"/>
              </w:rPr>
            </w:pPr>
            <w:r w:rsidRPr="00965B3B">
              <w:rPr>
                <w:sz w:val="26"/>
                <w:szCs w:val="26"/>
              </w:rPr>
              <w:t>6</w:t>
            </w:r>
          </w:p>
        </w:tc>
        <w:tc>
          <w:tcPr>
            <w:tcW w:w="998" w:type="dxa"/>
          </w:tcPr>
          <w:p w:rsidR="00057814" w:rsidRPr="00965B3B" w:rsidRDefault="00057814" w:rsidP="002E50A8">
            <w:pPr>
              <w:jc w:val="center"/>
              <w:rPr>
                <w:szCs w:val="26"/>
              </w:rPr>
            </w:pPr>
            <w:r w:rsidRPr="00965B3B">
              <w:rPr>
                <w:szCs w:val="26"/>
              </w:rPr>
              <w:t>6</w:t>
            </w:r>
          </w:p>
        </w:tc>
        <w:tc>
          <w:tcPr>
            <w:tcW w:w="998" w:type="dxa"/>
          </w:tcPr>
          <w:p w:rsidR="00057814" w:rsidRPr="00965B3B" w:rsidRDefault="00057814" w:rsidP="002E50A8">
            <w:pPr>
              <w:jc w:val="center"/>
              <w:rPr>
                <w:szCs w:val="26"/>
              </w:rPr>
            </w:pPr>
            <w:r w:rsidRPr="00965B3B">
              <w:rPr>
                <w:szCs w:val="26"/>
              </w:rPr>
              <w:t>6</w:t>
            </w:r>
          </w:p>
        </w:tc>
        <w:tc>
          <w:tcPr>
            <w:tcW w:w="997" w:type="dxa"/>
          </w:tcPr>
          <w:p w:rsidR="00057814" w:rsidRPr="00965B3B" w:rsidRDefault="00057814" w:rsidP="002E50A8">
            <w:pPr>
              <w:jc w:val="center"/>
              <w:rPr>
                <w:szCs w:val="26"/>
              </w:rPr>
            </w:pPr>
            <w:r w:rsidRPr="00965B3B">
              <w:rPr>
                <w:szCs w:val="26"/>
              </w:rPr>
              <w:t>6</w:t>
            </w:r>
          </w:p>
        </w:tc>
        <w:tc>
          <w:tcPr>
            <w:tcW w:w="998" w:type="dxa"/>
          </w:tcPr>
          <w:p w:rsidR="00057814" w:rsidRPr="00965B3B" w:rsidRDefault="00057814" w:rsidP="002E50A8">
            <w:pPr>
              <w:jc w:val="center"/>
              <w:rPr>
                <w:szCs w:val="26"/>
              </w:rPr>
            </w:pPr>
            <w:r w:rsidRPr="00965B3B">
              <w:rPr>
                <w:szCs w:val="26"/>
              </w:rPr>
              <w:t>6</w:t>
            </w:r>
          </w:p>
        </w:tc>
        <w:tc>
          <w:tcPr>
            <w:tcW w:w="1565" w:type="dxa"/>
          </w:tcPr>
          <w:p w:rsidR="00057814" w:rsidRPr="00965B3B" w:rsidRDefault="00057814" w:rsidP="002E50A8">
            <w:pPr>
              <w:jc w:val="center"/>
              <w:rPr>
                <w:szCs w:val="26"/>
              </w:rPr>
            </w:pPr>
            <w:r w:rsidRPr="00965B3B">
              <w:rPr>
                <w:szCs w:val="26"/>
              </w:rPr>
              <w:t>6</w:t>
            </w:r>
          </w:p>
        </w:tc>
      </w:tr>
      <w:tr w:rsidR="00057814" w:rsidRPr="00965B3B" w:rsidTr="002E50A8">
        <w:trPr>
          <w:trHeight w:val="980"/>
        </w:trPr>
        <w:tc>
          <w:tcPr>
            <w:tcW w:w="744" w:type="dxa"/>
          </w:tcPr>
          <w:p w:rsidR="00057814" w:rsidRPr="00965B3B" w:rsidRDefault="00057814" w:rsidP="002E50A8">
            <w:pPr>
              <w:pStyle w:val="NoSpacing"/>
              <w:ind w:firstLine="0"/>
              <w:jc w:val="center"/>
              <w:rPr>
                <w:sz w:val="26"/>
                <w:szCs w:val="26"/>
              </w:rPr>
            </w:pPr>
            <w:r w:rsidRPr="00965B3B">
              <w:rPr>
                <w:sz w:val="26"/>
                <w:szCs w:val="26"/>
              </w:rPr>
              <w:t>2</w:t>
            </w:r>
          </w:p>
        </w:tc>
        <w:tc>
          <w:tcPr>
            <w:tcW w:w="4410" w:type="dxa"/>
          </w:tcPr>
          <w:p w:rsidR="00057814" w:rsidRPr="00965B3B" w:rsidRDefault="00057814" w:rsidP="002E50A8">
            <w:pPr>
              <w:ind w:firstLine="0"/>
              <w:rPr>
                <w:szCs w:val="26"/>
              </w:rPr>
            </w:pPr>
            <w:r w:rsidRPr="00965B3B">
              <w:rPr>
                <w:szCs w:val="26"/>
              </w:rPr>
              <w:t xml:space="preserve">Площадь  городской территории, исключенная  из зоны затопления при опасном развитии русловых процессов  </w:t>
            </w:r>
          </w:p>
        </w:tc>
        <w:tc>
          <w:tcPr>
            <w:tcW w:w="1284" w:type="dxa"/>
          </w:tcPr>
          <w:p w:rsidR="00057814" w:rsidRPr="00965B3B" w:rsidRDefault="00057814" w:rsidP="002E50A8">
            <w:pPr>
              <w:pStyle w:val="NoSpacing"/>
              <w:ind w:firstLine="0"/>
              <w:jc w:val="center"/>
              <w:rPr>
                <w:sz w:val="26"/>
                <w:szCs w:val="26"/>
              </w:rPr>
            </w:pPr>
            <w:r w:rsidRPr="00965B3B">
              <w:rPr>
                <w:sz w:val="26"/>
                <w:szCs w:val="26"/>
              </w:rPr>
              <w:t>тыс.м</w:t>
            </w:r>
            <w:r w:rsidRPr="00965B3B">
              <w:rPr>
                <w:sz w:val="26"/>
                <w:szCs w:val="26"/>
                <w:vertAlign w:val="superscript"/>
              </w:rPr>
              <w:t>2</w:t>
            </w:r>
          </w:p>
        </w:tc>
        <w:tc>
          <w:tcPr>
            <w:tcW w:w="997"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w:t>
            </w:r>
          </w:p>
        </w:tc>
        <w:tc>
          <w:tcPr>
            <w:tcW w:w="997" w:type="dxa"/>
          </w:tcPr>
          <w:p w:rsidR="00057814" w:rsidRPr="00965B3B" w:rsidRDefault="00057814" w:rsidP="002E50A8">
            <w:pPr>
              <w:pStyle w:val="NoSpacing"/>
              <w:ind w:firstLine="0"/>
              <w:jc w:val="center"/>
              <w:rPr>
                <w:sz w:val="26"/>
                <w:szCs w:val="26"/>
              </w:rPr>
            </w:pPr>
            <w:r w:rsidRPr="00965B3B">
              <w:rPr>
                <w:sz w:val="26"/>
                <w:szCs w:val="26"/>
              </w:rPr>
              <w:t>0,8</w:t>
            </w:r>
          </w:p>
        </w:tc>
        <w:tc>
          <w:tcPr>
            <w:tcW w:w="998" w:type="dxa"/>
          </w:tcPr>
          <w:p w:rsidR="00057814" w:rsidRPr="00965B3B" w:rsidRDefault="00057814" w:rsidP="002E50A8">
            <w:pPr>
              <w:ind w:firstLine="0"/>
              <w:jc w:val="center"/>
              <w:rPr>
                <w:szCs w:val="26"/>
              </w:rPr>
            </w:pPr>
            <w:r w:rsidRPr="00965B3B">
              <w:rPr>
                <w:szCs w:val="26"/>
              </w:rPr>
              <w:t>0,8</w:t>
            </w:r>
          </w:p>
        </w:tc>
        <w:tc>
          <w:tcPr>
            <w:tcW w:w="998" w:type="dxa"/>
          </w:tcPr>
          <w:p w:rsidR="00057814" w:rsidRPr="00965B3B" w:rsidRDefault="00057814" w:rsidP="002E50A8">
            <w:pPr>
              <w:ind w:firstLine="0"/>
              <w:jc w:val="center"/>
              <w:rPr>
                <w:szCs w:val="26"/>
              </w:rPr>
            </w:pPr>
            <w:r w:rsidRPr="00965B3B">
              <w:rPr>
                <w:szCs w:val="26"/>
              </w:rPr>
              <w:t>0,8</w:t>
            </w:r>
          </w:p>
        </w:tc>
        <w:tc>
          <w:tcPr>
            <w:tcW w:w="997" w:type="dxa"/>
          </w:tcPr>
          <w:p w:rsidR="00057814" w:rsidRPr="00965B3B" w:rsidRDefault="00057814" w:rsidP="002E50A8">
            <w:pPr>
              <w:ind w:firstLine="0"/>
              <w:jc w:val="center"/>
              <w:rPr>
                <w:szCs w:val="26"/>
              </w:rPr>
            </w:pPr>
            <w:r w:rsidRPr="00965B3B">
              <w:rPr>
                <w:szCs w:val="26"/>
              </w:rPr>
              <w:t>0,8</w:t>
            </w:r>
          </w:p>
        </w:tc>
        <w:tc>
          <w:tcPr>
            <w:tcW w:w="998" w:type="dxa"/>
          </w:tcPr>
          <w:p w:rsidR="00057814" w:rsidRPr="00965B3B" w:rsidRDefault="00057814" w:rsidP="002E50A8">
            <w:pPr>
              <w:ind w:firstLine="0"/>
              <w:jc w:val="center"/>
              <w:rPr>
                <w:szCs w:val="26"/>
              </w:rPr>
            </w:pPr>
            <w:r w:rsidRPr="00965B3B">
              <w:rPr>
                <w:szCs w:val="26"/>
              </w:rPr>
              <w:t>0,8</w:t>
            </w:r>
          </w:p>
        </w:tc>
        <w:tc>
          <w:tcPr>
            <w:tcW w:w="1565" w:type="dxa"/>
          </w:tcPr>
          <w:p w:rsidR="00057814" w:rsidRPr="00965B3B" w:rsidRDefault="00057814" w:rsidP="002E50A8">
            <w:pPr>
              <w:ind w:firstLine="0"/>
              <w:jc w:val="center"/>
              <w:rPr>
                <w:szCs w:val="26"/>
              </w:rPr>
            </w:pPr>
            <w:r w:rsidRPr="00965B3B">
              <w:rPr>
                <w:szCs w:val="26"/>
              </w:rPr>
              <w:t>0,8</w:t>
            </w:r>
          </w:p>
        </w:tc>
      </w:tr>
      <w:tr w:rsidR="00057814" w:rsidRPr="00965B3B" w:rsidTr="002E50A8">
        <w:trPr>
          <w:trHeight w:val="1451"/>
        </w:trPr>
        <w:tc>
          <w:tcPr>
            <w:tcW w:w="744" w:type="dxa"/>
          </w:tcPr>
          <w:p w:rsidR="00057814" w:rsidRPr="00965B3B" w:rsidRDefault="00057814" w:rsidP="002E50A8">
            <w:pPr>
              <w:pStyle w:val="NoSpacing"/>
              <w:ind w:firstLine="0"/>
              <w:jc w:val="center"/>
              <w:rPr>
                <w:sz w:val="26"/>
                <w:szCs w:val="26"/>
              </w:rPr>
            </w:pPr>
            <w:r w:rsidRPr="00965B3B">
              <w:rPr>
                <w:sz w:val="26"/>
                <w:szCs w:val="26"/>
              </w:rPr>
              <w:t>3</w:t>
            </w:r>
          </w:p>
        </w:tc>
        <w:tc>
          <w:tcPr>
            <w:tcW w:w="4410" w:type="dxa"/>
          </w:tcPr>
          <w:p w:rsidR="00057814" w:rsidRPr="00965B3B" w:rsidRDefault="00057814" w:rsidP="002E50A8">
            <w:pPr>
              <w:ind w:firstLine="0"/>
              <w:rPr>
                <w:szCs w:val="26"/>
              </w:rPr>
            </w:pPr>
            <w:r w:rsidRPr="00965B3B">
              <w:rPr>
                <w:szCs w:val="26"/>
              </w:rPr>
              <w:t>Расходы городского бюджета на возмещение ущерба от попадания в зону затопления населения частного сектора городского округа</w:t>
            </w:r>
          </w:p>
        </w:tc>
        <w:tc>
          <w:tcPr>
            <w:tcW w:w="1284" w:type="dxa"/>
          </w:tcPr>
          <w:p w:rsidR="00057814" w:rsidRPr="00965B3B" w:rsidRDefault="00057814" w:rsidP="002E50A8">
            <w:pPr>
              <w:pStyle w:val="NoSpacing"/>
              <w:ind w:firstLine="0"/>
              <w:jc w:val="center"/>
              <w:rPr>
                <w:sz w:val="26"/>
                <w:szCs w:val="26"/>
              </w:rPr>
            </w:pPr>
            <w:r w:rsidRPr="00965B3B">
              <w:rPr>
                <w:sz w:val="26"/>
                <w:szCs w:val="26"/>
              </w:rPr>
              <w:t>тыс. руб.</w:t>
            </w:r>
          </w:p>
        </w:tc>
        <w:tc>
          <w:tcPr>
            <w:tcW w:w="997" w:type="dxa"/>
          </w:tcPr>
          <w:p w:rsidR="00057814" w:rsidRPr="00965B3B" w:rsidRDefault="00057814" w:rsidP="002E50A8">
            <w:pPr>
              <w:pStyle w:val="NoSpacing"/>
              <w:ind w:firstLine="0"/>
              <w:jc w:val="center"/>
              <w:rPr>
                <w:sz w:val="26"/>
                <w:szCs w:val="26"/>
              </w:rPr>
            </w:pPr>
            <w:r w:rsidRPr="00965B3B">
              <w:rPr>
                <w:sz w:val="26"/>
                <w:szCs w:val="26"/>
              </w:rPr>
              <w:t>400</w:t>
            </w:r>
          </w:p>
        </w:tc>
        <w:tc>
          <w:tcPr>
            <w:tcW w:w="998" w:type="dxa"/>
          </w:tcPr>
          <w:p w:rsidR="00057814" w:rsidRPr="00965B3B" w:rsidRDefault="00057814" w:rsidP="002E50A8">
            <w:pPr>
              <w:pStyle w:val="NoSpacing"/>
              <w:ind w:firstLine="0"/>
              <w:jc w:val="center"/>
              <w:rPr>
                <w:sz w:val="26"/>
                <w:szCs w:val="26"/>
              </w:rPr>
            </w:pPr>
            <w:r w:rsidRPr="00965B3B">
              <w:rPr>
                <w:sz w:val="26"/>
                <w:szCs w:val="26"/>
              </w:rPr>
              <w:t>400</w:t>
            </w:r>
          </w:p>
        </w:tc>
        <w:tc>
          <w:tcPr>
            <w:tcW w:w="998" w:type="dxa"/>
          </w:tcPr>
          <w:p w:rsidR="00057814" w:rsidRPr="00965B3B" w:rsidRDefault="00057814" w:rsidP="002E50A8">
            <w:pPr>
              <w:pStyle w:val="NoSpacing"/>
              <w:ind w:firstLine="0"/>
              <w:jc w:val="center"/>
              <w:rPr>
                <w:sz w:val="26"/>
                <w:szCs w:val="26"/>
              </w:rPr>
            </w:pPr>
            <w:r w:rsidRPr="00965B3B">
              <w:rPr>
                <w:sz w:val="26"/>
                <w:szCs w:val="26"/>
              </w:rPr>
              <w:t>400</w:t>
            </w:r>
          </w:p>
        </w:tc>
        <w:tc>
          <w:tcPr>
            <w:tcW w:w="997" w:type="dxa"/>
          </w:tcPr>
          <w:p w:rsidR="00057814" w:rsidRPr="00965B3B" w:rsidRDefault="00057814" w:rsidP="002E50A8">
            <w:pPr>
              <w:pStyle w:val="NoSpacing"/>
              <w:ind w:firstLine="0"/>
              <w:jc w:val="center"/>
              <w:rPr>
                <w:sz w:val="26"/>
                <w:szCs w:val="26"/>
              </w:rPr>
            </w:pPr>
            <w:r w:rsidRPr="00965B3B">
              <w:rPr>
                <w:sz w:val="26"/>
                <w:szCs w:val="26"/>
              </w:rPr>
              <w:t>100</w:t>
            </w:r>
          </w:p>
        </w:tc>
        <w:tc>
          <w:tcPr>
            <w:tcW w:w="998" w:type="dxa"/>
          </w:tcPr>
          <w:p w:rsidR="00057814" w:rsidRPr="00965B3B" w:rsidRDefault="00057814" w:rsidP="002E50A8">
            <w:pPr>
              <w:ind w:firstLine="0"/>
              <w:jc w:val="center"/>
              <w:rPr>
                <w:szCs w:val="26"/>
              </w:rPr>
            </w:pPr>
            <w:r w:rsidRPr="00965B3B">
              <w:rPr>
                <w:szCs w:val="26"/>
              </w:rPr>
              <w:t>100</w:t>
            </w:r>
          </w:p>
        </w:tc>
        <w:tc>
          <w:tcPr>
            <w:tcW w:w="998" w:type="dxa"/>
          </w:tcPr>
          <w:p w:rsidR="00057814" w:rsidRPr="00965B3B" w:rsidRDefault="00057814" w:rsidP="002E50A8">
            <w:pPr>
              <w:ind w:firstLine="0"/>
              <w:jc w:val="center"/>
              <w:rPr>
                <w:szCs w:val="26"/>
              </w:rPr>
            </w:pPr>
            <w:r w:rsidRPr="00965B3B">
              <w:rPr>
                <w:szCs w:val="26"/>
              </w:rPr>
              <w:t>100</w:t>
            </w:r>
          </w:p>
        </w:tc>
        <w:tc>
          <w:tcPr>
            <w:tcW w:w="997" w:type="dxa"/>
          </w:tcPr>
          <w:p w:rsidR="00057814" w:rsidRPr="00965B3B" w:rsidRDefault="00057814" w:rsidP="002E50A8">
            <w:pPr>
              <w:ind w:firstLine="0"/>
              <w:jc w:val="center"/>
              <w:rPr>
                <w:szCs w:val="26"/>
              </w:rPr>
            </w:pPr>
            <w:r w:rsidRPr="00965B3B">
              <w:rPr>
                <w:szCs w:val="26"/>
              </w:rPr>
              <w:t>100</w:t>
            </w:r>
          </w:p>
        </w:tc>
        <w:tc>
          <w:tcPr>
            <w:tcW w:w="998" w:type="dxa"/>
          </w:tcPr>
          <w:p w:rsidR="00057814" w:rsidRPr="00965B3B" w:rsidRDefault="00057814" w:rsidP="002E50A8">
            <w:pPr>
              <w:ind w:firstLine="0"/>
              <w:jc w:val="center"/>
              <w:rPr>
                <w:szCs w:val="26"/>
              </w:rPr>
            </w:pPr>
            <w:r w:rsidRPr="00965B3B">
              <w:rPr>
                <w:szCs w:val="26"/>
              </w:rPr>
              <w:t>100</w:t>
            </w:r>
          </w:p>
        </w:tc>
        <w:tc>
          <w:tcPr>
            <w:tcW w:w="1565" w:type="dxa"/>
          </w:tcPr>
          <w:p w:rsidR="00057814" w:rsidRPr="00965B3B" w:rsidRDefault="00057814" w:rsidP="002E50A8">
            <w:pPr>
              <w:ind w:firstLine="0"/>
              <w:jc w:val="center"/>
              <w:rPr>
                <w:szCs w:val="26"/>
              </w:rPr>
            </w:pPr>
            <w:r w:rsidRPr="00965B3B">
              <w:rPr>
                <w:szCs w:val="26"/>
              </w:rPr>
              <w:t>100</w:t>
            </w:r>
          </w:p>
        </w:tc>
      </w:tr>
      <w:tr w:rsidR="00057814" w:rsidRPr="00965B3B" w:rsidTr="002E50A8">
        <w:trPr>
          <w:trHeight w:val="709"/>
        </w:trPr>
        <w:tc>
          <w:tcPr>
            <w:tcW w:w="744" w:type="dxa"/>
          </w:tcPr>
          <w:p w:rsidR="00057814" w:rsidRPr="00965B3B" w:rsidRDefault="00057814" w:rsidP="002E50A8">
            <w:pPr>
              <w:pStyle w:val="NoSpacing"/>
              <w:ind w:firstLine="0"/>
              <w:jc w:val="center"/>
              <w:rPr>
                <w:sz w:val="26"/>
                <w:szCs w:val="26"/>
              </w:rPr>
            </w:pPr>
            <w:r w:rsidRPr="00965B3B">
              <w:rPr>
                <w:sz w:val="26"/>
                <w:szCs w:val="26"/>
              </w:rPr>
              <w:t>4</w:t>
            </w:r>
          </w:p>
        </w:tc>
        <w:tc>
          <w:tcPr>
            <w:tcW w:w="4410" w:type="dxa"/>
          </w:tcPr>
          <w:p w:rsidR="00057814" w:rsidRPr="00965B3B" w:rsidRDefault="00057814" w:rsidP="002E50A8">
            <w:pPr>
              <w:ind w:firstLine="0"/>
              <w:rPr>
                <w:szCs w:val="26"/>
              </w:rPr>
            </w:pPr>
            <w:r w:rsidRPr="00965B3B">
              <w:rPr>
                <w:szCs w:val="26"/>
              </w:rPr>
              <w:t>Увеличение протяженности ливневой канализации на 15 км</w:t>
            </w:r>
          </w:p>
        </w:tc>
        <w:tc>
          <w:tcPr>
            <w:tcW w:w="1284" w:type="dxa"/>
          </w:tcPr>
          <w:p w:rsidR="00057814" w:rsidRPr="00965B3B" w:rsidRDefault="00057814" w:rsidP="002E50A8">
            <w:pPr>
              <w:pStyle w:val="NoSpacing"/>
              <w:ind w:firstLine="0"/>
              <w:jc w:val="center"/>
              <w:rPr>
                <w:sz w:val="26"/>
                <w:szCs w:val="26"/>
              </w:rPr>
            </w:pPr>
            <w:r w:rsidRPr="00965B3B">
              <w:rPr>
                <w:sz w:val="26"/>
                <w:szCs w:val="26"/>
              </w:rPr>
              <w:t>км.</w:t>
            </w:r>
          </w:p>
        </w:tc>
        <w:tc>
          <w:tcPr>
            <w:tcW w:w="997"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1</w:t>
            </w:r>
          </w:p>
        </w:tc>
        <w:tc>
          <w:tcPr>
            <w:tcW w:w="997" w:type="dxa"/>
          </w:tcPr>
          <w:p w:rsidR="00057814" w:rsidRPr="00965B3B" w:rsidRDefault="00057814" w:rsidP="002E50A8">
            <w:pPr>
              <w:pStyle w:val="NoSpacing"/>
              <w:ind w:firstLine="0"/>
              <w:jc w:val="center"/>
              <w:rPr>
                <w:sz w:val="26"/>
                <w:szCs w:val="26"/>
              </w:rPr>
            </w:pPr>
            <w:r w:rsidRPr="00965B3B">
              <w:rPr>
                <w:sz w:val="26"/>
                <w:szCs w:val="26"/>
              </w:rPr>
              <w:t>2</w:t>
            </w:r>
          </w:p>
        </w:tc>
        <w:tc>
          <w:tcPr>
            <w:tcW w:w="998" w:type="dxa"/>
          </w:tcPr>
          <w:p w:rsidR="00057814" w:rsidRPr="00965B3B" w:rsidRDefault="00057814" w:rsidP="002E50A8">
            <w:pPr>
              <w:pStyle w:val="NoSpacing"/>
              <w:ind w:firstLine="0"/>
              <w:jc w:val="center"/>
              <w:rPr>
                <w:sz w:val="26"/>
                <w:szCs w:val="26"/>
              </w:rPr>
            </w:pPr>
            <w:r w:rsidRPr="00965B3B">
              <w:rPr>
                <w:sz w:val="26"/>
                <w:szCs w:val="26"/>
              </w:rPr>
              <w:t>5</w:t>
            </w:r>
          </w:p>
        </w:tc>
        <w:tc>
          <w:tcPr>
            <w:tcW w:w="998" w:type="dxa"/>
          </w:tcPr>
          <w:p w:rsidR="00057814" w:rsidRPr="00965B3B" w:rsidRDefault="00057814" w:rsidP="002E50A8">
            <w:pPr>
              <w:pStyle w:val="NoSpacing"/>
              <w:ind w:firstLine="0"/>
              <w:jc w:val="center"/>
              <w:rPr>
                <w:sz w:val="26"/>
                <w:szCs w:val="26"/>
              </w:rPr>
            </w:pPr>
            <w:r w:rsidRPr="00965B3B">
              <w:rPr>
                <w:sz w:val="26"/>
                <w:szCs w:val="26"/>
              </w:rPr>
              <w:t>8</w:t>
            </w:r>
          </w:p>
        </w:tc>
        <w:tc>
          <w:tcPr>
            <w:tcW w:w="997" w:type="dxa"/>
          </w:tcPr>
          <w:p w:rsidR="00057814" w:rsidRPr="00965B3B" w:rsidRDefault="00057814" w:rsidP="002E50A8">
            <w:pPr>
              <w:pStyle w:val="NoSpacing"/>
              <w:ind w:firstLine="0"/>
              <w:jc w:val="center"/>
              <w:rPr>
                <w:sz w:val="26"/>
                <w:szCs w:val="26"/>
              </w:rPr>
            </w:pPr>
            <w:r w:rsidRPr="00965B3B">
              <w:rPr>
                <w:sz w:val="26"/>
                <w:szCs w:val="26"/>
              </w:rPr>
              <w:t>10</w:t>
            </w:r>
          </w:p>
        </w:tc>
        <w:tc>
          <w:tcPr>
            <w:tcW w:w="998" w:type="dxa"/>
          </w:tcPr>
          <w:p w:rsidR="00057814" w:rsidRPr="00965B3B" w:rsidRDefault="00057814" w:rsidP="002E50A8">
            <w:pPr>
              <w:pStyle w:val="NoSpacing"/>
              <w:ind w:firstLine="0"/>
              <w:jc w:val="center"/>
              <w:rPr>
                <w:sz w:val="26"/>
                <w:szCs w:val="26"/>
              </w:rPr>
            </w:pPr>
            <w:r w:rsidRPr="00965B3B">
              <w:rPr>
                <w:sz w:val="26"/>
                <w:szCs w:val="26"/>
              </w:rPr>
              <w:t>12</w:t>
            </w:r>
          </w:p>
        </w:tc>
        <w:tc>
          <w:tcPr>
            <w:tcW w:w="1565" w:type="dxa"/>
          </w:tcPr>
          <w:p w:rsidR="00057814" w:rsidRPr="00965B3B" w:rsidRDefault="00057814" w:rsidP="002E50A8">
            <w:pPr>
              <w:pStyle w:val="NoSpacing"/>
              <w:ind w:firstLine="0"/>
              <w:jc w:val="center"/>
              <w:rPr>
                <w:sz w:val="26"/>
                <w:szCs w:val="26"/>
              </w:rPr>
            </w:pPr>
            <w:r w:rsidRPr="00965B3B">
              <w:rPr>
                <w:sz w:val="26"/>
                <w:szCs w:val="26"/>
              </w:rPr>
              <w:t>15</w:t>
            </w:r>
          </w:p>
        </w:tc>
      </w:tr>
      <w:tr w:rsidR="00057814" w:rsidRPr="00965B3B" w:rsidTr="002E50A8">
        <w:trPr>
          <w:trHeight w:val="833"/>
        </w:trPr>
        <w:tc>
          <w:tcPr>
            <w:tcW w:w="744" w:type="dxa"/>
          </w:tcPr>
          <w:p w:rsidR="00057814" w:rsidRPr="00965B3B" w:rsidRDefault="00057814" w:rsidP="002E50A8">
            <w:pPr>
              <w:pStyle w:val="NoSpacing"/>
              <w:ind w:firstLine="0"/>
              <w:jc w:val="center"/>
              <w:rPr>
                <w:sz w:val="26"/>
                <w:szCs w:val="26"/>
              </w:rPr>
            </w:pPr>
            <w:r w:rsidRPr="00965B3B">
              <w:rPr>
                <w:sz w:val="26"/>
                <w:szCs w:val="26"/>
              </w:rPr>
              <w:t>5</w:t>
            </w:r>
          </w:p>
        </w:tc>
        <w:tc>
          <w:tcPr>
            <w:tcW w:w="4410" w:type="dxa"/>
          </w:tcPr>
          <w:p w:rsidR="00057814" w:rsidRPr="00965B3B" w:rsidRDefault="00057814" w:rsidP="002E50A8">
            <w:pPr>
              <w:ind w:firstLine="0"/>
              <w:rPr>
                <w:szCs w:val="26"/>
              </w:rPr>
            </w:pPr>
            <w:r w:rsidRPr="00965B3B">
              <w:rPr>
                <w:szCs w:val="26"/>
              </w:rPr>
              <w:t>Протяженность очищенной ливневой канализации</w:t>
            </w:r>
          </w:p>
        </w:tc>
        <w:tc>
          <w:tcPr>
            <w:tcW w:w="1284" w:type="dxa"/>
          </w:tcPr>
          <w:p w:rsidR="00057814" w:rsidRPr="00965B3B" w:rsidRDefault="00057814" w:rsidP="002E50A8">
            <w:pPr>
              <w:pStyle w:val="NoSpacing"/>
              <w:ind w:firstLine="0"/>
              <w:jc w:val="center"/>
              <w:rPr>
                <w:sz w:val="26"/>
                <w:szCs w:val="26"/>
              </w:rPr>
            </w:pPr>
            <w:r w:rsidRPr="00965B3B">
              <w:rPr>
                <w:sz w:val="26"/>
                <w:szCs w:val="26"/>
              </w:rPr>
              <w:t>км.</w:t>
            </w:r>
          </w:p>
        </w:tc>
        <w:tc>
          <w:tcPr>
            <w:tcW w:w="997" w:type="dxa"/>
          </w:tcPr>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0,20</w:t>
            </w:r>
          </w:p>
        </w:tc>
        <w:tc>
          <w:tcPr>
            <w:tcW w:w="998" w:type="dxa"/>
          </w:tcPr>
          <w:p w:rsidR="00057814" w:rsidRPr="00965B3B" w:rsidRDefault="00057814" w:rsidP="002E50A8">
            <w:pPr>
              <w:pStyle w:val="NoSpacing"/>
              <w:ind w:firstLine="0"/>
              <w:jc w:val="center"/>
              <w:rPr>
                <w:sz w:val="26"/>
                <w:szCs w:val="26"/>
              </w:rPr>
            </w:pPr>
          </w:p>
        </w:tc>
        <w:tc>
          <w:tcPr>
            <w:tcW w:w="997" w:type="dxa"/>
          </w:tcPr>
          <w:p w:rsidR="00057814" w:rsidRPr="00965B3B" w:rsidRDefault="00057814" w:rsidP="002E50A8">
            <w:pPr>
              <w:pStyle w:val="NoSpacing"/>
              <w:ind w:firstLine="0"/>
              <w:jc w:val="center"/>
              <w:rPr>
                <w:sz w:val="26"/>
                <w:szCs w:val="26"/>
              </w:rPr>
            </w:pPr>
          </w:p>
        </w:tc>
        <w:tc>
          <w:tcPr>
            <w:tcW w:w="998" w:type="dxa"/>
          </w:tcPr>
          <w:p w:rsidR="00057814" w:rsidRPr="00965B3B" w:rsidRDefault="00057814" w:rsidP="002E50A8">
            <w:pPr>
              <w:pStyle w:val="NoSpacing"/>
              <w:ind w:firstLine="0"/>
              <w:jc w:val="center"/>
              <w:rPr>
                <w:sz w:val="26"/>
                <w:szCs w:val="26"/>
              </w:rPr>
            </w:pPr>
          </w:p>
        </w:tc>
        <w:tc>
          <w:tcPr>
            <w:tcW w:w="998" w:type="dxa"/>
          </w:tcPr>
          <w:p w:rsidR="00057814" w:rsidRPr="00965B3B" w:rsidRDefault="00057814" w:rsidP="002E50A8">
            <w:pPr>
              <w:pStyle w:val="NoSpacing"/>
              <w:ind w:firstLine="0"/>
              <w:jc w:val="center"/>
              <w:rPr>
                <w:sz w:val="26"/>
                <w:szCs w:val="26"/>
              </w:rPr>
            </w:pPr>
          </w:p>
        </w:tc>
        <w:tc>
          <w:tcPr>
            <w:tcW w:w="997" w:type="dxa"/>
          </w:tcPr>
          <w:p w:rsidR="00057814" w:rsidRPr="00965B3B" w:rsidRDefault="00057814" w:rsidP="002E50A8">
            <w:pPr>
              <w:pStyle w:val="NoSpacing"/>
              <w:ind w:firstLine="0"/>
              <w:jc w:val="center"/>
              <w:rPr>
                <w:sz w:val="26"/>
                <w:szCs w:val="26"/>
              </w:rPr>
            </w:pPr>
          </w:p>
        </w:tc>
        <w:tc>
          <w:tcPr>
            <w:tcW w:w="998" w:type="dxa"/>
          </w:tcPr>
          <w:p w:rsidR="00057814" w:rsidRPr="00965B3B" w:rsidRDefault="00057814" w:rsidP="002E50A8">
            <w:pPr>
              <w:pStyle w:val="NoSpacing"/>
              <w:ind w:firstLine="0"/>
              <w:jc w:val="center"/>
              <w:rPr>
                <w:sz w:val="26"/>
                <w:szCs w:val="26"/>
              </w:rPr>
            </w:pPr>
          </w:p>
        </w:tc>
        <w:tc>
          <w:tcPr>
            <w:tcW w:w="1565" w:type="dxa"/>
          </w:tcPr>
          <w:p w:rsidR="00057814" w:rsidRPr="00965B3B" w:rsidRDefault="00057814" w:rsidP="002E50A8">
            <w:pPr>
              <w:pStyle w:val="NoSpacing"/>
              <w:ind w:firstLine="0"/>
              <w:jc w:val="center"/>
              <w:rPr>
                <w:sz w:val="26"/>
                <w:szCs w:val="26"/>
              </w:rPr>
            </w:pPr>
          </w:p>
        </w:tc>
      </w:tr>
      <w:tr w:rsidR="00057814" w:rsidRPr="00965B3B" w:rsidTr="002E50A8">
        <w:tc>
          <w:tcPr>
            <w:tcW w:w="744" w:type="dxa"/>
          </w:tcPr>
          <w:p w:rsidR="00057814" w:rsidRPr="00965B3B" w:rsidRDefault="00057814" w:rsidP="002E50A8">
            <w:pPr>
              <w:pStyle w:val="NoSpacing"/>
              <w:ind w:firstLine="0"/>
              <w:jc w:val="center"/>
              <w:rPr>
                <w:sz w:val="26"/>
                <w:szCs w:val="26"/>
              </w:rPr>
            </w:pPr>
            <w:r w:rsidRPr="00965B3B">
              <w:rPr>
                <w:sz w:val="26"/>
                <w:szCs w:val="26"/>
              </w:rPr>
              <w:t>6</w:t>
            </w:r>
          </w:p>
        </w:tc>
        <w:tc>
          <w:tcPr>
            <w:tcW w:w="4410" w:type="dxa"/>
          </w:tcPr>
          <w:p w:rsidR="00057814" w:rsidRPr="00965B3B" w:rsidRDefault="00057814" w:rsidP="002E50A8">
            <w:pPr>
              <w:ind w:firstLine="0"/>
              <w:rPr>
                <w:szCs w:val="26"/>
              </w:rPr>
            </w:pPr>
            <w:r w:rsidRPr="00965B3B">
              <w:rPr>
                <w:szCs w:val="26"/>
              </w:rPr>
              <w:t>Протяженность углубленных кюветов вдоль улиц города с реконструкцией мостовых сооружений</w:t>
            </w:r>
          </w:p>
        </w:tc>
        <w:tc>
          <w:tcPr>
            <w:tcW w:w="1284" w:type="dxa"/>
          </w:tcPr>
          <w:p w:rsidR="00057814" w:rsidRPr="00965B3B" w:rsidRDefault="00057814" w:rsidP="002E50A8">
            <w:pPr>
              <w:pStyle w:val="NoSpacing"/>
              <w:ind w:firstLine="0"/>
              <w:jc w:val="center"/>
              <w:rPr>
                <w:sz w:val="26"/>
                <w:szCs w:val="26"/>
              </w:rPr>
            </w:pPr>
            <w:r w:rsidRPr="00965B3B">
              <w:rPr>
                <w:sz w:val="26"/>
                <w:szCs w:val="26"/>
              </w:rPr>
              <w:t>км.</w:t>
            </w:r>
          </w:p>
          <w:p w:rsidR="00057814" w:rsidRPr="00965B3B" w:rsidRDefault="00057814" w:rsidP="002E50A8">
            <w:pPr>
              <w:pStyle w:val="NoSpacing"/>
              <w:ind w:firstLine="0"/>
              <w:jc w:val="center"/>
              <w:rPr>
                <w:sz w:val="26"/>
                <w:szCs w:val="26"/>
              </w:rPr>
            </w:pPr>
          </w:p>
          <w:p w:rsidR="00057814" w:rsidRPr="00965B3B" w:rsidRDefault="00057814" w:rsidP="002E50A8">
            <w:pPr>
              <w:pStyle w:val="NoSpacing"/>
              <w:ind w:firstLine="0"/>
              <w:jc w:val="center"/>
              <w:rPr>
                <w:sz w:val="26"/>
                <w:szCs w:val="26"/>
              </w:rPr>
            </w:pPr>
            <w:r w:rsidRPr="00965B3B">
              <w:rPr>
                <w:sz w:val="26"/>
                <w:szCs w:val="26"/>
              </w:rPr>
              <w:t>шт.</w:t>
            </w:r>
          </w:p>
        </w:tc>
        <w:tc>
          <w:tcPr>
            <w:tcW w:w="997" w:type="dxa"/>
          </w:tcPr>
          <w:p w:rsidR="00057814" w:rsidRPr="00965B3B" w:rsidRDefault="00057814" w:rsidP="002E50A8">
            <w:pPr>
              <w:pStyle w:val="NoSpacing"/>
              <w:ind w:firstLine="0"/>
              <w:jc w:val="center"/>
              <w:rPr>
                <w:sz w:val="26"/>
                <w:szCs w:val="26"/>
              </w:rPr>
            </w:pPr>
            <w:r w:rsidRPr="00965B3B">
              <w:rPr>
                <w:sz w:val="26"/>
                <w:szCs w:val="26"/>
              </w:rPr>
              <w:t>0</w:t>
            </w:r>
          </w:p>
          <w:p w:rsidR="00057814" w:rsidRPr="00965B3B" w:rsidRDefault="00057814" w:rsidP="002E50A8">
            <w:pPr>
              <w:pStyle w:val="NoSpacing"/>
              <w:ind w:firstLine="0"/>
              <w:jc w:val="center"/>
              <w:rPr>
                <w:sz w:val="26"/>
                <w:szCs w:val="26"/>
              </w:rPr>
            </w:pPr>
          </w:p>
          <w:p w:rsidR="00057814" w:rsidRPr="00965B3B" w:rsidRDefault="00057814" w:rsidP="002E50A8">
            <w:pPr>
              <w:pStyle w:val="NoSpacing"/>
              <w:ind w:firstLine="0"/>
              <w:jc w:val="center"/>
              <w:rPr>
                <w:sz w:val="26"/>
                <w:szCs w:val="26"/>
              </w:rPr>
            </w:pPr>
            <w:r w:rsidRPr="00965B3B">
              <w:rPr>
                <w:sz w:val="26"/>
                <w:szCs w:val="26"/>
              </w:rPr>
              <w:t>0</w:t>
            </w:r>
          </w:p>
        </w:tc>
        <w:tc>
          <w:tcPr>
            <w:tcW w:w="998" w:type="dxa"/>
          </w:tcPr>
          <w:p w:rsidR="00057814" w:rsidRPr="00965B3B" w:rsidRDefault="00057814" w:rsidP="002E50A8">
            <w:pPr>
              <w:pStyle w:val="NoSpacing"/>
              <w:ind w:firstLine="0"/>
              <w:jc w:val="center"/>
              <w:rPr>
                <w:sz w:val="26"/>
                <w:szCs w:val="26"/>
              </w:rPr>
            </w:pPr>
            <w:r w:rsidRPr="00965B3B">
              <w:rPr>
                <w:sz w:val="26"/>
                <w:szCs w:val="26"/>
              </w:rPr>
              <w:t>0,90</w:t>
            </w:r>
          </w:p>
          <w:p w:rsidR="00057814" w:rsidRPr="00965B3B" w:rsidRDefault="00057814" w:rsidP="002E50A8">
            <w:pPr>
              <w:pStyle w:val="NoSpacing"/>
              <w:ind w:firstLine="0"/>
              <w:jc w:val="center"/>
              <w:rPr>
                <w:sz w:val="26"/>
                <w:szCs w:val="26"/>
              </w:rPr>
            </w:pPr>
          </w:p>
          <w:p w:rsidR="00057814" w:rsidRPr="00965B3B" w:rsidRDefault="00057814" w:rsidP="002E50A8">
            <w:pPr>
              <w:pStyle w:val="NoSpacing"/>
              <w:ind w:firstLine="0"/>
              <w:jc w:val="center"/>
              <w:rPr>
                <w:sz w:val="26"/>
                <w:szCs w:val="26"/>
              </w:rPr>
            </w:pPr>
            <w:r w:rsidRPr="00965B3B">
              <w:rPr>
                <w:sz w:val="26"/>
                <w:szCs w:val="26"/>
              </w:rPr>
              <w:t>4</w:t>
            </w:r>
          </w:p>
        </w:tc>
        <w:tc>
          <w:tcPr>
            <w:tcW w:w="998" w:type="dxa"/>
          </w:tcPr>
          <w:p w:rsidR="00057814" w:rsidRPr="00965B3B" w:rsidRDefault="00057814" w:rsidP="002E50A8">
            <w:pPr>
              <w:pStyle w:val="NoSpacing"/>
              <w:ind w:firstLine="0"/>
              <w:jc w:val="center"/>
              <w:rPr>
                <w:sz w:val="26"/>
                <w:szCs w:val="26"/>
              </w:rPr>
            </w:pPr>
          </w:p>
        </w:tc>
        <w:tc>
          <w:tcPr>
            <w:tcW w:w="997" w:type="dxa"/>
          </w:tcPr>
          <w:p w:rsidR="00057814" w:rsidRPr="00965B3B" w:rsidRDefault="00057814" w:rsidP="002E50A8">
            <w:pPr>
              <w:pStyle w:val="NoSpacing"/>
              <w:ind w:firstLine="0"/>
              <w:jc w:val="center"/>
              <w:rPr>
                <w:sz w:val="26"/>
                <w:szCs w:val="26"/>
              </w:rPr>
            </w:pPr>
          </w:p>
        </w:tc>
        <w:tc>
          <w:tcPr>
            <w:tcW w:w="998" w:type="dxa"/>
          </w:tcPr>
          <w:p w:rsidR="00057814" w:rsidRPr="00965B3B" w:rsidRDefault="00057814" w:rsidP="002E50A8">
            <w:pPr>
              <w:pStyle w:val="NoSpacing"/>
              <w:ind w:firstLine="0"/>
              <w:jc w:val="center"/>
              <w:rPr>
                <w:sz w:val="26"/>
                <w:szCs w:val="26"/>
              </w:rPr>
            </w:pPr>
          </w:p>
        </w:tc>
        <w:tc>
          <w:tcPr>
            <w:tcW w:w="998" w:type="dxa"/>
          </w:tcPr>
          <w:p w:rsidR="00057814" w:rsidRPr="00965B3B" w:rsidRDefault="00057814" w:rsidP="002E50A8">
            <w:pPr>
              <w:pStyle w:val="NoSpacing"/>
              <w:ind w:firstLine="0"/>
              <w:jc w:val="center"/>
              <w:rPr>
                <w:sz w:val="26"/>
                <w:szCs w:val="26"/>
              </w:rPr>
            </w:pPr>
          </w:p>
        </w:tc>
        <w:tc>
          <w:tcPr>
            <w:tcW w:w="997" w:type="dxa"/>
          </w:tcPr>
          <w:p w:rsidR="00057814" w:rsidRPr="00965B3B" w:rsidRDefault="00057814" w:rsidP="002E50A8">
            <w:pPr>
              <w:pStyle w:val="NoSpacing"/>
              <w:ind w:firstLine="0"/>
              <w:jc w:val="center"/>
              <w:rPr>
                <w:sz w:val="26"/>
                <w:szCs w:val="26"/>
              </w:rPr>
            </w:pPr>
          </w:p>
        </w:tc>
        <w:tc>
          <w:tcPr>
            <w:tcW w:w="998" w:type="dxa"/>
          </w:tcPr>
          <w:p w:rsidR="00057814" w:rsidRPr="00965B3B" w:rsidRDefault="00057814" w:rsidP="002E50A8">
            <w:pPr>
              <w:pStyle w:val="NoSpacing"/>
              <w:ind w:firstLine="0"/>
              <w:jc w:val="center"/>
              <w:rPr>
                <w:sz w:val="26"/>
                <w:szCs w:val="26"/>
              </w:rPr>
            </w:pPr>
          </w:p>
        </w:tc>
        <w:tc>
          <w:tcPr>
            <w:tcW w:w="1565" w:type="dxa"/>
          </w:tcPr>
          <w:p w:rsidR="00057814" w:rsidRPr="00965B3B" w:rsidRDefault="00057814" w:rsidP="002E50A8">
            <w:pPr>
              <w:pStyle w:val="NoSpacing"/>
              <w:ind w:firstLine="0"/>
              <w:jc w:val="center"/>
              <w:rPr>
                <w:sz w:val="26"/>
                <w:szCs w:val="26"/>
              </w:rPr>
            </w:pPr>
          </w:p>
        </w:tc>
      </w:tr>
    </w:tbl>
    <w:p w:rsidR="00057814" w:rsidRPr="00965B3B" w:rsidRDefault="00057814" w:rsidP="005332A0">
      <w:pPr>
        <w:jc w:val="center"/>
        <w:outlineLvl w:val="1"/>
        <w:rPr>
          <w:szCs w:val="26"/>
        </w:rPr>
      </w:pPr>
      <w:r w:rsidRPr="00965B3B">
        <w:rPr>
          <w:iCs/>
          <w:szCs w:val="26"/>
        </w:rPr>
        <w:t>_____________________________</w:t>
      </w:r>
    </w:p>
    <w:p w:rsidR="00057814" w:rsidRDefault="00057814" w:rsidP="005332A0">
      <w:pPr>
        <w:tabs>
          <w:tab w:val="left" w:pos="8041"/>
        </w:tabs>
        <w:rPr>
          <w:sz w:val="28"/>
          <w:szCs w:val="28"/>
        </w:rPr>
      </w:pPr>
    </w:p>
    <w:sectPr w:rsidR="00057814" w:rsidSect="005332A0">
      <w:headerReference w:type="default" r:id="rId8"/>
      <w:headerReference w:type="first" r:id="rId9"/>
      <w:type w:val="continuous"/>
      <w:pgSz w:w="16838" w:h="11906" w:orient="landscape" w:code="9"/>
      <w:pgMar w:top="539" w:right="395" w:bottom="568" w:left="539" w:header="397"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14" w:rsidRDefault="00057814">
      <w:r>
        <w:separator/>
      </w:r>
    </w:p>
  </w:endnote>
  <w:endnote w:type="continuationSeparator" w:id="0">
    <w:p w:rsidR="00057814" w:rsidRDefault="00057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 PL KaitiM GB">
    <w:panose1 w:val="00000000000000000000"/>
    <w:charset w:val="86"/>
    <w:family w:val="auto"/>
    <w:notTrueType/>
    <w:pitch w:val="variable"/>
    <w:sig w:usb0="00000001" w:usb1="080E0000" w:usb2="00000010" w:usb3="00000000" w:csb0="00040000" w:csb1="00000000"/>
  </w:font>
  <w:font w:name="FreeSans">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14" w:rsidRDefault="00057814">
      <w:r>
        <w:separator/>
      </w:r>
    </w:p>
  </w:footnote>
  <w:footnote w:type="continuationSeparator" w:id="0">
    <w:p w:rsidR="00057814" w:rsidRDefault="00057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14" w:rsidRDefault="00057814">
    <w:pPr>
      <w:shd w:val="clear" w:color="auto" w:fill="FFFFFF"/>
      <w:ind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14" w:rsidRDefault="00057814" w:rsidP="00635DE2">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14" w:rsidRDefault="00057814" w:rsidP="00635DE2">
    <w:pPr>
      <w:shd w:val="clear" w:color="auto" w:fill="FFFFFF"/>
      <w:ind w:firstLine="0"/>
      <w:jc w:val="center"/>
      <w:rPr>
        <w:color w:val="000000"/>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D96"/>
    <w:rsid w:val="00057814"/>
    <w:rsid w:val="000E6DC0"/>
    <w:rsid w:val="0010476B"/>
    <w:rsid w:val="001102A3"/>
    <w:rsid w:val="00160EF2"/>
    <w:rsid w:val="00210286"/>
    <w:rsid w:val="0026371F"/>
    <w:rsid w:val="002E50A8"/>
    <w:rsid w:val="002F6023"/>
    <w:rsid w:val="00376A49"/>
    <w:rsid w:val="003915D7"/>
    <w:rsid w:val="003A638B"/>
    <w:rsid w:val="0051042E"/>
    <w:rsid w:val="005332A0"/>
    <w:rsid w:val="00594D96"/>
    <w:rsid w:val="005B7571"/>
    <w:rsid w:val="00635DE2"/>
    <w:rsid w:val="006749BD"/>
    <w:rsid w:val="006C7A7E"/>
    <w:rsid w:val="007D0987"/>
    <w:rsid w:val="008375F6"/>
    <w:rsid w:val="00855C57"/>
    <w:rsid w:val="008A0700"/>
    <w:rsid w:val="00914A25"/>
    <w:rsid w:val="00920FA8"/>
    <w:rsid w:val="00965B3B"/>
    <w:rsid w:val="009B6929"/>
    <w:rsid w:val="00B44E0D"/>
    <w:rsid w:val="00B53CC8"/>
    <w:rsid w:val="00C443A4"/>
    <w:rsid w:val="00C7369E"/>
    <w:rsid w:val="00CB7D1F"/>
    <w:rsid w:val="00D14D40"/>
    <w:rsid w:val="00D81EB8"/>
    <w:rsid w:val="00E276F2"/>
    <w:rsid w:val="00ED66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1F"/>
    <w:pPr>
      <w:widowControl w:val="0"/>
      <w:suppressAutoHyphens/>
      <w:autoSpaceDE w:val="0"/>
      <w:ind w:firstLine="709"/>
      <w:jc w:val="both"/>
    </w:pPr>
    <w:rPr>
      <w:sz w:val="26"/>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uiPriority w:val="99"/>
    <w:rsid w:val="00CB7D1F"/>
  </w:style>
  <w:style w:type="paragraph" w:customStyle="1" w:styleId="a">
    <w:name w:val="Заголовок"/>
    <w:basedOn w:val="Normal"/>
    <w:next w:val="BodyText"/>
    <w:uiPriority w:val="99"/>
    <w:rsid w:val="00CB7D1F"/>
    <w:pPr>
      <w:keepNext/>
      <w:spacing w:before="240" w:after="120"/>
    </w:pPr>
    <w:rPr>
      <w:rFonts w:ascii="Arial" w:eastAsia="AR PL KaitiM GB" w:hAnsi="Arial" w:cs="FreeSans"/>
      <w:sz w:val="28"/>
      <w:szCs w:val="28"/>
    </w:rPr>
  </w:style>
  <w:style w:type="paragraph" w:styleId="BodyText">
    <w:name w:val="Body Text"/>
    <w:basedOn w:val="Normal"/>
    <w:link w:val="BodyTextChar"/>
    <w:uiPriority w:val="99"/>
    <w:rsid w:val="00CB7D1F"/>
    <w:pPr>
      <w:spacing w:after="120"/>
    </w:pPr>
  </w:style>
  <w:style w:type="character" w:customStyle="1" w:styleId="BodyTextChar">
    <w:name w:val="Body Text Char"/>
    <w:basedOn w:val="DefaultParagraphFont"/>
    <w:link w:val="BodyText"/>
    <w:uiPriority w:val="99"/>
    <w:semiHidden/>
    <w:rsid w:val="00967C6F"/>
    <w:rPr>
      <w:sz w:val="26"/>
      <w:szCs w:val="20"/>
      <w:lang w:eastAsia="zh-CN"/>
    </w:rPr>
  </w:style>
  <w:style w:type="paragraph" w:styleId="List">
    <w:name w:val="List"/>
    <w:basedOn w:val="BodyText"/>
    <w:uiPriority w:val="99"/>
    <w:rsid w:val="00CB7D1F"/>
    <w:rPr>
      <w:rFonts w:cs="FreeSans"/>
    </w:rPr>
  </w:style>
  <w:style w:type="paragraph" w:styleId="Caption">
    <w:name w:val="caption"/>
    <w:basedOn w:val="Normal"/>
    <w:uiPriority w:val="99"/>
    <w:qFormat/>
    <w:rsid w:val="00CB7D1F"/>
    <w:pPr>
      <w:suppressLineNumbers/>
      <w:spacing w:before="120" w:after="120"/>
    </w:pPr>
    <w:rPr>
      <w:rFonts w:cs="FreeSans"/>
      <w:i/>
      <w:iCs/>
      <w:sz w:val="24"/>
      <w:szCs w:val="24"/>
    </w:rPr>
  </w:style>
  <w:style w:type="paragraph" w:customStyle="1" w:styleId="10">
    <w:name w:val="Указатель1"/>
    <w:basedOn w:val="Normal"/>
    <w:uiPriority w:val="99"/>
    <w:rsid w:val="00CB7D1F"/>
    <w:pPr>
      <w:suppressLineNumbers/>
    </w:pPr>
    <w:rPr>
      <w:rFonts w:cs="FreeSans"/>
    </w:rPr>
  </w:style>
  <w:style w:type="paragraph" w:styleId="Header">
    <w:name w:val="header"/>
    <w:basedOn w:val="Normal"/>
    <w:link w:val="HeaderChar"/>
    <w:uiPriority w:val="99"/>
    <w:rsid w:val="00CB7D1F"/>
    <w:pPr>
      <w:tabs>
        <w:tab w:val="center" w:pos="4677"/>
        <w:tab w:val="right" w:pos="9355"/>
      </w:tabs>
    </w:pPr>
  </w:style>
  <w:style w:type="character" w:customStyle="1" w:styleId="HeaderChar">
    <w:name w:val="Header Char"/>
    <w:basedOn w:val="DefaultParagraphFont"/>
    <w:link w:val="Header"/>
    <w:uiPriority w:val="99"/>
    <w:semiHidden/>
    <w:rsid w:val="00967C6F"/>
    <w:rPr>
      <w:sz w:val="26"/>
      <w:szCs w:val="20"/>
      <w:lang w:eastAsia="zh-CN"/>
    </w:rPr>
  </w:style>
  <w:style w:type="paragraph" w:styleId="Footer">
    <w:name w:val="footer"/>
    <w:basedOn w:val="Normal"/>
    <w:link w:val="FooterChar"/>
    <w:uiPriority w:val="99"/>
    <w:rsid w:val="00CB7D1F"/>
    <w:pPr>
      <w:tabs>
        <w:tab w:val="center" w:pos="4677"/>
        <w:tab w:val="right" w:pos="9355"/>
      </w:tabs>
    </w:pPr>
  </w:style>
  <w:style w:type="character" w:customStyle="1" w:styleId="FooterChar">
    <w:name w:val="Footer Char"/>
    <w:basedOn w:val="DefaultParagraphFont"/>
    <w:link w:val="Footer"/>
    <w:uiPriority w:val="99"/>
    <w:semiHidden/>
    <w:rsid w:val="00967C6F"/>
    <w:rPr>
      <w:sz w:val="26"/>
      <w:szCs w:val="20"/>
      <w:lang w:eastAsia="zh-CN"/>
    </w:rPr>
  </w:style>
  <w:style w:type="paragraph" w:customStyle="1" w:styleId="a0">
    <w:name w:val="Содержимое таблицы"/>
    <w:basedOn w:val="Normal"/>
    <w:uiPriority w:val="99"/>
    <w:rsid w:val="00CB7D1F"/>
    <w:pPr>
      <w:suppressLineNumbers/>
    </w:pPr>
  </w:style>
  <w:style w:type="paragraph" w:customStyle="1" w:styleId="a1">
    <w:name w:val="Заголовок таблицы"/>
    <w:basedOn w:val="a0"/>
    <w:uiPriority w:val="99"/>
    <w:rsid w:val="00CB7D1F"/>
    <w:pPr>
      <w:jc w:val="center"/>
    </w:pPr>
    <w:rPr>
      <w:b/>
      <w:bCs/>
    </w:rPr>
  </w:style>
  <w:style w:type="paragraph" w:styleId="BalloonText">
    <w:name w:val="Balloon Text"/>
    <w:basedOn w:val="Normal"/>
    <w:link w:val="BalloonTextChar"/>
    <w:uiPriority w:val="99"/>
    <w:semiHidden/>
    <w:rsid w:val="005332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2A0"/>
    <w:rPr>
      <w:rFonts w:ascii="Tahoma" w:hAnsi="Tahoma" w:cs="Tahoma"/>
      <w:sz w:val="16"/>
      <w:szCs w:val="16"/>
      <w:lang w:eastAsia="zh-CN"/>
    </w:rPr>
  </w:style>
  <w:style w:type="paragraph" w:styleId="BodyTextIndent">
    <w:name w:val="Body Text Indent"/>
    <w:basedOn w:val="Normal"/>
    <w:link w:val="BodyTextIndentChar"/>
    <w:uiPriority w:val="99"/>
    <w:rsid w:val="005332A0"/>
    <w:pPr>
      <w:autoSpaceDE/>
      <w:spacing w:after="120"/>
      <w:ind w:left="283"/>
    </w:pPr>
    <w:rPr>
      <w:kern w:val="1"/>
    </w:rPr>
  </w:style>
  <w:style w:type="character" w:customStyle="1" w:styleId="BodyTextIndentChar">
    <w:name w:val="Body Text Indent Char"/>
    <w:basedOn w:val="DefaultParagraphFont"/>
    <w:link w:val="BodyTextIndent"/>
    <w:uiPriority w:val="99"/>
    <w:locked/>
    <w:rsid w:val="005332A0"/>
    <w:rPr>
      <w:rFonts w:cs="Times New Roman"/>
      <w:kern w:val="1"/>
      <w:sz w:val="26"/>
      <w:lang w:eastAsia="zh-CN"/>
    </w:rPr>
  </w:style>
  <w:style w:type="paragraph" w:styleId="NoSpacing">
    <w:name w:val="No Spacing"/>
    <w:uiPriority w:val="99"/>
    <w:qFormat/>
    <w:rsid w:val="005332A0"/>
    <w:pPr>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3;&#1072;&#1089;&#1090;&#1103;\&#1053;&#1072;&#1089;&#1090;&#1103;\&#1063;&#1080;&#1089;&#1090;&#1099;&#1081;%20&#1075;&#1086;&#1088;&#1086;&#1076;\&#1055;&#1056;&#1054;&#1043;&#1056;.820&#1090;&#1099;&#1089;.&#1088;.%20&#1051;&#1048;&#1042;&#1053;&#1025;&#1042;&#1050;&#1040;%20&#1080;%20&#1050;&#1070;&#1042;&#1045;&#1058;&#1067;(820&#1090;&#1099;&#1089;.&#1088;.)\&#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61</TotalTime>
  <Pages>9</Pages>
  <Words>1384</Words>
  <Characters>7889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Зоя Герасимова</cp:lastModifiedBy>
  <cp:revision>10</cp:revision>
  <cp:lastPrinted>2013-09-23T07:17:00Z</cp:lastPrinted>
  <dcterms:created xsi:type="dcterms:W3CDTF">2013-09-23T06:26:00Z</dcterms:created>
  <dcterms:modified xsi:type="dcterms:W3CDTF">2013-09-27T04:53:00Z</dcterms:modified>
</cp:coreProperties>
</file>