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0D" w:rsidRPr="00EF6B16" w:rsidRDefault="0084740D" w:rsidP="002701B8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F6B16">
        <w:rPr>
          <w:rFonts w:ascii="Times New Roman" w:hAnsi="Times New Roman"/>
          <w:b/>
          <w:sz w:val="26"/>
          <w:szCs w:val="26"/>
        </w:rPr>
        <w:t xml:space="preserve">Инвестиционное послание Главы Арсеньевского городского округа </w:t>
      </w:r>
    </w:p>
    <w:p w:rsidR="0084740D" w:rsidRDefault="0084740D" w:rsidP="00EF6B16">
      <w:pPr>
        <w:spacing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21C4C" w:rsidRDefault="00521C4C" w:rsidP="00EF6B16">
      <w:pPr>
        <w:spacing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Уважаемые коллеги, депутаты, руководители предприятий и организаций, предприниматели!</w:t>
      </w:r>
    </w:p>
    <w:p w:rsidR="00D0667A" w:rsidRPr="00EF6B16" w:rsidRDefault="00D0667A" w:rsidP="00EF6B16">
      <w:pPr>
        <w:spacing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6524" w:rsidRPr="00EF6B16" w:rsidRDefault="00521C4C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Ежегодное инвестиционное послание </w:t>
      </w:r>
      <w:r w:rsidR="00E62C89" w:rsidRPr="00EF6B16">
        <w:rPr>
          <w:rFonts w:ascii="Times New Roman" w:hAnsi="Times New Roman"/>
          <w:sz w:val="26"/>
          <w:szCs w:val="26"/>
        </w:rPr>
        <w:t>Г</w:t>
      </w:r>
      <w:r w:rsidRPr="00EF6B16">
        <w:rPr>
          <w:rFonts w:ascii="Times New Roman" w:hAnsi="Times New Roman"/>
          <w:sz w:val="26"/>
          <w:szCs w:val="26"/>
        </w:rPr>
        <w:t>лавы городского округа ст</w:t>
      </w:r>
      <w:r w:rsidR="00345212" w:rsidRPr="00EF6B16">
        <w:rPr>
          <w:rFonts w:ascii="Times New Roman" w:hAnsi="Times New Roman"/>
          <w:sz w:val="26"/>
          <w:szCs w:val="26"/>
        </w:rPr>
        <w:t>а</w:t>
      </w:r>
      <w:r w:rsidR="008B3298" w:rsidRPr="00EF6B16">
        <w:rPr>
          <w:rFonts w:ascii="Times New Roman" w:hAnsi="Times New Roman"/>
          <w:sz w:val="26"/>
          <w:szCs w:val="26"/>
        </w:rPr>
        <w:t>ло</w:t>
      </w:r>
      <w:r w:rsidR="00345212" w:rsidRPr="00EF6B16">
        <w:rPr>
          <w:rFonts w:ascii="Times New Roman" w:hAnsi="Times New Roman"/>
          <w:sz w:val="26"/>
          <w:szCs w:val="26"/>
        </w:rPr>
        <w:t xml:space="preserve"> хорошей традицией города Арсеньева</w:t>
      </w:r>
      <w:r w:rsidRPr="00EF6B16">
        <w:rPr>
          <w:rFonts w:ascii="Times New Roman" w:hAnsi="Times New Roman"/>
          <w:sz w:val="26"/>
          <w:szCs w:val="26"/>
        </w:rPr>
        <w:t xml:space="preserve">. Главная его цель – информирование жителей, участников инвестиционного процесса, как действующих, так и потенциальных, о достигнутых результатах, планируемых мероприятиях и задачах, стоящих перед администрацией города. </w:t>
      </w:r>
    </w:p>
    <w:p w:rsidR="00F04BD5" w:rsidRPr="00AE5AE6" w:rsidRDefault="00F3381F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П</w:t>
      </w:r>
      <w:r w:rsidR="00857E5F" w:rsidRPr="00EF6B16">
        <w:rPr>
          <w:rFonts w:ascii="Times New Roman" w:hAnsi="Times New Roman"/>
          <w:sz w:val="26"/>
          <w:szCs w:val="26"/>
        </w:rPr>
        <w:t xml:space="preserve">о итогам работы в </w:t>
      </w:r>
      <w:r w:rsidR="00CE7A06">
        <w:rPr>
          <w:rFonts w:ascii="Times New Roman" w:hAnsi="Times New Roman"/>
          <w:sz w:val="26"/>
          <w:szCs w:val="26"/>
        </w:rPr>
        <w:t xml:space="preserve">течение трех лет с </w:t>
      </w:r>
      <w:r w:rsidR="00857E5F" w:rsidRPr="00EF6B16">
        <w:rPr>
          <w:rFonts w:ascii="Times New Roman" w:hAnsi="Times New Roman"/>
          <w:sz w:val="26"/>
          <w:szCs w:val="26"/>
        </w:rPr>
        <w:t>2018</w:t>
      </w:r>
      <w:r w:rsidR="00CE7A06">
        <w:rPr>
          <w:rFonts w:ascii="Times New Roman" w:hAnsi="Times New Roman"/>
          <w:sz w:val="26"/>
          <w:szCs w:val="26"/>
        </w:rPr>
        <w:t xml:space="preserve"> по </w:t>
      </w:r>
      <w:r w:rsidR="00857E5F" w:rsidRPr="00EF6B16">
        <w:rPr>
          <w:rFonts w:ascii="Times New Roman" w:hAnsi="Times New Roman"/>
          <w:sz w:val="26"/>
          <w:szCs w:val="26"/>
        </w:rPr>
        <w:t>2020 год Приморский край улучшил позиции в Национальном рейтинге состояния инвестиционного климата</w:t>
      </w:r>
      <w:r w:rsidR="00CE7A06">
        <w:rPr>
          <w:rFonts w:ascii="Times New Roman" w:hAnsi="Times New Roman"/>
          <w:sz w:val="26"/>
          <w:szCs w:val="26"/>
        </w:rPr>
        <w:t xml:space="preserve"> </w:t>
      </w:r>
      <w:r w:rsidR="00CE7A06" w:rsidRPr="00EF6B16">
        <w:rPr>
          <w:rFonts w:ascii="Times New Roman" w:hAnsi="Times New Roman"/>
          <w:sz w:val="26"/>
          <w:szCs w:val="26"/>
        </w:rPr>
        <w:t>среди регионов Российской Федерации</w:t>
      </w:r>
      <w:r w:rsidR="00857E5F" w:rsidRPr="00EF6B16">
        <w:rPr>
          <w:rFonts w:ascii="Times New Roman" w:hAnsi="Times New Roman"/>
          <w:sz w:val="26"/>
          <w:szCs w:val="26"/>
        </w:rPr>
        <w:t>, переместившись с 76 на 14 место в рейтинге.</w:t>
      </w:r>
      <w:r w:rsidR="00CE7A06">
        <w:rPr>
          <w:rFonts w:ascii="Times New Roman" w:hAnsi="Times New Roman"/>
          <w:sz w:val="26"/>
          <w:szCs w:val="26"/>
        </w:rPr>
        <w:t xml:space="preserve"> </w:t>
      </w:r>
      <w:r w:rsidR="00F04BD5" w:rsidRPr="00CE7A06">
        <w:rPr>
          <w:rFonts w:ascii="Times New Roman" w:hAnsi="Times New Roman"/>
          <w:sz w:val="26"/>
          <w:szCs w:val="26"/>
        </w:rPr>
        <w:t xml:space="preserve">По данным исследования рейтингового агентства «Эксперт РА» </w:t>
      </w:r>
      <w:r w:rsidR="00CE7A06" w:rsidRPr="00CE7A06">
        <w:rPr>
          <w:rFonts w:ascii="Times New Roman" w:hAnsi="Times New Roman"/>
          <w:sz w:val="26"/>
          <w:szCs w:val="26"/>
        </w:rPr>
        <w:t xml:space="preserve">Приморский край </w:t>
      </w:r>
      <w:r w:rsidR="00F04BD5" w:rsidRPr="00CE7A06">
        <w:rPr>
          <w:rFonts w:ascii="Times New Roman" w:hAnsi="Times New Roman"/>
          <w:sz w:val="26"/>
          <w:szCs w:val="26"/>
        </w:rPr>
        <w:t>входи</w:t>
      </w:r>
      <w:r w:rsidR="00CE7A06" w:rsidRPr="00CE7A06">
        <w:rPr>
          <w:rFonts w:ascii="Times New Roman" w:hAnsi="Times New Roman"/>
          <w:sz w:val="26"/>
          <w:szCs w:val="26"/>
        </w:rPr>
        <w:t>т</w:t>
      </w:r>
      <w:r w:rsidR="00F04BD5" w:rsidRPr="00CE7A06">
        <w:rPr>
          <w:rFonts w:ascii="Times New Roman" w:hAnsi="Times New Roman"/>
          <w:sz w:val="26"/>
          <w:szCs w:val="26"/>
        </w:rPr>
        <w:t xml:space="preserve"> в пятёрку самых инвест-</w:t>
      </w:r>
      <w:r w:rsidR="00F04BD5" w:rsidRPr="00AE5AE6">
        <w:rPr>
          <w:rFonts w:ascii="Times New Roman" w:hAnsi="Times New Roman"/>
          <w:sz w:val="26"/>
          <w:szCs w:val="26"/>
        </w:rPr>
        <w:t>привлекательных регионов.</w:t>
      </w:r>
    </w:p>
    <w:p w:rsidR="0030661A" w:rsidRPr="00EF6B16" w:rsidRDefault="00521C4C" w:rsidP="002701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AE6">
        <w:rPr>
          <w:rFonts w:ascii="Times New Roman" w:hAnsi="Times New Roman"/>
          <w:sz w:val="26"/>
          <w:szCs w:val="26"/>
        </w:rPr>
        <w:t xml:space="preserve">В своем инвестиционном послании Губернатор Приморского края </w:t>
      </w:r>
      <w:r w:rsidR="00857E5F" w:rsidRPr="00AE5AE6">
        <w:rPr>
          <w:rFonts w:ascii="Times New Roman" w:hAnsi="Times New Roman"/>
          <w:sz w:val="26"/>
          <w:szCs w:val="26"/>
        </w:rPr>
        <w:t>сказал: «</w:t>
      </w:r>
      <w:r w:rsidR="001C1EC3" w:rsidRPr="00AE5AE6">
        <w:rPr>
          <w:rFonts w:ascii="Times New Roman" w:hAnsi="Times New Roman"/>
          <w:sz w:val="26"/>
          <w:szCs w:val="26"/>
        </w:rPr>
        <w:t>Мы вместе должны сделать Приморский край место, где хотелось бы жить и работать. Нужно реализовать экономический потенциал и создать комфортную среду для жизни.</w:t>
      </w:r>
      <w:r w:rsidR="00857E5F" w:rsidRPr="00AE5AE6">
        <w:rPr>
          <w:rFonts w:ascii="Times New Roman" w:hAnsi="Times New Roman"/>
          <w:sz w:val="26"/>
          <w:szCs w:val="26"/>
        </w:rPr>
        <w:t>»</w:t>
      </w:r>
    </w:p>
    <w:p w:rsidR="005733A1" w:rsidRPr="00EF6B16" w:rsidRDefault="005733A1" w:rsidP="002701B8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Привлечение инвестиций является основой проведения эффективной экономической и социальной </w:t>
      </w:r>
      <w:r w:rsidR="00362C14" w:rsidRPr="00EF6B16">
        <w:rPr>
          <w:rFonts w:ascii="Times New Roman" w:hAnsi="Times New Roman"/>
          <w:sz w:val="26"/>
          <w:szCs w:val="26"/>
        </w:rPr>
        <w:t>политики.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городского округа.</w:t>
      </w:r>
      <w:bookmarkStart w:id="0" w:name="_GoBack"/>
      <w:bookmarkEnd w:id="0"/>
    </w:p>
    <w:p w:rsidR="00C33199" w:rsidRPr="00EF6B16" w:rsidRDefault="00714C68" w:rsidP="002701B8">
      <w:pPr>
        <w:pStyle w:val="a4"/>
        <w:suppressAutoHyphens/>
        <w:spacing w:before="24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 xml:space="preserve">По итогам 2021 года </w:t>
      </w:r>
      <w:r w:rsidR="00CE7A06">
        <w:rPr>
          <w:sz w:val="26"/>
          <w:szCs w:val="26"/>
        </w:rPr>
        <w:t>объем</w:t>
      </w:r>
      <w:r w:rsidR="00C33199" w:rsidRPr="00EF6B16">
        <w:rPr>
          <w:sz w:val="26"/>
          <w:szCs w:val="26"/>
        </w:rPr>
        <w:t xml:space="preserve"> инвестиций в основной капитал </w:t>
      </w:r>
      <w:r w:rsidR="00CB31F0" w:rsidRPr="00EF6B16">
        <w:rPr>
          <w:sz w:val="26"/>
          <w:szCs w:val="26"/>
        </w:rPr>
        <w:t>организациями</w:t>
      </w:r>
      <w:r w:rsidR="00C33199" w:rsidRPr="00EF6B16">
        <w:rPr>
          <w:sz w:val="26"/>
          <w:szCs w:val="26"/>
        </w:rPr>
        <w:t xml:space="preserve"> городского округа </w:t>
      </w:r>
      <w:r w:rsidR="008011E7" w:rsidRPr="00EF6B16">
        <w:rPr>
          <w:sz w:val="26"/>
          <w:szCs w:val="26"/>
        </w:rPr>
        <w:t>прогнозиру</w:t>
      </w:r>
      <w:r w:rsidR="00CE7A06">
        <w:rPr>
          <w:sz w:val="26"/>
          <w:szCs w:val="26"/>
        </w:rPr>
        <w:t>е</w:t>
      </w:r>
      <w:r w:rsidR="008011E7" w:rsidRPr="00EF6B16">
        <w:rPr>
          <w:sz w:val="26"/>
          <w:szCs w:val="26"/>
        </w:rPr>
        <w:t xml:space="preserve">тся </w:t>
      </w:r>
      <w:r w:rsidR="00CE7A06">
        <w:rPr>
          <w:sz w:val="26"/>
          <w:szCs w:val="26"/>
        </w:rPr>
        <w:t>в сумме</w:t>
      </w:r>
      <w:r w:rsidR="008011E7" w:rsidRPr="00EF6B16">
        <w:rPr>
          <w:sz w:val="26"/>
          <w:szCs w:val="26"/>
        </w:rPr>
        <w:t xml:space="preserve"> </w:t>
      </w:r>
      <w:r w:rsidR="00C33199" w:rsidRPr="00EF6B16">
        <w:rPr>
          <w:sz w:val="26"/>
          <w:szCs w:val="26"/>
        </w:rPr>
        <w:t>1</w:t>
      </w:r>
      <w:r w:rsidR="00276B93" w:rsidRPr="00EF6B16">
        <w:rPr>
          <w:sz w:val="26"/>
          <w:szCs w:val="26"/>
        </w:rPr>
        <w:t> </w:t>
      </w:r>
      <w:r w:rsidR="00FD1216" w:rsidRPr="00EF6B16">
        <w:rPr>
          <w:sz w:val="26"/>
          <w:szCs w:val="26"/>
        </w:rPr>
        <w:t>664</w:t>
      </w:r>
      <w:r w:rsidR="00276B93" w:rsidRPr="00EF6B16">
        <w:rPr>
          <w:sz w:val="26"/>
          <w:szCs w:val="26"/>
        </w:rPr>
        <w:t xml:space="preserve"> </w:t>
      </w:r>
      <w:r w:rsidR="00CB31F0" w:rsidRPr="00EF6B16">
        <w:rPr>
          <w:sz w:val="26"/>
          <w:szCs w:val="26"/>
        </w:rPr>
        <w:t>млн</w:t>
      </w:r>
      <w:r w:rsidR="00C33199" w:rsidRPr="00EF6B16">
        <w:rPr>
          <w:sz w:val="26"/>
          <w:szCs w:val="26"/>
        </w:rPr>
        <w:t>. руб</w:t>
      </w:r>
      <w:r w:rsidR="00F574FE" w:rsidRPr="00EF6B16">
        <w:rPr>
          <w:sz w:val="26"/>
          <w:szCs w:val="26"/>
        </w:rPr>
        <w:t>лей</w:t>
      </w:r>
      <w:r w:rsidR="00CB31F0" w:rsidRPr="00EF6B16">
        <w:rPr>
          <w:sz w:val="26"/>
          <w:szCs w:val="26"/>
        </w:rPr>
        <w:t>,</w:t>
      </w:r>
      <w:r w:rsidR="00C33199" w:rsidRPr="00EF6B16">
        <w:rPr>
          <w:sz w:val="26"/>
          <w:szCs w:val="26"/>
        </w:rPr>
        <w:t xml:space="preserve"> </w:t>
      </w:r>
      <w:r w:rsidR="00CB31F0" w:rsidRPr="00EF6B16">
        <w:rPr>
          <w:sz w:val="26"/>
          <w:szCs w:val="26"/>
        </w:rPr>
        <w:t xml:space="preserve">что </w:t>
      </w:r>
      <w:r w:rsidR="00CE7A06" w:rsidRPr="00EF6B16">
        <w:rPr>
          <w:sz w:val="26"/>
          <w:szCs w:val="26"/>
        </w:rPr>
        <w:t>на 52%</w:t>
      </w:r>
      <w:r w:rsidR="00CE7A06">
        <w:rPr>
          <w:sz w:val="26"/>
          <w:szCs w:val="26"/>
        </w:rPr>
        <w:t xml:space="preserve"> больше чем в </w:t>
      </w:r>
      <w:r w:rsidR="00CB31F0" w:rsidRPr="00EF6B16">
        <w:rPr>
          <w:sz w:val="26"/>
          <w:szCs w:val="26"/>
        </w:rPr>
        <w:t>2020 год</w:t>
      </w:r>
      <w:r w:rsidR="00CE7A06">
        <w:rPr>
          <w:sz w:val="26"/>
          <w:szCs w:val="26"/>
        </w:rPr>
        <w:t>у</w:t>
      </w:r>
      <w:r w:rsidR="00C33199" w:rsidRPr="00EF6B16">
        <w:rPr>
          <w:sz w:val="26"/>
          <w:szCs w:val="26"/>
        </w:rPr>
        <w:t xml:space="preserve">. </w:t>
      </w:r>
    </w:p>
    <w:p w:rsidR="00714C68" w:rsidRDefault="00CB31F0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>Большую</w:t>
      </w:r>
      <w:r w:rsidR="00714C68" w:rsidRPr="00EF6B16">
        <w:rPr>
          <w:sz w:val="26"/>
          <w:szCs w:val="26"/>
        </w:rPr>
        <w:t xml:space="preserve"> </w:t>
      </w:r>
      <w:r w:rsidRPr="00EF6B16">
        <w:rPr>
          <w:sz w:val="26"/>
          <w:szCs w:val="26"/>
        </w:rPr>
        <w:t>долю</w:t>
      </w:r>
      <w:r w:rsidR="00714C68" w:rsidRPr="00EF6B16">
        <w:rPr>
          <w:sz w:val="26"/>
          <w:szCs w:val="26"/>
        </w:rPr>
        <w:t xml:space="preserve"> </w:t>
      </w:r>
      <w:r w:rsidR="00CE7A06">
        <w:rPr>
          <w:sz w:val="26"/>
          <w:szCs w:val="26"/>
        </w:rPr>
        <w:t xml:space="preserve">в портфеле </w:t>
      </w:r>
      <w:r w:rsidR="00714C68" w:rsidRPr="00EF6B16">
        <w:rPr>
          <w:sz w:val="26"/>
          <w:szCs w:val="26"/>
        </w:rPr>
        <w:t xml:space="preserve">инвестиций </w:t>
      </w:r>
      <w:r w:rsidR="00CE7A06">
        <w:rPr>
          <w:sz w:val="26"/>
          <w:szCs w:val="26"/>
        </w:rPr>
        <w:t xml:space="preserve">составляют вложения </w:t>
      </w:r>
      <w:r w:rsidR="006E0DD1" w:rsidRPr="00EF6B16">
        <w:rPr>
          <w:sz w:val="26"/>
          <w:szCs w:val="26"/>
        </w:rPr>
        <w:t>градообразующ</w:t>
      </w:r>
      <w:r w:rsidR="00880A6F" w:rsidRPr="00EF6B16">
        <w:rPr>
          <w:sz w:val="26"/>
          <w:szCs w:val="26"/>
        </w:rPr>
        <w:t>е</w:t>
      </w:r>
      <w:r w:rsidR="00CE7A06">
        <w:rPr>
          <w:sz w:val="26"/>
          <w:szCs w:val="26"/>
        </w:rPr>
        <w:t>го предприятия АО</w:t>
      </w:r>
      <w:r w:rsidRPr="00EF6B16">
        <w:rPr>
          <w:sz w:val="26"/>
          <w:szCs w:val="26"/>
        </w:rPr>
        <w:t xml:space="preserve"> ААК «ПРОГРЕСС»</w:t>
      </w:r>
      <w:r w:rsidR="00CE7A06">
        <w:rPr>
          <w:sz w:val="26"/>
          <w:szCs w:val="26"/>
        </w:rPr>
        <w:t xml:space="preserve"> используемые на реализацию </w:t>
      </w:r>
      <w:r w:rsidRPr="00EF6B16">
        <w:rPr>
          <w:sz w:val="26"/>
          <w:szCs w:val="26"/>
        </w:rPr>
        <w:t>проект</w:t>
      </w:r>
      <w:r w:rsidR="00CE7A06">
        <w:rPr>
          <w:sz w:val="26"/>
          <w:szCs w:val="26"/>
        </w:rPr>
        <w:t>ов</w:t>
      </w:r>
      <w:r w:rsidRPr="00EF6B16">
        <w:rPr>
          <w:sz w:val="26"/>
          <w:szCs w:val="26"/>
        </w:rPr>
        <w:t xml:space="preserve"> технического перевооружения</w:t>
      </w:r>
      <w:r w:rsidR="0052376D">
        <w:rPr>
          <w:sz w:val="26"/>
          <w:szCs w:val="26"/>
        </w:rPr>
        <w:t xml:space="preserve"> и обновления</w:t>
      </w:r>
      <w:r w:rsidRPr="00EF6B16">
        <w:rPr>
          <w:sz w:val="26"/>
          <w:szCs w:val="26"/>
        </w:rPr>
        <w:t xml:space="preserve"> </w:t>
      </w:r>
      <w:r w:rsidR="00B0526F" w:rsidRPr="00EF6B16">
        <w:rPr>
          <w:sz w:val="26"/>
          <w:szCs w:val="26"/>
        </w:rPr>
        <w:t>произв</w:t>
      </w:r>
      <w:r w:rsidR="0052376D">
        <w:rPr>
          <w:sz w:val="26"/>
          <w:szCs w:val="26"/>
        </w:rPr>
        <w:t>одственных активов</w:t>
      </w:r>
      <w:r w:rsidR="00714C68" w:rsidRPr="00EF6B16">
        <w:rPr>
          <w:sz w:val="26"/>
          <w:szCs w:val="26"/>
        </w:rPr>
        <w:t>.</w:t>
      </w:r>
    </w:p>
    <w:p w:rsidR="0052376D" w:rsidRPr="00EF6B16" w:rsidRDefault="0052376D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F6B16">
        <w:rPr>
          <w:sz w:val="26"/>
          <w:szCs w:val="26"/>
        </w:rPr>
        <w:t xml:space="preserve">риоритетной отраслью </w:t>
      </w:r>
      <w:r>
        <w:rPr>
          <w:sz w:val="26"/>
          <w:szCs w:val="26"/>
        </w:rPr>
        <w:t>д</w:t>
      </w:r>
      <w:r w:rsidRPr="00EF6B16">
        <w:rPr>
          <w:sz w:val="26"/>
          <w:szCs w:val="26"/>
        </w:rPr>
        <w:t>ля нашего города исторически является промышленность.</w:t>
      </w:r>
    </w:p>
    <w:p w:rsidR="0052376D" w:rsidRPr="00EF6B16" w:rsidRDefault="0052376D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>На сегодняшний день — это 2 крупных, 1 среднее и 26 малых обрабатывающих производств</w:t>
      </w:r>
      <w:r>
        <w:rPr>
          <w:sz w:val="26"/>
          <w:szCs w:val="26"/>
        </w:rPr>
        <w:t xml:space="preserve"> в которых трудится </w:t>
      </w:r>
      <w:r w:rsidRPr="00EF6B16">
        <w:rPr>
          <w:sz w:val="26"/>
          <w:szCs w:val="26"/>
        </w:rPr>
        <w:t xml:space="preserve">5,7 тысяч </w:t>
      </w:r>
      <w:r>
        <w:rPr>
          <w:sz w:val="26"/>
          <w:szCs w:val="26"/>
        </w:rPr>
        <w:t>человек</w:t>
      </w:r>
      <w:r w:rsidRPr="00EF6B16">
        <w:rPr>
          <w:sz w:val="26"/>
          <w:szCs w:val="26"/>
        </w:rPr>
        <w:t>.</w:t>
      </w:r>
    </w:p>
    <w:p w:rsidR="0052376D" w:rsidRDefault="0052376D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Перспективными</w:t>
      </w:r>
      <w:r w:rsidRPr="00EF6B16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ями</w:t>
      </w:r>
      <w:r w:rsidRPr="00EF6B16">
        <w:rPr>
          <w:sz w:val="26"/>
          <w:szCs w:val="26"/>
        </w:rPr>
        <w:t xml:space="preserve"> развития </w:t>
      </w:r>
      <w:r>
        <w:rPr>
          <w:sz w:val="26"/>
          <w:szCs w:val="26"/>
        </w:rPr>
        <w:t>для</w:t>
      </w:r>
      <w:r w:rsidRPr="0052376D">
        <w:rPr>
          <w:sz w:val="26"/>
          <w:szCs w:val="26"/>
        </w:rPr>
        <w:t xml:space="preserve"> </w:t>
      </w:r>
      <w:r>
        <w:rPr>
          <w:sz w:val="26"/>
          <w:szCs w:val="26"/>
        </w:rPr>
        <w:t>АО</w:t>
      </w:r>
      <w:r w:rsidRPr="00EF6B16">
        <w:rPr>
          <w:sz w:val="26"/>
          <w:szCs w:val="26"/>
        </w:rPr>
        <w:t xml:space="preserve"> ААК «ПРОГРЕСС»</w:t>
      </w:r>
      <w:r>
        <w:rPr>
          <w:sz w:val="26"/>
          <w:szCs w:val="26"/>
        </w:rPr>
        <w:t xml:space="preserve"> </w:t>
      </w:r>
      <w:r w:rsidRPr="00EF6B16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EF6B16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Pr="00EF6B16">
        <w:rPr>
          <w:sz w:val="26"/>
          <w:szCs w:val="26"/>
        </w:rPr>
        <w:t xml:space="preserve">создание на базе завода кластера по производству беспилотных летательных аппаратов и </w:t>
      </w:r>
      <w:r>
        <w:rPr>
          <w:sz w:val="26"/>
          <w:szCs w:val="26"/>
        </w:rPr>
        <w:t xml:space="preserve">запуск в серийное производство гражданского вертолета среднего класса Ка-62. Реализация данных проектов </w:t>
      </w:r>
      <w:r w:rsidR="00843A86">
        <w:rPr>
          <w:sz w:val="26"/>
          <w:szCs w:val="26"/>
        </w:rPr>
        <w:t>должна стать основой дальнейшего развития нашего города.</w:t>
      </w:r>
    </w:p>
    <w:p w:rsidR="00843A8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приоритетом развития нашего города с целью диверсификации экономики </w:t>
      </w:r>
      <w:r w:rsidRPr="00EF6B16">
        <w:rPr>
          <w:sz w:val="26"/>
          <w:szCs w:val="26"/>
        </w:rPr>
        <w:t xml:space="preserve">является развитие туризма. </w:t>
      </w:r>
    </w:p>
    <w:p w:rsidR="00843A86" w:rsidRPr="00EF6B1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Pr="00EF6B16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 этой сфере </w:t>
      </w:r>
      <w:r w:rsidRPr="00EF6B16">
        <w:rPr>
          <w:sz w:val="26"/>
          <w:szCs w:val="26"/>
        </w:rPr>
        <w:t>планиру</w:t>
      </w:r>
      <w:r>
        <w:rPr>
          <w:sz w:val="26"/>
          <w:szCs w:val="26"/>
        </w:rPr>
        <w:t>ю</w:t>
      </w:r>
      <w:r w:rsidRPr="00EF6B16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к </w:t>
      </w:r>
      <w:r w:rsidRPr="00EF6B16">
        <w:rPr>
          <w:sz w:val="26"/>
          <w:szCs w:val="26"/>
        </w:rPr>
        <w:t>реализ</w:t>
      </w:r>
      <w:r>
        <w:rPr>
          <w:sz w:val="26"/>
          <w:szCs w:val="26"/>
        </w:rPr>
        <w:t>ации</w:t>
      </w:r>
      <w:r w:rsidRPr="00EF6B16">
        <w:rPr>
          <w:sz w:val="26"/>
          <w:szCs w:val="26"/>
        </w:rPr>
        <w:t xml:space="preserve"> следующие проекты:</w:t>
      </w:r>
    </w:p>
    <w:p w:rsidR="00843A86" w:rsidRPr="00EF6B1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6B16">
        <w:rPr>
          <w:sz w:val="26"/>
          <w:szCs w:val="26"/>
        </w:rPr>
        <w:t xml:space="preserve">развитие </w:t>
      </w:r>
      <w:r>
        <w:rPr>
          <w:sz w:val="26"/>
          <w:szCs w:val="26"/>
        </w:rPr>
        <w:t>горнолыжной базы «Белая гора», в настоящее время разработана и утверждена проектно-сметная документация на установку нового кресельного подъемника, которая прошла экспертизу, разрабатывается мастер-план территории. Руководством края осуществляется поиск инвестора для реализации этого масштабного не только для города, но и всего края проекта.</w:t>
      </w:r>
    </w:p>
    <w:p w:rsidR="00843A86" w:rsidRPr="00EF6B1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6B16">
        <w:rPr>
          <w:sz w:val="26"/>
          <w:szCs w:val="26"/>
        </w:rPr>
        <w:t>благоустройство видовой площадки имени В.К. Арсеньева и Дерсу Узала на сопке Увальная;</w:t>
      </w:r>
    </w:p>
    <w:p w:rsidR="00843A86" w:rsidRPr="00EF6B16" w:rsidRDefault="00622845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3A86" w:rsidRPr="00EF6B16">
        <w:rPr>
          <w:sz w:val="26"/>
          <w:szCs w:val="26"/>
        </w:rPr>
        <w:t>создание новых туристических маршрутов;</w:t>
      </w:r>
    </w:p>
    <w:p w:rsidR="00843A86" w:rsidRDefault="00622845" w:rsidP="002701B8">
      <w:pPr>
        <w:pStyle w:val="a4"/>
        <w:suppressAutoHyphens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3A86" w:rsidRPr="00EF6B16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 xml:space="preserve">масштабного </w:t>
      </w:r>
      <w:r w:rsidR="00843A86" w:rsidRPr="00EF6B16">
        <w:rPr>
          <w:sz w:val="26"/>
          <w:szCs w:val="26"/>
        </w:rPr>
        <w:t>фестиваля «Золотая осень».</w:t>
      </w:r>
    </w:p>
    <w:p w:rsidR="00622845" w:rsidRPr="00EF6B16" w:rsidRDefault="00622845" w:rsidP="002701B8">
      <w:pPr>
        <w:pStyle w:val="a4"/>
        <w:suppressAutoHyphens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>Успешно продолжается реализация инвестиционных проектов малого и среднего бизнеса. Так в рамках проектов, реализуемых предпринимателями по созданию производства, расширения ассортимента и увеличения объемов продукции приобретено оборудование, автотранспорт. Сумма инвестиций составила более 150 млн. рублей.</w:t>
      </w:r>
    </w:p>
    <w:p w:rsidR="00843A8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43A86" w:rsidRDefault="00843A86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D40A2" w:rsidRPr="004202AA" w:rsidRDefault="00DD40A2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02AA">
        <w:rPr>
          <w:sz w:val="26"/>
          <w:szCs w:val="26"/>
        </w:rPr>
        <w:t xml:space="preserve">Реализация мер поддержки для малого и среднего бизнеса осуществляется </w:t>
      </w:r>
      <w:r w:rsidR="00622845" w:rsidRPr="004202AA">
        <w:rPr>
          <w:sz w:val="26"/>
          <w:szCs w:val="26"/>
        </w:rPr>
        <w:t>Ц</w:t>
      </w:r>
      <w:r w:rsidR="00FC5AE3" w:rsidRPr="004202AA">
        <w:rPr>
          <w:sz w:val="26"/>
          <w:szCs w:val="26"/>
        </w:rPr>
        <w:t>ентр</w:t>
      </w:r>
      <w:r w:rsidR="00622845" w:rsidRPr="004202AA">
        <w:rPr>
          <w:sz w:val="26"/>
          <w:szCs w:val="26"/>
        </w:rPr>
        <w:t>ом</w:t>
      </w:r>
      <w:r w:rsidR="00FC5AE3" w:rsidRPr="004202AA">
        <w:rPr>
          <w:sz w:val="26"/>
          <w:szCs w:val="26"/>
        </w:rPr>
        <w:t xml:space="preserve"> поддержки предпринимательства </w:t>
      </w:r>
      <w:r w:rsidRPr="004202AA">
        <w:rPr>
          <w:sz w:val="26"/>
          <w:szCs w:val="26"/>
        </w:rPr>
        <w:t>«Мой бизнес»</w:t>
      </w:r>
      <w:r w:rsidR="00B33F71" w:rsidRPr="004202AA">
        <w:rPr>
          <w:sz w:val="26"/>
          <w:szCs w:val="26"/>
        </w:rPr>
        <w:t xml:space="preserve"> совместно с </w:t>
      </w:r>
      <w:r w:rsidRPr="004202AA">
        <w:rPr>
          <w:sz w:val="26"/>
          <w:szCs w:val="26"/>
        </w:rPr>
        <w:t>краев</w:t>
      </w:r>
      <w:r w:rsidR="00B33F71" w:rsidRPr="004202AA">
        <w:rPr>
          <w:sz w:val="26"/>
          <w:szCs w:val="26"/>
        </w:rPr>
        <w:t>ой</w:t>
      </w:r>
      <w:r w:rsidRPr="004202AA">
        <w:rPr>
          <w:sz w:val="26"/>
          <w:szCs w:val="26"/>
        </w:rPr>
        <w:t xml:space="preserve"> микрокредитн</w:t>
      </w:r>
      <w:r w:rsidR="00B33F71" w:rsidRPr="004202AA">
        <w:rPr>
          <w:sz w:val="26"/>
          <w:szCs w:val="26"/>
        </w:rPr>
        <w:t>ой</w:t>
      </w:r>
      <w:r w:rsidRPr="004202AA">
        <w:rPr>
          <w:sz w:val="26"/>
          <w:szCs w:val="26"/>
        </w:rPr>
        <w:t xml:space="preserve"> </w:t>
      </w:r>
      <w:r w:rsidR="00622845" w:rsidRPr="004202AA">
        <w:rPr>
          <w:sz w:val="26"/>
          <w:szCs w:val="26"/>
        </w:rPr>
        <w:t>организацией</w:t>
      </w:r>
      <w:r w:rsidRPr="004202AA">
        <w:rPr>
          <w:sz w:val="26"/>
          <w:szCs w:val="26"/>
        </w:rPr>
        <w:t xml:space="preserve"> и гарантийны</w:t>
      </w:r>
      <w:r w:rsidR="00B33F71" w:rsidRPr="004202AA">
        <w:rPr>
          <w:sz w:val="26"/>
          <w:szCs w:val="26"/>
        </w:rPr>
        <w:t>м</w:t>
      </w:r>
      <w:r w:rsidRPr="004202AA">
        <w:rPr>
          <w:sz w:val="26"/>
          <w:szCs w:val="26"/>
        </w:rPr>
        <w:t xml:space="preserve"> фонд</w:t>
      </w:r>
      <w:r w:rsidR="00B33F71" w:rsidRPr="004202AA">
        <w:rPr>
          <w:sz w:val="26"/>
          <w:szCs w:val="26"/>
        </w:rPr>
        <w:t>ом</w:t>
      </w:r>
      <w:r w:rsidRPr="004202AA">
        <w:rPr>
          <w:sz w:val="26"/>
          <w:szCs w:val="26"/>
        </w:rPr>
        <w:t>.</w:t>
      </w:r>
      <w:r w:rsidR="00622845" w:rsidRPr="004202AA">
        <w:rPr>
          <w:sz w:val="26"/>
          <w:szCs w:val="26"/>
        </w:rPr>
        <w:t xml:space="preserve"> В нашем городе открыто отделение Центра поддержки предпринимательства «Мой бизнес» которое активно взаимодействует с предпринимателями и оказывает услуги по продвижению и развитию бизнеса.</w:t>
      </w:r>
    </w:p>
    <w:p w:rsidR="00622845" w:rsidRPr="00EF6B16" w:rsidRDefault="00622845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 xml:space="preserve">Для создания новых производственных мощностей и модернизации оборудования действующих лесоперерабатывающих предприятий разработаны и утверждены региональные программы </w:t>
      </w:r>
      <w:r>
        <w:rPr>
          <w:sz w:val="26"/>
          <w:szCs w:val="26"/>
        </w:rPr>
        <w:t xml:space="preserve">поддержки, включающие предоставление </w:t>
      </w:r>
      <w:r w:rsidRPr="00EF6B16">
        <w:rPr>
          <w:sz w:val="26"/>
          <w:szCs w:val="26"/>
        </w:rPr>
        <w:t>льготного заемного финансирования - под 3% годовых</w:t>
      </w:r>
      <w:r>
        <w:rPr>
          <w:sz w:val="26"/>
          <w:szCs w:val="26"/>
        </w:rPr>
        <w:t xml:space="preserve"> на сумму</w:t>
      </w:r>
      <w:r w:rsidRPr="00EF6B16">
        <w:rPr>
          <w:sz w:val="26"/>
          <w:szCs w:val="26"/>
        </w:rPr>
        <w:t xml:space="preserve"> от 5 до 100 млн. рублей. Чтобы обеспечить предприятия отрасли сырьем, Правительством Приморского края запланировано проведение открытых конкурсов на право заключения договоров аренды лесных участков, находящихся в государственной собственности, для заготовки древесины.</w:t>
      </w:r>
    </w:p>
    <w:p w:rsidR="00DD40A2" w:rsidRPr="004202AA" w:rsidRDefault="00DD40A2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02AA">
        <w:rPr>
          <w:sz w:val="26"/>
          <w:szCs w:val="26"/>
        </w:rPr>
        <w:t>В 2022 году продолжат действовать субсидированный лизинг, грантовая поддержка для социального</w:t>
      </w:r>
      <w:r w:rsidR="004202AA" w:rsidRPr="004202AA">
        <w:rPr>
          <w:sz w:val="26"/>
          <w:szCs w:val="26"/>
        </w:rPr>
        <w:t xml:space="preserve"> бизнеса </w:t>
      </w:r>
      <w:r w:rsidRPr="004202AA">
        <w:rPr>
          <w:sz w:val="26"/>
          <w:szCs w:val="26"/>
        </w:rPr>
        <w:t>до 500 тыс. рублей и инновационного бизнеса до 2 млн</w:t>
      </w:r>
      <w:r w:rsidR="00B33F71" w:rsidRPr="004202AA">
        <w:rPr>
          <w:sz w:val="26"/>
          <w:szCs w:val="26"/>
        </w:rPr>
        <w:t>.</w:t>
      </w:r>
      <w:r w:rsidRPr="004202AA">
        <w:rPr>
          <w:sz w:val="26"/>
          <w:szCs w:val="26"/>
        </w:rPr>
        <w:t xml:space="preserve"> рублей.</w:t>
      </w:r>
    </w:p>
    <w:p w:rsidR="00DD40A2" w:rsidRPr="00F47C61" w:rsidRDefault="00DD40A2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C61">
        <w:rPr>
          <w:sz w:val="26"/>
          <w:szCs w:val="26"/>
        </w:rPr>
        <w:t>Чтобы снизить давление на бизнес, в следующем году все плановые проверки будут проводиться с применением риск-ориентированного подхода. Для предпринимателей с низкой категории риска плановые</w:t>
      </w:r>
      <w:r w:rsidR="00FC5AE3" w:rsidRPr="00F47C61">
        <w:rPr>
          <w:sz w:val="26"/>
          <w:szCs w:val="26"/>
        </w:rPr>
        <w:t xml:space="preserve"> проверки будут вовсе отменены.</w:t>
      </w:r>
    </w:p>
    <w:p w:rsidR="00DB0CE9" w:rsidRPr="00EF6B16" w:rsidRDefault="00DB0CE9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>Для создания благоприятного инвестиционного климата</w:t>
      </w:r>
      <w:r w:rsidR="004202AA">
        <w:rPr>
          <w:sz w:val="26"/>
          <w:szCs w:val="26"/>
        </w:rPr>
        <w:t xml:space="preserve"> </w:t>
      </w:r>
      <w:r w:rsidR="004202AA" w:rsidRPr="00EF6B16">
        <w:rPr>
          <w:sz w:val="26"/>
          <w:szCs w:val="26"/>
        </w:rPr>
        <w:t>немаловажную роль</w:t>
      </w:r>
      <w:r w:rsidR="004202AA">
        <w:rPr>
          <w:sz w:val="26"/>
          <w:szCs w:val="26"/>
        </w:rPr>
        <w:t xml:space="preserve"> имеет</w:t>
      </w:r>
      <w:r w:rsidRPr="00EF6B16">
        <w:rPr>
          <w:sz w:val="26"/>
          <w:szCs w:val="26"/>
        </w:rPr>
        <w:t xml:space="preserve"> развитие инженерной и социальной инфраструктуры. </w:t>
      </w:r>
    </w:p>
    <w:p w:rsidR="00417C93" w:rsidRDefault="00714C68" w:rsidP="002701B8">
      <w:pPr>
        <w:pStyle w:val="a4"/>
        <w:suppressAutoHyphens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EF6B16">
        <w:rPr>
          <w:sz w:val="26"/>
          <w:szCs w:val="26"/>
        </w:rPr>
        <w:t xml:space="preserve">Помимо средств предприятий, направляемых на инвестиции, </w:t>
      </w:r>
      <w:r w:rsidR="004202AA">
        <w:rPr>
          <w:sz w:val="26"/>
          <w:szCs w:val="26"/>
        </w:rPr>
        <w:t>в бюджет городского округа</w:t>
      </w:r>
      <w:r w:rsidRPr="00EF6B16">
        <w:rPr>
          <w:sz w:val="26"/>
          <w:szCs w:val="26"/>
        </w:rPr>
        <w:t xml:space="preserve"> привлечено </w:t>
      </w:r>
      <w:r w:rsidR="00A05A8B" w:rsidRPr="00EF6B16">
        <w:rPr>
          <w:sz w:val="26"/>
          <w:szCs w:val="26"/>
        </w:rPr>
        <w:t>179,5</w:t>
      </w:r>
      <w:r w:rsidRPr="00EF6B16">
        <w:rPr>
          <w:sz w:val="26"/>
          <w:szCs w:val="26"/>
        </w:rPr>
        <w:t xml:space="preserve"> млн. рублей</w:t>
      </w:r>
      <w:r w:rsidR="004202AA">
        <w:rPr>
          <w:sz w:val="26"/>
          <w:szCs w:val="26"/>
        </w:rPr>
        <w:t xml:space="preserve"> средств федерального и краевого финансирования</w:t>
      </w:r>
      <w:r w:rsidR="0075172B">
        <w:rPr>
          <w:sz w:val="26"/>
          <w:szCs w:val="26"/>
        </w:rPr>
        <w:t xml:space="preserve">. </w:t>
      </w:r>
      <w:r w:rsidR="0035039F" w:rsidRPr="00EF6B16">
        <w:rPr>
          <w:sz w:val="26"/>
          <w:szCs w:val="26"/>
        </w:rPr>
        <w:t>На привлеченные средства с участием бюджетных</w:t>
      </w:r>
      <w:r w:rsidR="00591ABA" w:rsidRPr="00EF6B16">
        <w:rPr>
          <w:sz w:val="26"/>
          <w:szCs w:val="26"/>
        </w:rPr>
        <w:t xml:space="preserve"> средств городского округа </w:t>
      </w:r>
      <w:r w:rsidR="0075172B">
        <w:rPr>
          <w:sz w:val="26"/>
          <w:szCs w:val="26"/>
        </w:rPr>
        <w:t xml:space="preserve">построены новые </w:t>
      </w:r>
      <w:r w:rsidR="004D4B97" w:rsidRPr="00EF6B16">
        <w:rPr>
          <w:sz w:val="26"/>
          <w:szCs w:val="26"/>
        </w:rPr>
        <w:t>очистны</w:t>
      </w:r>
      <w:r w:rsidR="0075172B">
        <w:rPr>
          <w:sz w:val="26"/>
          <w:szCs w:val="26"/>
        </w:rPr>
        <w:t>е сооружения на водохранилище реки Дачная, сделан новый с</w:t>
      </w:r>
      <w:r w:rsidR="004D4B97" w:rsidRPr="00EF6B16">
        <w:rPr>
          <w:sz w:val="26"/>
          <w:szCs w:val="26"/>
        </w:rPr>
        <w:t xml:space="preserve">квер </w:t>
      </w:r>
      <w:r w:rsidR="0075172B">
        <w:rPr>
          <w:sz w:val="26"/>
          <w:szCs w:val="26"/>
        </w:rPr>
        <w:t>на</w:t>
      </w:r>
      <w:r w:rsidR="004D4B97" w:rsidRPr="00EF6B16">
        <w:rPr>
          <w:sz w:val="26"/>
          <w:szCs w:val="26"/>
        </w:rPr>
        <w:t xml:space="preserve"> ул. Калининская, 14</w:t>
      </w:r>
      <w:r w:rsidR="0075172B">
        <w:rPr>
          <w:sz w:val="26"/>
          <w:szCs w:val="26"/>
        </w:rPr>
        <w:t xml:space="preserve"> «Солнечные часы», </w:t>
      </w:r>
      <w:r w:rsidR="004202AA">
        <w:rPr>
          <w:sz w:val="26"/>
          <w:szCs w:val="26"/>
        </w:rPr>
        <w:t xml:space="preserve">приступили к работам по </w:t>
      </w:r>
      <w:r w:rsidR="004D4B97" w:rsidRPr="00EF6B16">
        <w:rPr>
          <w:sz w:val="26"/>
          <w:szCs w:val="26"/>
        </w:rPr>
        <w:t>благоустройств</w:t>
      </w:r>
      <w:r w:rsidR="004202AA">
        <w:rPr>
          <w:sz w:val="26"/>
          <w:szCs w:val="26"/>
        </w:rPr>
        <w:t>у</w:t>
      </w:r>
      <w:r w:rsidR="004D4B97" w:rsidRPr="00EF6B16">
        <w:rPr>
          <w:sz w:val="26"/>
          <w:szCs w:val="26"/>
        </w:rPr>
        <w:t xml:space="preserve"> </w:t>
      </w:r>
      <w:r w:rsidR="0075172B">
        <w:rPr>
          <w:sz w:val="26"/>
          <w:szCs w:val="26"/>
        </w:rPr>
        <w:t xml:space="preserve">в парке </w:t>
      </w:r>
      <w:r w:rsidR="004D4B97" w:rsidRPr="00EF6B16">
        <w:rPr>
          <w:sz w:val="26"/>
          <w:szCs w:val="26"/>
        </w:rPr>
        <w:t xml:space="preserve"> «Аскольд»</w:t>
      </w:r>
      <w:r w:rsidR="0075172B">
        <w:rPr>
          <w:sz w:val="26"/>
          <w:szCs w:val="26"/>
        </w:rPr>
        <w:t>, укрепили набережную и установили</w:t>
      </w:r>
      <w:r w:rsidR="004D4B97" w:rsidRPr="00EF6B16">
        <w:rPr>
          <w:sz w:val="26"/>
          <w:szCs w:val="26"/>
        </w:rPr>
        <w:t xml:space="preserve"> </w:t>
      </w:r>
      <w:r w:rsidR="0075172B">
        <w:rPr>
          <w:sz w:val="26"/>
          <w:szCs w:val="26"/>
        </w:rPr>
        <w:t>р</w:t>
      </w:r>
      <w:r w:rsidR="004D4B97" w:rsidRPr="00EF6B16">
        <w:rPr>
          <w:sz w:val="26"/>
          <w:szCs w:val="26"/>
        </w:rPr>
        <w:t>отонд</w:t>
      </w:r>
      <w:r w:rsidR="0075172B">
        <w:rPr>
          <w:sz w:val="26"/>
          <w:szCs w:val="26"/>
        </w:rPr>
        <w:t>у</w:t>
      </w:r>
      <w:r w:rsidR="0035039F" w:rsidRPr="00EF6B16">
        <w:rPr>
          <w:sz w:val="26"/>
          <w:szCs w:val="26"/>
        </w:rPr>
        <w:t xml:space="preserve"> </w:t>
      </w:r>
      <w:r w:rsidR="0075172B">
        <w:rPr>
          <w:sz w:val="26"/>
          <w:szCs w:val="26"/>
        </w:rPr>
        <w:t xml:space="preserve">в парке «Восток», </w:t>
      </w:r>
      <w:r w:rsidR="0075172B" w:rsidRPr="00EF6B16">
        <w:rPr>
          <w:sz w:val="26"/>
          <w:szCs w:val="26"/>
        </w:rPr>
        <w:t>созда</w:t>
      </w:r>
      <w:r w:rsidR="0075172B">
        <w:rPr>
          <w:sz w:val="26"/>
          <w:szCs w:val="26"/>
        </w:rPr>
        <w:t xml:space="preserve">ли современную </w:t>
      </w:r>
      <w:r w:rsidR="0075172B" w:rsidRPr="00EF6B16">
        <w:rPr>
          <w:sz w:val="26"/>
          <w:szCs w:val="26"/>
        </w:rPr>
        <w:t>модельн</w:t>
      </w:r>
      <w:r w:rsidR="0075172B">
        <w:rPr>
          <w:sz w:val="26"/>
          <w:szCs w:val="26"/>
        </w:rPr>
        <w:t xml:space="preserve">ую библиотеку </w:t>
      </w:r>
      <w:r w:rsidR="0075172B" w:rsidRPr="00EF6B16">
        <w:rPr>
          <w:sz w:val="26"/>
          <w:szCs w:val="26"/>
        </w:rPr>
        <w:t xml:space="preserve">на базе </w:t>
      </w:r>
      <w:r w:rsidR="0075172B">
        <w:rPr>
          <w:sz w:val="26"/>
          <w:szCs w:val="26"/>
        </w:rPr>
        <w:t>б</w:t>
      </w:r>
      <w:r w:rsidR="0075172B" w:rsidRPr="00EF6B16">
        <w:rPr>
          <w:sz w:val="26"/>
          <w:szCs w:val="26"/>
        </w:rPr>
        <w:t>иблиотеки-филиала № 5</w:t>
      </w:r>
      <w:r w:rsidR="0075172B">
        <w:rPr>
          <w:sz w:val="26"/>
          <w:szCs w:val="26"/>
        </w:rPr>
        <w:t xml:space="preserve">, провели работы по обеспечению инженерной инфраструктурой </w:t>
      </w:r>
      <w:r w:rsidR="0035039F" w:rsidRPr="00EF6B16">
        <w:rPr>
          <w:sz w:val="26"/>
          <w:szCs w:val="26"/>
        </w:rPr>
        <w:t>земельных участков, предоставленных на бесплатной основе гражданам, имеющим трех и более детей,</w:t>
      </w:r>
      <w:r w:rsidR="0075172B">
        <w:rPr>
          <w:sz w:val="26"/>
          <w:szCs w:val="26"/>
        </w:rPr>
        <w:t xml:space="preserve"> </w:t>
      </w:r>
      <w:r w:rsidR="00D30376">
        <w:rPr>
          <w:sz w:val="26"/>
          <w:szCs w:val="26"/>
        </w:rPr>
        <w:t xml:space="preserve">провели работы </w:t>
      </w:r>
      <w:r w:rsidR="00D30376" w:rsidRPr="00EF6B16">
        <w:rPr>
          <w:sz w:val="26"/>
          <w:szCs w:val="26"/>
        </w:rPr>
        <w:t>по сохранению</w:t>
      </w:r>
      <w:r w:rsidR="00D30376">
        <w:rPr>
          <w:sz w:val="26"/>
          <w:szCs w:val="26"/>
        </w:rPr>
        <w:t xml:space="preserve"> </w:t>
      </w:r>
      <w:r w:rsidR="00D30376" w:rsidRPr="00EF6B16">
        <w:rPr>
          <w:sz w:val="26"/>
          <w:szCs w:val="26"/>
        </w:rPr>
        <w:t>памятника В.К. Арсеньеву</w:t>
      </w:r>
      <w:r w:rsidR="00D30376">
        <w:rPr>
          <w:sz w:val="26"/>
          <w:szCs w:val="26"/>
        </w:rPr>
        <w:t xml:space="preserve">. </w:t>
      </w:r>
    </w:p>
    <w:p w:rsidR="00F47C61" w:rsidRDefault="004202AA" w:rsidP="002701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47C61">
        <w:rPr>
          <w:sz w:val="26"/>
          <w:szCs w:val="26"/>
        </w:rPr>
        <w:t xml:space="preserve">Хочется отметить активность жителей нашего </w:t>
      </w:r>
      <w:r w:rsidR="002701B8">
        <w:rPr>
          <w:sz w:val="26"/>
          <w:szCs w:val="26"/>
        </w:rPr>
        <w:t xml:space="preserve">города в разработке проектов и </w:t>
      </w:r>
      <w:r w:rsidR="00F47C61">
        <w:rPr>
          <w:sz w:val="26"/>
          <w:szCs w:val="26"/>
        </w:rPr>
        <w:t>голосовании в</w:t>
      </w:r>
      <w:r w:rsidR="00714C68" w:rsidRPr="00EF6B16">
        <w:rPr>
          <w:sz w:val="26"/>
          <w:szCs w:val="26"/>
        </w:rPr>
        <w:t xml:space="preserve"> рамках Инициативного бюджетирования</w:t>
      </w:r>
      <w:r w:rsidR="00F47C61">
        <w:rPr>
          <w:sz w:val="26"/>
          <w:szCs w:val="26"/>
        </w:rPr>
        <w:t>. Если в 2019 году был реализован один проект, то в 2020 году реализовано 3 проекта:</w:t>
      </w:r>
    </w:p>
    <w:p w:rsidR="00F47C61" w:rsidRDefault="00F47C61" w:rsidP="002701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16A7" w:rsidRPr="00EF6B16">
        <w:rPr>
          <w:sz w:val="26"/>
          <w:szCs w:val="26"/>
        </w:rPr>
        <w:t xml:space="preserve">«Благоустройство территории детского сада № 21 «Светлячок», </w:t>
      </w:r>
    </w:p>
    <w:p w:rsidR="00F47C61" w:rsidRDefault="00F47C61" w:rsidP="002701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16A7" w:rsidRPr="00EF6B16">
        <w:rPr>
          <w:sz w:val="26"/>
          <w:szCs w:val="26"/>
        </w:rPr>
        <w:t>Благоустройство сквера, расположенного</w:t>
      </w:r>
      <w:r>
        <w:rPr>
          <w:sz w:val="26"/>
          <w:szCs w:val="26"/>
        </w:rPr>
        <w:t xml:space="preserve"> на пересечении улицы </w:t>
      </w:r>
      <w:r w:rsidR="00DB16A7" w:rsidRPr="00EF6B16">
        <w:rPr>
          <w:sz w:val="26"/>
          <w:szCs w:val="26"/>
        </w:rPr>
        <w:t>Калининская</w:t>
      </w:r>
      <w:r>
        <w:rPr>
          <w:sz w:val="26"/>
          <w:szCs w:val="26"/>
        </w:rPr>
        <w:t xml:space="preserve"> и проезд Гостиный</w:t>
      </w:r>
      <w:r w:rsidR="00DB16A7" w:rsidRPr="00EF6B16">
        <w:rPr>
          <w:sz w:val="26"/>
          <w:szCs w:val="26"/>
        </w:rPr>
        <w:t>,</w:t>
      </w:r>
    </w:p>
    <w:p w:rsidR="00714C68" w:rsidRPr="00EF6B16" w:rsidRDefault="00F47C61" w:rsidP="002701B8">
      <w:pPr>
        <w:pStyle w:val="a4"/>
        <w:tabs>
          <w:tab w:val="left" w:pos="1134"/>
        </w:tabs>
        <w:suppressAutoHyphens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16A7" w:rsidRPr="00EF6B16">
        <w:rPr>
          <w:sz w:val="26"/>
          <w:szCs w:val="26"/>
        </w:rPr>
        <w:t xml:space="preserve">«Благоустройство детской площадки по ул. Садовая». </w:t>
      </w:r>
    </w:p>
    <w:p w:rsidR="00880A6F" w:rsidRPr="00EF6B16" w:rsidRDefault="00F47C61" w:rsidP="002701B8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A350E8" w:rsidRPr="00EF6B16">
        <w:rPr>
          <w:rFonts w:ascii="Times New Roman" w:hAnsi="Times New Roman"/>
          <w:sz w:val="26"/>
          <w:szCs w:val="26"/>
        </w:rPr>
        <w:t xml:space="preserve"> сфере Здравоохранения </w:t>
      </w:r>
      <w:r w:rsidR="00A03E2A" w:rsidRPr="00EF6B16">
        <w:rPr>
          <w:rFonts w:ascii="Times New Roman" w:hAnsi="Times New Roman"/>
          <w:sz w:val="26"/>
          <w:szCs w:val="26"/>
        </w:rPr>
        <w:t>проведен к</w:t>
      </w:r>
      <w:r w:rsidR="00A03E2A" w:rsidRPr="00A03E2A">
        <w:rPr>
          <w:rFonts w:ascii="Times New Roman" w:hAnsi="Times New Roman"/>
          <w:sz w:val="26"/>
          <w:szCs w:val="26"/>
          <w:lang w:eastAsia="ru-RU"/>
        </w:rPr>
        <w:t xml:space="preserve">апитальный ремонт в </w:t>
      </w:r>
      <w:r w:rsidR="00FE055B" w:rsidRPr="00EF6B16">
        <w:rPr>
          <w:rFonts w:ascii="Times New Roman" w:hAnsi="Times New Roman"/>
          <w:sz w:val="26"/>
          <w:szCs w:val="26"/>
          <w:lang w:eastAsia="ru-RU"/>
        </w:rPr>
        <w:t xml:space="preserve">детской поликлинике, </w:t>
      </w:r>
      <w:r w:rsidR="00A03E2A" w:rsidRPr="00A03E2A">
        <w:rPr>
          <w:rFonts w:ascii="Times New Roman" w:hAnsi="Times New Roman"/>
          <w:sz w:val="26"/>
          <w:szCs w:val="26"/>
          <w:lang w:eastAsia="ru-RU"/>
        </w:rPr>
        <w:t>филиале детской поликлиники</w:t>
      </w:r>
      <w:r w:rsidR="00A03E2A" w:rsidRPr="00EF6B16">
        <w:rPr>
          <w:rFonts w:ascii="Times New Roman" w:hAnsi="Times New Roman"/>
          <w:sz w:val="26"/>
          <w:szCs w:val="26"/>
        </w:rPr>
        <w:t xml:space="preserve"> </w:t>
      </w:r>
      <w:r w:rsidR="00FE055B" w:rsidRPr="00EF6B16">
        <w:rPr>
          <w:rFonts w:ascii="Times New Roman" w:hAnsi="Times New Roman"/>
          <w:sz w:val="26"/>
          <w:szCs w:val="26"/>
        </w:rPr>
        <w:t xml:space="preserve">и женской консультации </w:t>
      </w:r>
      <w:r w:rsidR="00A03E2A" w:rsidRPr="00A03E2A">
        <w:rPr>
          <w:rFonts w:ascii="Times New Roman" w:hAnsi="Times New Roman"/>
          <w:sz w:val="26"/>
          <w:szCs w:val="26"/>
          <w:lang w:eastAsia="ru-RU"/>
        </w:rPr>
        <w:t>Арсеньевской городской больницы</w:t>
      </w:r>
      <w:r w:rsidR="00FE055B" w:rsidRPr="00EF6B16">
        <w:rPr>
          <w:rFonts w:ascii="Times New Roman" w:hAnsi="Times New Roman"/>
          <w:sz w:val="26"/>
          <w:szCs w:val="26"/>
          <w:lang w:eastAsia="ru-RU"/>
        </w:rPr>
        <w:t xml:space="preserve"> на сумму 38,8 млн. рублей</w:t>
      </w:r>
      <w:r>
        <w:rPr>
          <w:rFonts w:ascii="Times New Roman" w:hAnsi="Times New Roman"/>
          <w:sz w:val="26"/>
          <w:szCs w:val="26"/>
          <w:lang w:eastAsia="ru-RU"/>
        </w:rPr>
        <w:t>. П</w:t>
      </w:r>
      <w:r w:rsidR="00F55C2C" w:rsidRPr="00EF6B16">
        <w:rPr>
          <w:rFonts w:ascii="Times New Roman" w:hAnsi="Times New Roman"/>
          <w:sz w:val="26"/>
          <w:szCs w:val="26"/>
        </w:rPr>
        <w:t>риобретено</w:t>
      </w:r>
      <w:r w:rsidR="00A350E8" w:rsidRPr="00EF6B16">
        <w:rPr>
          <w:rFonts w:ascii="Times New Roman" w:hAnsi="Times New Roman"/>
          <w:sz w:val="26"/>
          <w:szCs w:val="26"/>
        </w:rPr>
        <w:t xml:space="preserve"> медицинское оборудование</w:t>
      </w:r>
      <w:r w:rsidR="00F55C2C" w:rsidRPr="00EF6B16">
        <w:rPr>
          <w:rFonts w:ascii="Times New Roman" w:hAnsi="Times New Roman"/>
          <w:sz w:val="26"/>
          <w:szCs w:val="26"/>
        </w:rPr>
        <w:t xml:space="preserve"> на сумму </w:t>
      </w:r>
      <w:r w:rsidR="00FE055B" w:rsidRPr="00EF6B16">
        <w:rPr>
          <w:rFonts w:ascii="Times New Roman" w:hAnsi="Times New Roman"/>
          <w:sz w:val="26"/>
          <w:szCs w:val="26"/>
        </w:rPr>
        <w:t>142,9 млн. рублей</w:t>
      </w:r>
      <w:r w:rsidR="00A350E8" w:rsidRPr="00EF6B16">
        <w:rPr>
          <w:rFonts w:ascii="Times New Roman" w:hAnsi="Times New Roman"/>
          <w:sz w:val="26"/>
          <w:szCs w:val="26"/>
        </w:rPr>
        <w:t xml:space="preserve">. </w:t>
      </w:r>
      <w:r w:rsidR="00D30376">
        <w:rPr>
          <w:rFonts w:ascii="Times New Roman" w:hAnsi="Times New Roman"/>
          <w:sz w:val="26"/>
          <w:szCs w:val="26"/>
        </w:rPr>
        <w:t>П</w:t>
      </w:r>
      <w:r w:rsidR="00986196" w:rsidRPr="00EF6B16">
        <w:rPr>
          <w:rFonts w:ascii="Times New Roman" w:hAnsi="Times New Roman"/>
          <w:sz w:val="26"/>
          <w:szCs w:val="26"/>
        </w:rPr>
        <w:t>роведен ремонт и оптимизирована работа</w:t>
      </w:r>
      <w:r w:rsidR="00A36736" w:rsidRPr="00EF6B16">
        <w:rPr>
          <w:rFonts w:ascii="Times New Roman" w:hAnsi="Times New Roman"/>
          <w:sz w:val="26"/>
          <w:szCs w:val="26"/>
        </w:rPr>
        <w:t xml:space="preserve"> </w:t>
      </w:r>
      <w:r w:rsidR="00A350E8" w:rsidRPr="00EF6B16">
        <w:rPr>
          <w:rFonts w:ascii="Times New Roman" w:hAnsi="Times New Roman"/>
          <w:sz w:val="26"/>
          <w:szCs w:val="26"/>
        </w:rPr>
        <w:t>регистратур</w:t>
      </w:r>
      <w:r w:rsidR="00986196" w:rsidRPr="00EF6B16">
        <w:rPr>
          <w:rFonts w:ascii="Times New Roman" w:hAnsi="Times New Roman"/>
          <w:sz w:val="26"/>
          <w:szCs w:val="26"/>
        </w:rPr>
        <w:t>ы</w:t>
      </w:r>
      <w:r w:rsidR="00A350E8" w:rsidRPr="00EF6B16">
        <w:rPr>
          <w:rFonts w:ascii="Times New Roman" w:hAnsi="Times New Roman"/>
          <w:sz w:val="26"/>
          <w:szCs w:val="26"/>
        </w:rPr>
        <w:t xml:space="preserve"> </w:t>
      </w:r>
      <w:r w:rsidR="00986196" w:rsidRPr="00EF6B16">
        <w:rPr>
          <w:rFonts w:ascii="Times New Roman" w:hAnsi="Times New Roman"/>
          <w:sz w:val="26"/>
          <w:szCs w:val="26"/>
        </w:rPr>
        <w:t xml:space="preserve">детской и взрослой </w:t>
      </w:r>
      <w:r w:rsidR="00A350E8" w:rsidRPr="00EF6B16">
        <w:rPr>
          <w:rFonts w:ascii="Times New Roman" w:hAnsi="Times New Roman"/>
          <w:sz w:val="26"/>
          <w:szCs w:val="26"/>
        </w:rPr>
        <w:t>поликлиники, приобретена мебель</w:t>
      </w:r>
      <w:r w:rsidR="00BB4F2B" w:rsidRPr="00EF6B16">
        <w:rPr>
          <w:rFonts w:ascii="Times New Roman" w:hAnsi="Times New Roman"/>
          <w:sz w:val="26"/>
          <w:szCs w:val="26"/>
        </w:rPr>
        <w:t xml:space="preserve"> на сумму 12 млн. рублей.</w:t>
      </w:r>
    </w:p>
    <w:p w:rsidR="00A2202E" w:rsidRPr="00EF6B16" w:rsidRDefault="00BC5771" w:rsidP="002701B8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инвестиционных</w:t>
      </w:r>
      <w:r w:rsidR="000E5E6E" w:rsidRPr="00EF6B1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0E5E6E" w:rsidRPr="00EF6B16">
        <w:rPr>
          <w:sz w:val="26"/>
          <w:szCs w:val="26"/>
        </w:rPr>
        <w:t>, связанны</w:t>
      </w:r>
      <w:r>
        <w:rPr>
          <w:sz w:val="26"/>
          <w:szCs w:val="26"/>
        </w:rPr>
        <w:t>х</w:t>
      </w:r>
      <w:r w:rsidR="000E5E6E" w:rsidRPr="00EF6B16">
        <w:rPr>
          <w:sz w:val="26"/>
          <w:szCs w:val="26"/>
        </w:rPr>
        <w:t xml:space="preserve"> с комплексным развитием территории города</w:t>
      </w:r>
      <w:r w:rsidR="00A2202E" w:rsidRPr="00EF6B16">
        <w:rPr>
          <w:sz w:val="26"/>
          <w:szCs w:val="26"/>
        </w:rPr>
        <w:t>:</w:t>
      </w:r>
      <w:r w:rsidR="000E5E6E" w:rsidRPr="00EF6B16">
        <w:rPr>
          <w:sz w:val="26"/>
          <w:szCs w:val="26"/>
        </w:rPr>
        <w:t xml:space="preserve"> </w:t>
      </w:r>
    </w:p>
    <w:p w:rsidR="00A2202E" w:rsidRPr="00EF6B16" w:rsidRDefault="000E5E6E" w:rsidP="002701B8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EF6B16">
        <w:rPr>
          <w:sz w:val="26"/>
          <w:szCs w:val="26"/>
        </w:rPr>
        <w:t xml:space="preserve">сформировано </w:t>
      </w:r>
      <w:r w:rsidR="005C190A" w:rsidRPr="00EF6B16">
        <w:rPr>
          <w:sz w:val="26"/>
          <w:szCs w:val="26"/>
        </w:rPr>
        <w:t xml:space="preserve">6 инвестиционных площадок: </w:t>
      </w:r>
      <w:r w:rsidR="005C190A" w:rsidRPr="00BC5771">
        <w:rPr>
          <w:sz w:val="26"/>
          <w:szCs w:val="26"/>
        </w:rPr>
        <w:t>1 площадка для размещения объектов физической культуры и спорта</w:t>
      </w:r>
      <w:r w:rsidR="005C190A" w:rsidRPr="00EF6B16">
        <w:rPr>
          <w:sz w:val="26"/>
          <w:szCs w:val="26"/>
        </w:rPr>
        <w:t>, 5 площадок под среднеэтажную жилую застройку</w:t>
      </w:r>
      <w:r w:rsidR="00A2202E" w:rsidRPr="00EF6B16">
        <w:rPr>
          <w:sz w:val="26"/>
          <w:szCs w:val="26"/>
        </w:rPr>
        <w:t>;</w:t>
      </w:r>
      <w:r w:rsidR="005C190A" w:rsidRPr="00EF6B16">
        <w:rPr>
          <w:sz w:val="26"/>
          <w:szCs w:val="26"/>
        </w:rPr>
        <w:t xml:space="preserve"> </w:t>
      </w:r>
    </w:p>
    <w:p w:rsidR="005C190A" w:rsidRPr="00EF6B16" w:rsidRDefault="00A2202E" w:rsidP="002701B8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/>
        <w:ind w:left="0" w:firstLine="851"/>
        <w:jc w:val="both"/>
        <w:rPr>
          <w:color w:val="FF0000"/>
          <w:sz w:val="26"/>
          <w:szCs w:val="26"/>
        </w:rPr>
      </w:pPr>
      <w:r w:rsidRPr="00EF6B16">
        <w:rPr>
          <w:sz w:val="26"/>
          <w:szCs w:val="26"/>
        </w:rPr>
        <w:t>актуализирован</w:t>
      </w:r>
      <w:r w:rsidR="005C190A" w:rsidRPr="00EF6B16">
        <w:rPr>
          <w:sz w:val="26"/>
          <w:szCs w:val="26"/>
        </w:rPr>
        <w:t xml:space="preserve"> </w:t>
      </w:r>
      <w:r w:rsidR="005226D6" w:rsidRPr="00EF6B16">
        <w:rPr>
          <w:sz w:val="26"/>
          <w:szCs w:val="26"/>
        </w:rPr>
        <w:t>реестр</w:t>
      </w:r>
      <w:r w:rsidRPr="00EF6B16">
        <w:rPr>
          <w:sz w:val="26"/>
          <w:szCs w:val="26"/>
        </w:rPr>
        <w:t xml:space="preserve"> </w:t>
      </w:r>
      <w:r w:rsidR="005C190A" w:rsidRPr="00EF6B16">
        <w:rPr>
          <w:sz w:val="26"/>
          <w:szCs w:val="26"/>
        </w:rPr>
        <w:t>имущественной поддержки бизнеса в 2021 году</w:t>
      </w:r>
      <w:r w:rsidR="003D422C" w:rsidRPr="00EF6B16">
        <w:rPr>
          <w:sz w:val="26"/>
          <w:szCs w:val="26"/>
        </w:rPr>
        <w:t xml:space="preserve"> и размещен на сайте администрации городского округа</w:t>
      </w:r>
      <w:r w:rsidRPr="00EF6B16">
        <w:rPr>
          <w:sz w:val="26"/>
          <w:szCs w:val="26"/>
        </w:rPr>
        <w:t>.</w:t>
      </w:r>
      <w:r w:rsidR="005C190A" w:rsidRPr="00EF6B16">
        <w:rPr>
          <w:sz w:val="26"/>
          <w:szCs w:val="26"/>
        </w:rPr>
        <w:t xml:space="preserve"> </w:t>
      </w:r>
      <w:r w:rsidRPr="00EF6B16">
        <w:rPr>
          <w:sz w:val="26"/>
          <w:szCs w:val="26"/>
        </w:rPr>
        <w:t>П</w:t>
      </w:r>
      <w:r w:rsidR="005C190A" w:rsidRPr="00EF6B16">
        <w:rPr>
          <w:sz w:val="26"/>
          <w:szCs w:val="26"/>
        </w:rPr>
        <w:t xml:space="preserve">о итогам работы из </w:t>
      </w:r>
      <w:r w:rsidR="005226D6" w:rsidRPr="00EF6B16">
        <w:rPr>
          <w:sz w:val="26"/>
          <w:szCs w:val="26"/>
        </w:rPr>
        <w:t>реестра</w:t>
      </w:r>
      <w:r w:rsidR="005C190A" w:rsidRPr="00EF6B16">
        <w:rPr>
          <w:sz w:val="26"/>
          <w:szCs w:val="26"/>
        </w:rPr>
        <w:t xml:space="preserve"> выведены невостребованные объекты и введены новые</w:t>
      </w:r>
      <w:r w:rsidRPr="00EF6B16">
        <w:rPr>
          <w:sz w:val="26"/>
          <w:szCs w:val="26"/>
        </w:rPr>
        <w:t xml:space="preserve">, </w:t>
      </w:r>
      <w:r w:rsidR="00855B31" w:rsidRPr="00EF6B16">
        <w:rPr>
          <w:sz w:val="26"/>
          <w:szCs w:val="26"/>
        </w:rPr>
        <w:t>обновленный</w:t>
      </w:r>
      <w:r w:rsidRPr="00EF6B16">
        <w:rPr>
          <w:sz w:val="26"/>
          <w:szCs w:val="26"/>
        </w:rPr>
        <w:t xml:space="preserve"> </w:t>
      </w:r>
      <w:r w:rsidR="005226D6" w:rsidRPr="00EF6B16">
        <w:rPr>
          <w:sz w:val="26"/>
          <w:szCs w:val="26"/>
        </w:rPr>
        <w:t>реестр</w:t>
      </w:r>
      <w:r w:rsidRPr="00EF6B16">
        <w:rPr>
          <w:sz w:val="26"/>
          <w:szCs w:val="26"/>
        </w:rPr>
        <w:t xml:space="preserve"> включает 1</w:t>
      </w:r>
      <w:r w:rsidR="005226D6" w:rsidRPr="00EF6B16">
        <w:rPr>
          <w:sz w:val="26"/>
          <w:szCs w:val="26"/>
        </w:rPr>
        <w:t>3</w:t>
      </w:r>
      <w:r w:rsidRPr="00EF6B16">
        <w:rPr>
          <w:sz w:val="26"/>
          <w:szCs w:val="26"/>
        </w:rPr>
        <w:t xml:space="preserve"> объектов муниципального имущества</w:t>
      </w:r>
      <w:r w:rsidR="003D422C" w:rsidRPr="00EF6B16">
        <w:rPr>
          <w:sz w:val="26"/>
          <w:szCs w:val="26"/>
        </w:rPr>
        <w:t>. В 2022 году планируем увеличить перечень не менее чем на 10%.</w:t>
      </w:r>
    </w:p>
    <w:p w:rsidR="00222CE7" w:rsidRPr="00EF6B16" w:rsidRDefault="00222CE7" w:rsidP="002701B8">
      <w:pPr>
        <w:pStyle w:val="a4"/>
        <w:suppressAutoHyphens/>
        <w:spacing w:before="0" w:beforeAutospacing="0" w:after="240" w:afterAutospacing="0"/>
        <w:ind w:firstLine="709"/>
        <w:jc w:val="both"/>
        <w:rPr>
          <w:color w:val="FF0000"/>
          <w:sz w:val="26"/>
          <w:szCs w:val="26"/>
        </w:rPr>
      </w:pPr>
      <w:r w:rsidRPr="00EF6B16">
        <w:rPr>
          <w:sz w:val="26"/>
          <w:szCs w:val="26"/>
        </w:rPr>
        <w:t xml:space="preserve">В </w:t>
      </w:r>
      <w:r w:rsidR="00A350E8" w:rsidRPr="00EF6B16">
        <w:rPr>
          <w:sz w:val="26"/>
          <w:szCs w:val="26"/>
        </w:rPr>
        <w:t xml:space="preserve">2021 году мы разработали план социально-эконмического развития Арсеньевского городского округа до 2030 года, в котором предусмотрели проекты, направленные на развитие </w:t>
      </w:r>
      <w:r w:rsidR="00A350E8" w:rsidRPr="00EF6B16">
        <w:rPr>
          <w:sz w:val="26"/>
          <w:szCs w:val="26"/>
        </w:rPr>
        <w:lastRenderedPageBreak/>
        <w:t>социальной инфраструктуры, улучшение экологической ситуации, модернизацию традиционных производств и диверсификации экономики. В августе текущего года проведены публичные обсуждения Плана, на сегодняшний день он находится на согласовании в Правительстве Приморского края.</w:t>
      </w:r>
      <w:r w:rsidR="00BC5771">
        <w:rPr>
          <w:sz w:val="26"/>
          <w:szCs w:val="26"/>
        </w:rPr>
        <w:t xml:space="preserve"> Утверждение плана мероприятий до 2030 года </w:t>
      </w:r>
      <w:r w:rsidRPr="00BC5771">
        <w:rPr>
          <w:sz w:val="26"/>
          <w:szCs w:val="26"/>
        </w:rPr>
        <w:t xml:space="preserve">создаст ясность для инвесторов, предпринимателей и жителей по перспективам </w:t>
      </w:r>
      <w:r w:rsidR="00BC5771">
        <w:rPr>
          <w:sz w:val="26"/>
          <w:szCs w:val="26"/>
        </w:rPr>
        <w:t>развития города</w:t>
      </w:r>
      <w:r w:rsidRPr="00EF6B16">
        <w:rPr>
          <w:color w:val="FF0000"/>
          <w:sz w:val="26"/>
          <w:szCs w:val="26"/>
        </w:rPr>
        <w:t>.</w:t>
      </w:r>
    </w:p>
    <w:p w:rsidR="006107B4" w:rsidRPr="00EF6B16" w:rsidRDefault="00D45C6B" w:rsidP="002701B8">
      <w:pPr>
        <w:suppressAutoHyphens/>
        <w:spacing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В целях повышения качества оказания </w:t>
      </w:r>
      <w:r w:rsidR="006A7382" w:rsidRPr="00EF6B16">
        <w:rPr>
          <w:rFonts w:ascii="Times New Roman" w:hAnsi="Times New Roman"/>
          <w:sz w:val="26"/>
          <w:szCs w:val="26"/>
        </w:rPr>
        <w:t xml:space="preserve">(государственных) </w:t>
      </w:r>
      <w:r w:rsidRPr="00EF6B16">
        <w:rPr>
          <w:rFonts w:ascii="Times New Roman" w:hAnsi="Times New Roman"/>
          <w:sz w:val="26"/>
          <w:szCs w:val="26"/>
        </w:rPr>
        <w:t>муниципальных услуг и сокращения срока их предоставления осуществля</w:t>
      </w:r>
      <w:r w:rsidR="003C72A1" w:rsidRPr="00EF6B16">
        <w:rPr>
          <w:rFonts w:ascii="Times New Roman" w:hAnsi="Times New Roman"/>
          <w:sz w:val="26"/>
          <w:szCs w:val="26"/>
        </w:rPr>
        <w:t>ется перевод услуг в электронную</w:t>
      </w:r>
      <w:r w:rsidRPr="00EF6B16">
        <w:rPr>
          <w:rFonts w:ascii="Times New Roman" w:hAnsi="Times New Roman"/>
          <w:sz w:val="26"/>
          <w:szCs w:val="26"/>
        </w:rPr>
        <w:t xml:space="preserve"> </w:t>
      </w:r>
      <w:r w:rsidR="003C72A1" w:rsidRPr="00EF6B16">
        <w:rPr>
          <w:rFonts w:ascii="Times New Roman" w:hAnsi="Times New Roman"/>
          <w:sz w:val="26"/>
          <w:szCs w:val="26"/>
        </w:rPr>
        <w:t>форму</w:t>
      </w:r>
      <w:r w:rsidRPr="00EF6B16">
        <w:rPr>
          <w:rFonts w:ascii="Times New Roman" w:hAnsi="Times New Roman"/>
          <w:sz w:val="26"/>
          <w:szCs w:val="26"/>
        </w:rPr>
        <w:t xml:space="preserve">. </w:t>
      </w:r>
      <w:r w:rsidR="006107B4" w:rsidRPr="00EF6B16">
        <w:rPr>
          <w:rFonts w:ascii="Times New Roman" w:hAnsi="Times New Roman"/>
          <w:sz w:val="26"/>
          <w:szCs w:val="26"/>
        </w:rPr>
        <w:t>На сегодняшний день в реестре муниципальных услуг администрации городского округа 66 муниципальных услуг, которые оказываются как администрацией, так</w:t>
      </w:r>
      <w:r w:rsidR="00D30376">
        <w:rPr>
          <w:rFonts w:ascii="Times New Roman" w:hAnsi="Times New Roman"/>
          <w:sz w:val="26"/>
          <w:szCs w:val="26"/>
        </w:rPr>
        <w:t xml:space="preserve"> и муниципальными учреждениями, из них </w:t>
      </w:r>
      <w:r w:rsidR="006107B4" w:rsidRPr="00EF6B16">
        <w:rPr>
          <w:rFonts w:ascii="Times New Roman" w:hAnsi="Times New Roman"/>
          <w:sz w:val="26"/>
          <w:szCs w:val="26"/>
        </w:rPr>
        <w:t>38 услуг предоставляются в электронном виде.</w:t>
      </w:r>
    </w:p>
    <w:p w:rsidR="001A2436" w:rsidRPr="00EF6B16" w:rsidRDefault="009B4AAD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С целью </w:t>
      </w:r>
      <w:r w:rsidR="00D30376">
        <w:rPr>
          <w:rFonts w:ascii="Times New Roman" w:hAnsi="Times New Roman"/>
          <w:sz w:val="26"/>
          <w:szCs w:val="26"/>
        </w:rPr>
        <w:t xml:space="preserve">увеличения открытости власти, расширения </w:t>
      </w:r>
      <w:r w:rsidR="00D30376" w:rsidRPr="00EF6B16">
        <w:rPr>
          <w:rFonts w:ascii="Times New Roman" w:hAnsi="Times New Roman"/>
          <w:sz w:val="26"/>
          <w:szCs w:val="26"/>
        </w:rPr>
        <w:t>взаимодействия с населением и бизнесом</w:t>
      </w:r>
      <w:r w:rsidR="00D30376">
        <w:rPr>
          <w:rFonts w:ascii="Times New Roman" w:hAnsi="Times New Roman"/>
          <w:sz w:val="26"/>
          <w:szCs w:val="26"/>
        </w:rPr>
        <w:t xml:space="preserve"> </w:t>
      </w:r>
      <w:r w:rsidR="0022272F" w:rsidRPr="00EF6B16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D81FAA" w:rsidRPr="00EF6B16">
        <w:rPr>
          <w:rFonts w:ascii="Times New Roman" w:hAnsi="Times New Roman"/>
          <w:sz w:val="26"/>
          <w:szCs w:val="26"/>
        </w:rPr>
        <w:t>администрации городского округа действует инвестиционный раздел</w:t>
      </w:r>
      <w:r w:rsidR="00521C4C" w:rsidRPr="00EF6B16">
        <w:rPr>
          <w:rFonts w:ascii="Times New Roman" w:hAnsi="Times New Roman"/>
          <w:sz w:val="26"/>
          <w:szCs w:val="26"/>
        </w:rPr>
        <w:t xml:space="preserve">, в котором размещена информация </w:t>
      </w:r>
      <w:r w:rsidR="001A2436" w:rsidRPr="00EF6B16">
        <w:rPr>
          <w:rFonts w:ascii="Times New Roman" w:hAnsi="Times New Roman"/>
          <w:sz w:val="26"/>
          <w:szCs w:val="26"/>
          <w:lang w:eastAsia="ru-RU"/>
        </w:rPr>
        <w:t>о существующих мерах поддержки для субъектов малого и среднего бизнеса,</w:t>
      </w:r>
      <w:r w:rsidR="00521C4C" w:rsidRPr="00EF6B16">
        <w:rPr>
          <w:rFonts w:ascii="Times New Roman" w:hAnsi="Times New Roman"/>
          <w:sz w:val="26"/>
          <w:szCs w:val="26"/>
        </w:rPr>
        <w:t xml:space="preserve"> социально-экономическом развитии, инвестиционном климате, свободных площадках и земельных участках</w:t>
      </w:r>
      <w:r w:rsidR="003E4CD3" w:rsidRPr="00EF6B16">
        <w:rPr>
          <w:rFonts w:ascii="Times New Roman" w:hAnsi="Times New Roman"/>
          <w:sz w:val="26"/>
          <w:szCs w:val="26"/>
        </w:rPr>
        <w:t xml:space="preserve">, </w:t>
      </w:r>
      <w:r w:rsidR="002267A7" w:rsidRPr="00EF6B16">
        <w:rPr>
          <w:rFonts w:ascii="Times New Roman" w:hAnsi="Times New Roman"/>
          <w:sz w:val="26"/>
          <w:szCs w:val="26"/>
        </w:rPr>
        <w:t>планируемых и реализуемых</w:t>
      </w:r>
      <w:r w:rsidR="003E4CD3" w:rsidRPr="00EF6B16">
        <w:rPr>
          <w:rFonts w:ascii="Times New Roman" w:hAnsi="Times New Roman"/>
          <w:sz w:val="26"/>
          <w:szCs w:val="26"/>
        </w:rPr>
        <w:t xml:space="preserve"> инвестиционных проект</w:t>
      </w:r>
      <w:r w:rsidR="002267A7" w:rsidRPr="00EF6B16">
        <w:rPr>
          <w:rFonts w:ascii="Times New Roman" w:hAnsi="Times New Roman"/>
          <w:sz w:val="26"/>
          <w:szCs w:val="26"/>
        </w:rPr>
        <w:t>ах</w:t>
      </w:r>
      <w:r w:rsidR="00521C4C" w:rsidRPr="00EF6B16">
        <w:rPr>
          <w:rFonts w:ascii="Times New Roman" w:hAnsi="Times New Roman"/>
          <w:sz w:val="26"/>
          <w:szCs w:val="26"/>
        </w:rPr>
        <w:t>.</w:t>
      </w:r>
      <w:r w:rsidR="001A2436" w:rsidRPr="00EF6B16">
        <w:rPr>
          <w:rFonts w:ascii="Times New Roman" w:hAnsi="Times New Roman"/>
          <w:sz w:val="26"/>
          <w:szCs w:val="26"/>
        </w:rPr>
        <w:t xml:space="preserve"> </w:t>
      </w:r>
      <w:r w:rsidR="00D30376">
        <w:rPr>
          <w:rFonts w:ascii="Times New Roman" w:hAnsi="Times New Roman"/>
          <w:sz w:val="26"/>
          <w:szCs w:val="26"/>
        </w:rPr>
        <w:t>П</w:t>
      </w:r>
      <w:r w:rsidR="001A2436" w:rsidRPr="00EF6B16">
        <w:rPr>
          <w:rFonts w:ascii="Times New Roman" w:hAnsi="Times New Roman"/>
          <w:sz w:val="26"/>
          <w:szCs w:val="26"/>
          <w:lang w:eastAsia="ru-RU"/>
        </w:rPr>
        <w:t>редусмотрен канал прямой связи инвесторов и администрации городского округа. Еженедельно обновляется новостная лента для инвесторов и предпринимателей.</w:t>
      </w:r>
    </w:p>
    <w:p w:rsidR="002267A7" w:rsidRPr="00EF6B16" w:rsidRDefault="00521C4C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Немаловажное значение в развитии предпринимательской и инвестиционной деятельности </w:t>
      </w:r>
      <w:r w:rsidR="00524F60" w:rsidRPr="00EF6B16">
        <w:rPr>
          <w:rFonts w:ascii="Times New Roman" w:hAnsi="Times New Roman"/>
          <w:sz w:val="26"/>
          <w:szCs w:val="26"/>
        </w:rPr>
        <w:t xml:space="preserve">уделяется </w:t>
      </w:r>
      <w:r w:rsidRPr="00EF6B16">
        <w:rPr>
          <w:rFonts w:ascii="Times New Roman" w:hAnsi="Times New Roman"/>
          <w:sz w:val="26"/>
          <w:szCs w:val="26"/>
        </w:rPr>
        <w:t>институт</w:t>
      </w:r>
      <w:r w:rsidR="00524F60" w:rsidRPr="00EF6B16">
        <w:rPr>
          <w:rFonts w:ascii="Times New Roman" w:hAnsi="Times New Roman"/>
          <w:sz w:val="26"/>
          <w:szCs w:val="26"/>
        </w:rPr>
        <w:t>у</w:t>
      </w:r>
      <w:r w:rsidRPr="00EF6B16">
        <w:rPr>
          <w:rFonts w:ascii="Times New Roman" w:hAnsi="Times New Roman"/>
          <w:sz w:val="26"/>
          <w:szCs w:val="26"/>
        </w:rPr>
        <w:t xml:space="preserve"> оценки регулирующего воздействия нормативных правовых актов</w:t>
      </w:r>
      <w:r w:rsidR="00556E1B" w:rsidRPr="00EF6B16">
        <w:rPr>
          <w:rFonts w:ascii="Times New Roman" w:hAnsi="Times New Roman"/>
          <w:sz w:val="26"/>
          <w:szCs w:val="26"/>
        </w:rPr>
        <w:t>. Данная оценка</w:t>
      </w:r>
      <w:r w:rsidRPr="00EF6B16">
        <w:rPr>
          <w:rFonts w:ascii="Times New Roman" w:hAnsi="Times New Roman"/>
          <w:sz w:val="26"/>
          <w:szCs w:val="26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6972C5" w:rsidRPr="00EF6B16">
        <w:rPr>
          <w:rFonts w:ascii="Times New Roman" w:hAnsi="Times New Roman"/>
          <w:sz w:val="26"/>
          <w:szCs w:val="26"/>
        </w:rPr>
        <w:t>.</w:t>
      </w:r>
    </w:p>
    <w:p w:rsidR="0022272F" w:rsidRPr="00D0667A" w:rsidRDefault="0022272F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667A">
        <w:rPr>
          <w:rFonts w:ascii="Times New Roman" w:hAnsi="Times New Roman"/>
          <w:sz w:val="26"/>
          <w:szCs w:val="26"/>
        </w:rPr>
        <w:t xml:space="preserve">Администрация </w:t>
      </w:r>
      <w:r w:rsidR="00DB577E" w:rsidRPr="00D0667A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D0667A">
        <w:rPr>
          <w:rFonts w:ascii="Times New Roman" w:hAnsi="Times New Roman"/>
          <w:sz w:val="26"/>
          <w:szCs w:val="26"/>
        </w:rPr>
        <w:t xml:space="preserve">готова внимательно изучать </w:t>
      </w:r>
      <w:r w:rsidR="00E018F9" w:rsidRPr="00D0667A">
        <w:rPr>
          <w:rFonts w:ascii="Times New Roman" w:hAnsi="Times New Roman"/>
          <w:sz w:val="26"/>
          <w:szCs w:val="26"/>
        </w:rPr>
        <w:t>предложения</w:t>
      </w:r>
      <w:r w:rsidRPr="00D0667A">
        <w:rPr>
          <w:rFonts w:ascii="Times New Roman" w:hAnsi="Times New Roman"/>
          <w:sz w:val="26"/>
          <w:szCs w:val="26"/>
        </w:rPr>
        <w:t xml:space="preserve"> и рекомендации предпринимательского сообщества. Так, решения Совета по улучшению инвестиционного климата и развитию предпринимательства при </w:t>
      </w:r>
      <w:r w:rsidR="00DB577E" w:rsidRPr="00D0667A">
        <w:rPr>
          <w:rFonts w:ascii="Times New Roman" w:hAnsi="Times New Roman"/>
          <w:sz w:val="26"/>
          <w:szCs w:val="26"/>
        </w:rPr>
        <w:t>Г</w:t>
      </w:r>
      <w:r w:rsidRPr="00D0667A">
        <w:rPr>
          <w:rFonts w:ascii="Times New Roman" w:hAnsi="Times New Roman"/>
          <w:sz w:val="26"/>
          <w:szCs w:val="26"/>
        </w:rPr>
        <w:t>лаве городского округа</w:t>
      </w:r>
      <w:r w:rsidR="00707D74" w:rsidRPr="00D0667A">
        <w:rPr>
          <w:rFonts w:ascii="Times New Roman" w:hAnsi="Times New Roman"/>
          <w:sz w:val="26"/>
          <w:szCs w:val="26"/>
        </w:rPr>
        <w:t xml:space="preserve"> станут безусловным призывом орган</w:t>
      </w:r>
      <w:r w:rsidR="00F02DB8" w:rsidRPr="00D0667A">
        <w:rPr>
          <w:rFonts w:ascii="Times New Roman" w:hAnsi="Times New Roman"/>
          <w:sz w:val="26"/>
          <w:szCs w:val="26"/>
        </w:rPr>
        <w:t>ам</w:t>
      </w:r>
      <w:r w:rsidR="00707D74" w:rsidRPr="00D0667A">
        <w:rPr>
          <w:rFonts w:ascii="Times New Roman" w:hAnsi="Times New Roman"/>
          <w:sz w:val="26"/>
          <w:szCs w:val="26"/>
        </w:rPr>
        <w:t xml:space="preserve"> местного самоуправления к действию по внедрению необходимых бизнесу изменений.</w:t>
      </w:r>
    </w:p>
    <w:p w:rsidR="00707D74" w:rsidRPr="00EF6B16" w:rsidRDefault="008B5A8D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М</w:t>
      </w:r>
      <w:r w:rsidR="00707D74" w:rsidRPr="00EF6B16">
        <w:rPr>
          <w:rFonts w:ascii="Times New Roman" w:hAnsi="Times New Roman"/>
          <w:sz w:val="26"/>
          <w:szCs w:val="26"/>
        </w:rPr>
        <w:t xml:space="preserve">ы планируем </w:t>
      </w:r>
      <w:r w:rsidRPr="00EF6B16">
        <w:rPr>
          <w:rFonts w:ascii="Times New Roman" w:hAnsi="Times New Roman"/>
          <w:sz w:val="26"/>
          <w:szCs w:val="26"/>
        </w:rPr>
        <w:t xml:space="preserve">и дальше </w:t>
      </w:r>
      <w:r w:rsidR="00707D74" w:rsidRPr="00EF6B16">
        <w:rPr>
          <w:rFonts w:ascii="Times New Roman" w:hAnsi="Times New Roman"/>
          <w:sz w:val="26"/>
          <w:szCs w:val="26"/>
        </w:rPr>
        <w:t>продолж</w:t>
      </w:r>
      <w:r w:rsidR="00047A7A" w:rsidRPr="00EF6B16">
        <w:rPr>
          <w:rFonts w:ascii="Times New Roman" w:hAnsi="Times New Roman"/>
          <w:sz w:val="26"/>
          <w:szCs w:val="26"/>
        </w:rPr>
        <w:t>и</w:t>
      </w:r>
      <w:r w:rsidR="00707D74" w:rsidRPr="00EF6B16">
        <w:rPr>
          <w:rFonts w:ascii="Times New Roman" w:hAnsi="Times New Roman"/>
          <w:sz w:val="26"/>
          <w:szCs w:val="26"/>
        </w:rPr>
        <w:t>ть начатый курс, постоянно и последовательно реализуя приоритетные задачи в сфере развития города и совершенствуя механизмы, способствующие повышению в городе деловой и инвестиционной активности, применяя инструменты, создающие более привлекательные условия для инвесторов, вкладывающих собственные средства в развитие города, а именно:</w:t>
      </w:r>
    </w:p>
    <w:p w:rsidR="00707D74" w:rsidRPr="00EF6B16" w:rsidRDefault="00707D74" w:rsidP="002701B8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активно поддерживать инвестиционные проекты социальной, образовательной, культурной и спортивной тематики, территорий общедоступного и активного отдыха, которые формируют благоприятные условия жизни горожан, в том числе маломобильных, и являются высоко востребованными;</w:t>
      </w:r>
    </w:p>
    <w:p w:rsidR="00707D74" w:rsidRPr="00EF6B16" w:rsidRDefault="00707D74" w:rsidP="002701B8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формировать комплексные механизмы и режимы сопровождения инвест</w:t>
      </w:r>
      <w:r w:rsidR="00D0667A">
        <w:rPr>
          <w:rFonts w:ascii="Times New Roman" w:hAnsi="Times New Roman"/>
          <w:sz w:val="26"/>
          <w:szCs w:val="26"/>
        </w:rPr>
        <w:t xml:space="preserve">иционных </w:t>
      </w:r>
      <w:r w:rsidRPr="00EF6B16">
        <w:rPr>
          <w:rFonts w:ascii="Times New Roman" w:hAnsi="Times New Roman"/>
          <w:sz w:val="26"/>
          <w:szCs w:val="26"/>
        </w:rPr>
        <w:t>проектов, обеспечивающие надлежащую эффективность взаимодействия инвесторов и структурных подразделений администрации города в целях обеспечения высокой результативности.</w:t>
      </w:r>
    </w:p>
    <w:p w:rsidR="00707D74" w:rsidRPr="00EF6B16" w:rsidRDefault="00707D74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 xml:space="preserve">Подводя итог инвестиционного послания, отмечу, что мы открыты к диалогу по всем возникающим вопросам. Наша задача – оказать поддержку как опытным, так и начинающим предпринимателям, от которых мы ждем новых идей и нестандартных решений. Дальнейшее развитие нашего города во многом зависит от нас с вами! </w:t>
      </w:r>
    </w:p>
    <w:p w:rsidR="00707D74" w:rsidRPr="00EF6B16" w:rsidRDefault="00707D74" w:rsidP="002701B8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Вклад в человеческий капитал, развитие инфраструктуры города – это и есть выполнение обязательств перед жителями по созданию на его территории комфортных условий проживания и ведения бизнеса.</w:t>
      </w:r>
    </w:p>
    <w:p w:rsidR="00707D74" w:rsidRPr="00EF6B16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D74" w:rsidRPr="00EF6B16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6B16">
        <w:rPr>
          <w:rFonts w:ascii="Times New Roman" w:hAnsi="Times New Roman"/>
          <w:sz w:val="26"/>
          <w:szCs w:val="26"/>
        </w:rPr>
        <w:t>Спасибо за внимание!</w:t>
      </w:r>
    </w:p>
    <w:p w:rsidR="001F227B" w:rsidRPr="005E1D53" w:rsidRDefault="001F227B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F227B" w:rsidRPr="005E1D53" w:rsidSect="002701B8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B3" w:rsidRDefault="00FF7BB3" w:rsidP="00475F7C">
      <w:pPr>
        <w:spacing w:after="0" w:line="240" w:lineRule="auto"/>
      </w:pPr>
      <w:r>
        <w:separator/>
      </w:r>
    </w:p>
  </w:endnote>
  <w:endnote w:type="continuationSeparator" w:id="0">
    <w:p w:rsidR="00FF7BB3" w:rsidRDefault="00FF7BB3" w:rsidP="0047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B3" w:rsidRDefault="00FF7BB3" w:rsidP="00475F7C">
      <w:pPr>
        <w:spacing w:after="0" w:line="240" w:lineRule="auto"/>
      </w:pPr>
      <w:r>
        <w:separator/>
      </w:r>
    </w:p>
  </w:footnote>
  <w:footnote w:type="continuationSeparator" w:id="0">
    <w:p w:rsidR="00FF7BB3" w:rsidRDefault="00FF7BB3" w:rsidP="0047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FC6E959E"/>
    <w:lvl w:ilvl="0" w:tplc="56A8CA34">
      <w:start w:val="1"/>
      <w:numFmt w:val="bullet"/>
      <w:lvlText w:val=""/>
      <w:lvlJc w:val="left"/>
      <w:pPr>
        <w:ind w:left="0" w:firstLine="0"/>
      </w:pPr>
    </w:lvl>
    <w:lvl w:ilvl="1" w:tplc="DF6E1F04">
      <w:numFmt w:val="decimal"/>
      <w:lvlText w:val=""/>
      <w:lvlJc w:val="left"/>
      <w:pPr>
        <w:ind w:left="0" w:firstLine="0"/>
      </w:pPr>
    </w:lvl>
    <w:lvl w:ilvl="2" w:tplc="51EA0992">
      <w:numFmt w:val="decimal"/>
      <w:lvlText w:val=""/>
      <w:lvlJc w:val="left"/>
      <w:pPr>
        <w:ind w:left="0" w:firstLine="0"/>
      </w:pPr>
    </w:lvl>
    <w:lvl w:ilvl="3" w:tplc="9EC0B470">
      <w:numFmt w:val="decimal"/>
      <w:lvlText w:val=""/>
      <w:lvlJc w:val="left"/>
      <w:pPr>
        <w:ind w:left="0" w:firstLine="0"/>
      </w:pPr>
    </w:lvl>
    <w:lvl w:ilvl="4" w:tplc="E2D0F746">
      <w:numFmt w:val="decimal"/>
      <w:lvlText w:val=""/>
      <w:lvlJc w:val="left"/>
      <w:pPr>
        <w:ind w:left="0" w:firstLine="0"/>
      </w:pPr>
    </w:lvl>
    <w:lvl w:ilvl="5" w:tplc="DD860A34">
      <w:numFmt w:val="decimal"/>
      <w:lvlText w:val=""/>
      <w:lvlJc w:val="left"/>
      <w:pPr>
        <w:ind w:left="0" w:firstLine="0"/>
      </w:pPr>
    </w:lvl>
    <w:lvl w:ilvl="6" w:tplc="DB469F5A">
      <w:numFmt w:val="decimal"/>
      <w:lvlText w:val=""/>
      <w:lvlJc w:val="left"/>
      <w:pPr>
        <w:ind w:left="0" w:firstLine="0"/>
      </w:pPr>
    </w:lvl>
    <w:lvl w:ilvl="7" w:tplc="E560245A">
      <w:numFmt w:val="decimal"/>
      <w:lvlText w:val=""/>
      <w:lvlJc w:val="left"/>
      <w:pPr>
        <w:ind w:left="0" w:firstLine="0"/>
      </w:pPr>
    </w:lvl>
    <w:lvl w:ilvl="8" w:tplc="E69A5B2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F62FA3"/>
    <w:multiLevelType w:val="hybridMultilevel"/>
    <w:tmpl w:val="5E56A17A"/>
    <w:lvl w:ilvl="0" w:tplc="4CB409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1F9"/>
    <w:multiLevelType w:val="hybridMultilevel"/>
    <w:tmpl w:val="6A329B0A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5B28"/>
    <w:multiLevelType w:val="hybridMultilevel"/>
    <w:tmpl w:val="92D22A9E"/>
    <w:lvl w:ilvl="0" w:tplc="14D20814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31B1277"/>
    <w:multiLevelType w:val="hybridMultilevel"/>
    <w:tmpl w:val="4308FBE2"/>
    <w:lvl w:ilvl="0" w:tplc="981E47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49A"/>
    <w:multiLevelType w:val="hybridMultilevel"/>
    <w:tmpl w:val="21E4A6A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C"/>
    <w:rsid w:val="0000280A"/>
    <w:rsid w:val="00017A43"/>
    <w:rsid w:val="00044DE6"/>
    <w:rsid w:val="00047A7A"/>
    <w:rsid w:val="000555AB"/>
    <w:rsid w:val="00061659"/>
    <w:rsid w:val="00066A38"/>
    <w:rsid w:val="00067FBD"/>
    <w:rsid w:val="0007020C"/>
    <w:rsid w:val="000728E0"/>
    <w:rsid w:val="0009442C"/>
    <w:rsid w:val="00096379"/>
    <w:rsid w:val="000A140B"/>
    <w:rsid w:val="000A1E31"/>
    <w:rsid w:val="000B2526"/>
    <w:rsid w:val="000B536C"/>
    <w:rsid w:val="000D0279"/>
    <w:rsid w:val="000E5E6E"/>
    <w:rsid w:val="00114DF4"/>
    <w:rsid w:val="00117F04"/>
    <w:rsid w:val="00121748"/>
    <w:rsid w:val="001221BD"/>
    <w:rsid w:val="00136524"/>
    <w:rsid w:val="00152B55"/>
    <w:rsid w:val="00152F07"/>
    <w:rsid w:val="00153C5E"/>
    <w:rsid w:val="00165615"/>
    <w:rsid w:val="001701EE"/>
    <w:rsid w:val="0017091F"/>
    <w:rsid w:val="00175CCB"/>
    <w:rsid w:val="001814A5"/>
    <w:rsid w:val="001A16E9"/>
    <w:rsid w:val="001A2436"/>
    <w:rsid w:val="001A409E"/>
    <w:rsid w:val="001B191A"/>
    <w:rsid w:val="001B4A20"/>
    <w:rsid w:val="001C1EC3"/>
    <w:rsid w:val="001E1921"/>
    <w:rsid w:val="001F227B"/>
    <w:rsid w:val="00214FF9"/>
    <w:rsid w:val="0022272F"/>
    <w:rsid w:val="00222CE7"/>
    <w:rsid w:val="002267A7"/>
    <w:rsid w:val="00226893"/>
    <w:rsid w:val="00232DB0"/>
    <w:rsid w:val="002353C4"/>
    <w:rsid w:val="00254FB0"/>
    <w:rsid w:val="002603FD"/>
    <w:rsid w:val="00262DD8"/>
    <w:rsid w:val="00262DE9"/>
    <w:rsid w:val="002701B8"/>
    <w:rsid w:val="002734BE"/>
    <w:rsid w:val="00274C15"/>
    <w:rsid w:val="00276B93"/>
    <w:rsid w:val="00280277"/>
    <w:rsid w:val="002814C0"/>
    <w:rsid w:val="002822E8"/>
    <w:rsid w:val="00285339"/>
    <w:rsid w:val="002A6F1F"/>
    <w:rsid w:val="002B1FA6"/>
    <w:rsid w:val="002C16CB"/>
    <w:rsid w:val="002D0AFB"/>
    <w:rsid w:val="002D6E01"/>
    <w:rsid w:val="002E2063"/>
    <w:rsid w:val="002E4338"/>
    <w:rsid w:val="002E68F0"/>
    <w:rsid w:val="00300585"/>
    <w:rsid w:val="003023B2"/>
    <w:rsid w:val="00302982"/>
    <w:rsid w:val="0030661A"/>
    <w:rsid w:val="00306C68"/>
    <w:rsid w:val="00310AAA"/>
    <w:rsid w:val="003151E6"/>
    <w:rsid w:val="00331F86"/>
    <w:rsid w:val="00337664"/>
    <w:rsid w:val="00345212"/>
    <w:rsid w:val="00345C64"/>
    <w:rsid w:val="0035039F"/>
    <w:rsid w:val="00360EA5"/>
    <w:rsid w:val="00361AAC"/>
    <w:rsid w:val="00362C14"/>
    <w:rsid w:val="00364DCD"/>
    <w:rsid w:val="00370835"/>
    <w:rsid w:val="003751C3"/>
    <w:rsid w:val="00375FAE"/>
    <w:rsid w:val="00380173"/>
    <w:rsid w:val="003A574E"/>
    <w:rsid w:val="003B5795"/>
    <w:rsid w:val="003C19FB"/>
    <w:rsid w:val="003C72A1"/>
    <w:rsid w:val="003D2676"/>
    <w:rsid w:val="003D422C"/>
    <w:rsid w:val="003E4CD3"/>
    <w:rsid w:val="00417C93"/>
    <w:rsid w:val="004202AA"/>
    <w:rsid w:val="00427D21"/>
    <w:rsid w:val="0043613A"/>
    <w:rsid w:val="004473A1"/>
    <w:rsid w:val="0046755C"/>
    <w:rsid w:val="00473869"/>
    <w:rsid w:val="00475F7C"/>
    <w:rsid w:val="00483F44"/>
    <w:rsid w:val="00485CDF"/>
    <w:rsid w:val="004926FF"/>
    <w:rsid w:val="00494262"/>
    <w:rsid w:val="00496E45"/>
    <w:rsid w:val="004A7A63"/>
    <w:rsid w:val="004B38E1"/>
    <w:rsid w:val="004B6448"/>
    <w:rsid w:val="004C7E76"/>
    <w:rsid w:val="004D12ED"/>
    <w:rsid w:val="004D13DF"/>
    <w:rsid w:val="004D2F3F"/>
    <w:rsid w:val="004D4B97"/>
    <w:rsid w:val="004E4B6B"/>
    <w:rsid w:val="00517EC0"/>
    <w:rsid w:val="00521C4C"/>
    <w:rsid w:val="005226D6"/>
    <w:rsid w:val="0052376D"/>
    <w:rsid w:val="00524F60"/>
    <w:rsid w:val="005310F5"/>
    <w:rsid w:val="00531D4F"/>
    <w:rsid w:val="005331DF"/>
    <w:rsid w:val="005334FB"/>
    <w:rsid w:val="00541CAC"/>
    <w:rsid w:val="0054427A"/>
    <w:rsid w:val="00556E1B"/>
    <w:rsid w:val="005615D1"/>
    <w:rsid w:val="005722B1"/>
    <w:rsid w:val="005733A1"/>
    <w:rsid w:val="00575878"/>
    <w:rsid w:val="005856DB"/>
    <w:rsid w:val="00591ABA"/>
    <w:rsid w:val="005A003A"/>
    <w:rsid w:val="005A28B9"/>
    <w:rsid w:val="005A3CDC"/>
    <w:rsid w:val="005C07E1"/>
    <w:rsid w:val="005C190A"/>
    <w:rsid w:val="005E1D53"/>
    <w:rsid w:val="005E32E6"/>
    <w:rsid w:val="005E37FF"/>
    <w:rsid w:val="00600740"/>
    <w:rsid w:val="00600EC2"/>
    <w:rsid w:val="006016FD"/>
    <w:rsid w:val="00601EA5"/>
    <w:rsid w:val="006022DA"/>
    <w:rsid w:val="006054B5"/>
    <w:rsid w:val="00606482"/>
    <w:rsid w:val="006107B4"/>
    <w:rsid w:val="00622845"/>
    <w:rsid w:val="0062512B"/>
    <w:rsid w:val="00654C6F"/>
    <w:rsid w:val="00656A67"/>
    <w:rsid w:val="0066499E"/>
    <w:rsid w:val="0066682E"/>
    <w:rsid w:val="00670677"/>
    <w:rsid w:val="006731AA"/>
    <w:rsid w:val="0067461E"/>
    <w:rsid w:val="00675C52"/>
    <w:rsid w:val="006775D3"/>
    <w:rsid w:val="00690942"/>
    <w:rsid w:val="00691D2E"/>
    <w:rsid w:val="006930DA"/>
    <w:rsid w:val="006972C5"/>
    <w:rsid w:val="006A1A4E"/>
    <w:rsid w:val="006A7382"/>
    <w:rsid w:val="006C05B2"/>
    <w:rsid w:val="006C191A"/>
    <w:rsid w:val="006C77C1"/>
    <w:rsid w:val="006D025C"/>
    <w:rsid w:val="006D11FF"/>
    <w:rsid w:val="006E0DD1"/>
    <w:rsid w:val="006E4B40"/>
    <w:rsid w:val="006E560B"/>
    <w:rsid w:val="00700296"/>
    <w:rsid w:val="00706AA9"/>
    <w:rsid w:val="00707D74"/>
    <w:rsid w:val="00714C68"/>
    <w:rsid w:val="00715C78"/>
    <w:rsid w:val="00735C85"/>
    <w:rsid w:val="0075172B"/>
    <w:rsid w:val="00756747"/>
    <w:rsid w:val="00774B67"/>
    <w:rsid w:val="00774F4F"/>
    <w:rsid w:val="007D022D"/>
    <w:rsid w:val="007E7912"/>
    <w:rsid w:val="008011E7"/>
    <w:rsid w:val="008057F5"/>
    <w:rsid w:val="00812765"/>
    <w:rsid w:val="00823774"/>
    <w:rsid w:val="00825C0B"/>
    <w:rsid w:val="00843A86"/>
    <w:rsid w:val="00844759"/>
    <w:rsid w:val="00845974"/>
    <w:rsid w:val="0084740D"/>
    <w:rsid w:val="00855B31"/>
    <w:rsid w:val="00857E5F"/>
    <w:rsid w:val="00880A6F"/>
    <w:rsid w:val="0088768B"/>
    <w:rsid w:val="00896AA7"/>
    <w:rsid w:val="008B3298"/>
    <w:rsid w:val="008B4102"/>
    <w:rsid w:val="008B510E"/>
    <w:rsid w:val="008B57D5"/>
    <w:rsid w:val="008B5A8D"/>
    <w:rsid w:val="008B6FE1"/>
    <w:rsid w:val="008B7C8F"/>
    <w:rsid w:val="008C0955"/>
    <w:rsid w:val="008C3692"/>
    <w:rsid w:val="008C4158"/>
    <w:rsid w:val="008C4354"/>
    <w:rsid w:val="008F443C"/>
    <w:rsid w:val="00903204"/>
    <w:rsid w:val="009345C1"/>
    <w:rsid w:val="00947C89"/>
    <w:rsid w:val="00953B89"/>
    <w:rsid w:val="0095731B"/>
    <w:rsid w:val="00973915"/>
    <w:rsid w:val="00975D8F"/>
    <w:rsid w:val="00981F20"/>
    <w:rsid w:val="009849A2"/>
    <w:rsid w:val="00986196"/>
    <w:rsid w:val="00986A5D"/>
    <w:rsid w:val="009A1D29"/>
    <w:rsid w:val="009A5266"/>
    <w:rsid w:val="009B4AAD"/>
    <w:rsid w:val="009E0FA0"/>
    <w:rsid w:val="009E3CE3"/>
    <w:rsid w:val="009E7BBA"/>
    <w:rsid w:val="009F4D87"/>
    <w:rsid w:val="00A03429"/>
    <w:rsid w:val="00A03E2A"/>
    <w:rsid w:val="00A05A8B"/>
    <w:rsid w:val="00A17EA4"/>
    <w:rsid w:val="00A2202E"/>
    <w:rsid w:val="00A350E8"/>
    <w:rsid w:val="00A36736"/>
    <w:rsid w:val="00A80D69"/>
    <w:rsid w:val="00A861C6"/>
    <w:rsid w:val="00A87EC9"/>
    <w:rsid w:val="00AA1DEF"/>
    <w:rsid w:val="00AA2537"/>
    <w:rsid w:val="00AA424B"/>
    <w:rsid w:val="00AA64FB"/>
    <w:rsid w:val="00AD068C"/>
    <w:rsid w:val="00AE15F7"/>
    <w:rsid w:val="00AE5AE6"/>
    <w:rsid w:val="00AE5E12"/>
    <w:rsid w:val="00AF7D3F"/>
    <w:rsid w:val="00B0021D"/>
    <w:rsid w:val="00B01957"/>
    <w:rsid w:val="00B0526F"/>
    <w:rsid w:val="00B165CB"/>
    <w:rsid w:val="00B33972"/>
    <w:rsid w:val="00B33F71"/>
    <w:rsid w:val="00B44868"/>
    <w:rsid w:val="00B4764D"/>
    <w:rsid w:val="00B63D1A"/>
    <w:rsid w:val="00B670E2"/>
    <w:rsid w:val="00B76898"/>
    <w:rsid w:val="00B77B6D"/>
    <w:rsid w:val="00B97EE4"/>
    <w:rsid w:val="00BA0B91"/>
    <w:rsid w:val="00BA48DC"/>
    <w:rsid w:val="00BA62DB"/>
    <w:rsid w:val="00BA7449"/>
    <w:rsid w:val="00BB2E86"/>
    <w:rsid w:val="00BB4C45"/>
    <w:rsid w:val="00BB4F2B"/>
    <w:rsid w:val="00BC32C3"/>
    <w:rsid w:val="00BC5771"/>
    <w:rsid w:val="00BC653D"/>
    <w:rsid w:val="00BF0003"/>
    <w:rsid w:val="00C042E8"/>
    <w:rsid w:val="00C04B0D"/>
    <w:rsid w:val="00C06DD9"/>
    <w:rsid w:val="00C122E3"/>
    <w:rsid w:val="00C12708"/>
    <w:rsid w:val="00C21C33"/>
    <w:rsid w:val="00C222F7"/>
    <w:rsid w:val="00C22466"/>
    <w:rsid w:val="00C246A7"/>
    <w:rsid w:val="00C33199"/>
    <w:rsid w:val="00C54B92"/>
    <w:rsid w:val="00C556B8"/>
    <w:rsid w:val="00C617A9"/>
    <w:rsid w:val="00C71FC5"/>
    <w:rsid w:val="00C76751"/>
    <w:rsid w:val="00C81157"/>
    <w:rsid w:val="00C81A7D"/>
    <w:rsid w:val="00C85FAF"/>
    <w:rsid w:val="00C871A3"/>
    <w:rsid w:val="00C95475"/>
    <w:rsid w:val="00C96EC7"/>
    <w:rsid w:val="00C9705B"/>
    <w:rsid w:val="00CA061F"/>
    <w:rsid w:val="00CA1D32"/>
    <w:rsid w:val="00CA2927"/>
    <w:rsid w:val="00CA705B"/>
    <w:rsid w:val="00CB31F0"/>
    <w:rsid w:val="00CB3A46"/>
    <w:rsid w:val="00CB4BD8"/>
    <w:rsid w:val="00CB7C7C"/>
    <w:rsid w:val="00CC74D7"/>
    <w:rsid w:val="00CC7DB4"/>
    <w:rsid w:val="00CD36C5"/>
    <w:rsid w:val="00CD4BEC"/>
    <w:rsid w:val="00CD7E7C"/>
    <w:rsid w:val="00CE2B12"/>
    <w:rsid w:val="00CE3EE9"/>
    <w:rsid w:val="00CE77DB"/>
    <w:rsid w:val="00CE7A06"/>
    <w:rsid w:val="00D01155"/>
    <w:rsid w:val="00D0667A"/>
    <w:rsid w:val="00D211CE"/>
    <w:rsid w:val="00D26313"/>
    <w:rsid w:val="00D30376"/>
    <w:rsid w:val="00D343EE"/>
    <w:rsid w:val="00D34474"/>
    <w:rsid w:val="00D37CD0"/>
    <w:rsid w:val="00D452F4"/>
    <w:rsid w:val="00D45C6B"/>
    <w:rsid w:val="00D47C59"/>
    <w:rsid w:val="00D52088"/>
    <w:rsid w:val="00D57536"/>
    <w:rsid w:val="00D65C0E"/>
    <w:rsid w:val="00D716F1"/>
    <w:rsid w:val="00D7641E"/>
    <w:rsid w:val="00D81FAA"/>
    <w:rsid w:val="00D83150"/>
    <w:rsid w:val="00D85C30"/>
    <w:rsid w:val="00D90E4C"/>
    <w:rsid w:val="00DB0CE9"/>
    <w:rsid w:val="00DB16A7"/>
    <w:rsid w:val="00DB3FCC"/>
    <w:rsid w:val="00DB577E"/>
    <w:rsid w:val="00DD40A2"/>
    <w:rsid w:val="00DE666C"/>
    <w:rsid w:val="00DF0ABA"/>
    <w:rsid w:val="00E018F9"/>
    <w:rsid w:val="00E10E0E"/>
    <w:rsid w:val="00E11900"/>
    <w:rsid w:val="00E11AC3"/>
    <w:rsid w:val="00E1218E"/>
    <w:rsid w:val="00E21237"/>
    <w:rsid w:val="00E2435D"/>
    <w:rsid w:val="00E357D3"/>
    <w:rsid w:val="00E37C7B"/>
    <w:rsid w:val="00E47BF8"/>
    <w:rsid w:val="00E515B4"/>
    <w:rsid w:val="00E544D0"/>
    <w:rsid w:val="00E62199"/>
    <w:rsid w:val="00E62C89"/>
    <w:rsid w:val="00E63ADE"/>
    <w:rsid w:val="00E70E70"/>
    <w:rsid w:val="00E72CC2"/>
    <w:rsid w:val="00E73383"/>
    <w:rsid w:val="00E77190"/>
    <w:rsid w:val="00E91352"/>
    <w:rsid w:val="00EA0F58"/>
    <w:rsid w:val="00EB169C"/>
    <w:rsid w:val="00EC330A"/>
    <w:rsid w:val="00ED14FA"/>
    <w:rsid w:val="00ED3273"/>
    <w:rsid w:val="00ED6723"/>
    <w:rsid w:val="00EF3E36"/>
    <w:rsid w:val="00EF3F32"/>
    <w:rsid w:val="00EF6B16"/>
    <w:rsid w:val="00F00177"/>
    <w:rsid w:val="00F02DB8"/>
    <w:rsid w:val="00F04BD5"/>
    <w:rsid w:val="00F25B36"/>
    <w:rsid w:val="00F27C92"/>
    <w:rsid w:val="00F3381F"/>
    <w:rsid w:val="00F35F38"/>
    <w:rsid w:val="00F4700C"/>
    <w:rsid w:val="00F47C61"/>
    <w:rsid w:val="00F55C2C"/>
    <w:rsid w:val="00F55E45"/>
    <w:rsid w:val="00F574FE"/>
    <w:rsid w:val="00F6522F"/>
    <w:rsid w:val="00F756D4"/>
    <w:rsid w:val="00F84CBB"/>
    <w:rsid w:val="00F87F75"/>
    <w:rsid w:val="00F94664"/>
    <w:rsid w:val="00FB3AF8"/>
    <w:rsid w:val="00FB46EC"/>
    <w:rsid w:val="00FB4FCF"/>
    <w:rsid w:val="00FC5AE3"/>
    <w:rsid w:val="00FC60A1"/>
    <w:rsid w:val="00FC6F69"/>
    <w:rsid w:val="00FD1216"/>
    <w:rsid w:val="00FE055B"/>
    <w:rsid w:val="00FE11E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96C6"/>
  <w15:docId w15:val="{EC89C1DC-CA0A-4D5C-B33B-C34AD7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4C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C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89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43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F7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F7C"/>
    <w:rPr>
      <w:rFonts w:eastAsia="Times New Roman" w:cs="Times New Roman"/>
    </w:rPr>
  </w:style>
  <w:style w:type="character" w:customStyle="1" w:styleId="extended-textshort">
    <w:name w:val="extended-text__short"/>
    <w:basedOn w:val="a0"/>
    <w:rsid w:val="001A16E9"/>
  </w:style>
  <w:style w:type="character" w:customStyle="1" w:styleId="hl-obj">
    <w:name w:val="hl-obj"/>
    <w:basedOn w:val="a0"/>
    <w:rsid w:val="00D34474"/>
  </w:style>
  <w:style w:type="character" w:customStyle="1" w:styleId="bumpedfont15">
    <w:name w:val="bumpedfont15"/>
    <w:basedOn w:val="a0"/>
    <w:rsid w:val="00E1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F8AD-D4D9-4294-ADAA-9CA69F2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Светлана Леонидовна</dc:creator>
  <cp:lastModifiedBy>Ласун Наталья Владимировна</cp:lastModifiedBy>
  <cp:revision>5</cp:revision>
  <cp:lastPrinted>2021-12-28T01:18:00Z</cp:lastPrinted>
  <dcterms:created xsi:type="dcterms:W3CDTF">2021-12-28T00:41:00Z</dcterms:created>
  <dcterms:modified xsi:type="dcterms:W3CDTF">2021-12-28T23:24:00Z</dcterms:modified>
</cp:coreProperties>
</file>