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6D" w:rsidRDefault="0015776D">
      <w:pPr>
        <w:pStyle w:val="ConsPlusNormal"/>
        <w:jc w:val="both"/>
        <w:outlineLvl w:val="0"/>
      </w:pPr>
    </w:p>
    <w:p w:rsidR="0015776D" w:rsidRPr="0015776D" w:rsidRDefault="001577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ДУМА АРСЕНЬЕВСКОГО ГОРОДСКОГО ОКРУГА</w:t>
      </w:r>
    </w:p>
    <w:p w:rsidR="0015776D" w:rsidRPr="0015776D" w:rsidRDefault="00157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15776D" w:rsidRPr="0015776D" w:rsidRDefault="0015776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5776D" w:rsidRPr="0015776D" w:rsidRDefault="00157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</w:p>
    <w:p w:rsidR="0015776D" w:rsidRPr="0015776D" w:rsidRDefault="00157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7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 xml:space="preserve"> 26 июня 2020 г. N 195-МПА</w:t>
      </w:r>
    </w:p>
    <w:p w:rsidR="0015776D" w:rsidRPr="0015776D" w:rsidRDefault="0015776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5776D" w:rsidRPr="0015776D" w:rsidRDefault="00157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ПОРЯДОК ПОЛУЧЕНИЯ МУНИЦИПАЛЬНЫМИ СЛУЖАЩИМИ ОРГАНОВ</w:t>
      </w:r>
    </w:p>
    <w:p w:rsidR="0015776D" w:rsidRPr="0015776D" w:rsidRDefault="00157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МЕСТНОГО САМОУПРАВЛЕНИЯ АРСЕНЬЕВСКОГО ГОРОДСКОГО ОКРУГА</w:t>
      </w:r>
    </w:p>
    <w:p w:rsidR="0015776D" w:rsidRPr="0015776D" w:rsidRDefault="00157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</w:t>
      </w:r>
    </w:p>
    <w:p w:rsidR="0015776D" w:rsidRPr="0015776D" w:rsidRDefault="00157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</w:t>
      </w:r>
    </w:p>
    <w:p w:rsidR="0015776D" w:rsidRPr="0015776D" w:rsidRDefault="00157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</w:rPr>
      </w:pP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r w:rsidRPr="0015776D">
        <w:rPr>
          <w:rFonts w:ascii="Times New Roman" w:hAnsi="Times New Roman" w:cs="Times New Roman"/>
        </w:rPr>
        <w:t>Принят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r w:rsidRPr="0015776D">
        <w:rPr>
          <w:rFonts w:ascii="Times New Roman" w:hAnsi="Times New Roman" w:cs="Times New Roman"/>
        </w:rPr>
        <w:t>Думой Арсеньевского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5776D">
        <w:rPr>
          <w:rFonts w:ascii="Times New Roman" w:hAnsi="Times New Roman" w:cs="Times New Roman"/>
        </w:rPr>
        <w:t>городского</w:t>
      </w:r>
      <w:proofErr w:type="gramEnd"/>
      <w:r w:rsidRPr="0015776D">
        <w:rPr>
          <w:rFonts w:ascii="Times New Roman" w:hAnsi="Times New Roman" w:cs="Times New Roman"/>
        </w:rPr>
        <w:t xml:space="preserve"> округа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r w:rsidRPr="0015776D">
        <w:rPr>
          <w:rFonts w:ascii="Times New Roman" w:hAnsi="Times New Roman" w:cs="Times New Roman"/>
        </w:rPr>
        <w:t>25 июня 2020 года</w:t>
      </w:r>
    </w:p>
    <w:p w:rsidR="0015776D" w:rsidRPr="0015776D" w:rsidRDefault="0015776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776D" w:rsidRPr="00157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  <w:color w:val="392C69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  <w:color w:val="392C69"/>
              </w:rPr>
              <w:t>в</w:t>
            </w:r>
            <w:proofErr w:type="gramEnd"/>
            <w:r w:rsidRPr="0015776D">
              <w:rPr>
                <w:rFonts w:ascii="Times New Roman" w:hAnsi="Times New Roman" w:cs="Times New Roman"/>
                <w:color w:val="392C69"/>
              </w:rPr>
              <w:t xml:space="preserve"> ред. Муниципального правового </w:t>
            </w:r>
            <w:hyperlink r:id="rId4" w:history="1">
              <w:r w:rsidRPr="0015776D">
                <w:rPr>
                  <w:rFonts w:ascii="Times New Roman" w:hAnsi="Times New Roman" w:cs="Times New Roman"/>
                  <w:color w:val="0000FF"/>
                </w:rPr>
                <w:t>акта</w:t>
              </w:r>
            </w:hyperlink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  <w:color w:val="392C69"/>
              </w:rPr>
              <w:t>Думы Арсеньевского городского округа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76D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15776D">
              <w:rPr>
                <w:rFonts w:ascii="Times New Roman" w:hAnsi="Times New Roman" w:cs="Times New Roman"/>
                <w:color w:val="392C69"/>
              </w:rPr>
              <w:t xml:space="preserve"> 28.01.2021 N 239-МПА)</w:t>
            </w:r>
          </w:p>
        </w:tc>
      </w:tr>
    </w:tbl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</w:rPr>
      </w:pPr>
    </w:p>
    <w:p w:rsidR="0015776D" w:rsidRPr="0015776D" w:rsidRDefault="00157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получения муниципальными служащими органов местного самоуправления Арсеньевского городского округа (далее - муниципальные служащие)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Порядок, управление некоммерческой организацией).</w:t>
      </w:r>
    </w:p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</w:rPr>
      </w:pPr>
      <w:r w:rsidRPr="0015776D">
        <w:rPr>
          <w:rFonts w:ascii="Times New Roman" w:hAnsi="Times New Roman" w:cs="Times New Roman"/>
        </w:rPr>
        <w:t>(</w:t>
      </w:r>
      <w:proofErr w:type="gramStart"/>
      <w:r w:rsidRPr="0015776D">
        <w:rPr>
          <w:rFonts w:ascii="Times New Roman" w:hAnsi="Times New Roman" w:cs="Times New Roman"/>
        </w:rPr>
        <w:t>п.</w:t>
      </w:r>
      <w:proofErr w:type="gramEnd"/>
      <w:r w:rsidRPr="0015776D">
        <w:rPr>
          <w:rFonts w:ascii="Times New Roman" w:hAnsi="Times New Roman" w:cs="Times New Roman"/>
        </w:rPr>
        <w:t xml:space="preserve"> 1 в ред. Муниципального правового </w:t>
      </w:r>
      <w:hyperlink r:id="rId5" w:history="1">
        <w:r w:rsidRPr="0015776D">
          <w:rPr>
            <w:rFonts w:ascii="Times New Roman" w:hAnsi="Times New Roman" w:cs="Times New Roman"/>
            <w:color w:val="0000FF"/>
          </w:rPr>
          <w:t>акта</w:t>
        </w:r>
      </w:hyperlink>
      <w:r w:rsidRPr="0015776D">
        <w:rPr>
          <w:rFonts w:ascii="Times New Roman" w:hAnsi="Times New Roman" w:cs="Times New Roman"/>
        </w:rPr>
        <w:t xml:space="preserve"> Думы Арсеньевского городского округа от 28.01.2021 N 239-МПА)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2. Участие муниципального служащего на безвозмездной основе в управление некоммерческой организацией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Муниципальный служащий не вправе участвовать в управлении некоммерческой организацией на безвозмездной основе без полученного, в установленном Порядке, разрешения муниципальному служащему участвовать на безвозмездной основе в управлении некоммерческой организацией.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 xml:space="preserve">3. Муниципальный служащий, намеревающийся участвовать на безвозмездной основе в управлении некоммерческой организацией, представляет на имя представителя нанимателя (работодателя) письменное заявление о разрешении на участие на безвозмездной основе в управлении некоммерческой организацией (далее - заявление) по </w:t>
      </w:r>
      <w:hyperlink w:anchor="P86" w:history="1">
        <w:r w:rsidRPr="0015776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5776D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подтверждающие безвозмездный характер </w:t>
      </w:r>
      <w:r w:rsidRPr="0015776D">
        <w:rPr>
          <w:rFonts w:ascii="Times New Roman" w:hAnsi="Times New Roman" w:cs="Times New Roman"/>
          <w:sz w:val="24"/>
          <w:szCs w:val="24"/>
        </w:rPr>
        <w:lastRenderedPageBreak/>
        <w:t>участия муниципального служащего в управлении некоммерческой организацией, документы определяющие характер предстоящей деятельности в некоммерческой организации, подписанные руководителем некоммерческой организации или иным уполномоченным лицом (уполномоченными лицами) некоммерческой организации.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3.1. Заявление подается в соответствующее подразделение кадровой службы либо должностному лицу, осуществляющему функции кадровой службы органа местного самоуправления Арсеньевского городского округа (далее - кадровая служба).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4. Кадровая служба регистрирует заявление в день его поступления, с указанием даты поступления, регистрационного номера, фамилии и инициалов лица, принявшего заявление. Копия заявления с отметкой о регистрации выдается муниципальному служащему на руки либо направляется по почте с уведомлением о вручении (в случае если отсутствует возможность вручения копии заявления на руки).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5. В течение двух рабочих дней с даты регистрации заявления кадровая служба знакомит непосредственного руководителя муниципального служащего с поступившим заявлением и выясняет его мнение о наличии (отсутствии)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 на безвозмездной основе. Свое мнение непосредственный руководитель муниципального служащего отражает в виде резолюции на заявлении "согласовано"/"не согласовано", с указанием даты и подписи.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6. Кадровая служба в течение 4-х рабочих дней со дня регистрации заявления осуществляет предварительное его рассмотрение и подготовку мотивированного заключения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должностные лица кадровой службы, в случае появления вопросов, выяснение которых необходимо для подготовки мотивированного заключения, проводят с муниципальным служащим, представившим заявление, собеседование и получают от него письменные пояснения и документы. В случае отказа от дачи пояснения и предоставления документов, соответствующая информация отражается в заключении.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7. Мотивированное заключение должно содержать: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7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>) информацию, изложенную в заявлении;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7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>) мнение непосредственного руководителя муниципального служащего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7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>) информацию, представленную муниципальным служащим, в письменном пояснении к заявлению (при ее наличии);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7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>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на осуществление данной некоммерческой организацией определенного вида деятельности и (или) отдельных действий;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7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 xml:space="preserve">) мотивированный вывод о наличии (отсутствии) конфликта интересов и функций </w:t>
      </w:r>
      <w:r w:rsidRPr="0015776D">
        <w:rPr>
          <w:rFonts w:ascii="Times New Roman" w:hAnsi="Times New Roman" w:cs="Times New Roman"/>
          <w:sz w:val="24"/>
          <w:szCs w:val="24"/>
        </w:rPr>
        <w:lastRenderedPageBreak/>
        <w:t>муниципального (административного) управления в отношении некоммерческой организацией, а также возможности (невозможности) участия муниципального служащего в управлении некоммерческой организацией.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8. Заявление с прилагаемыми к нему документами и мотивированное заключение направляются кадровой службой представителю нанимателя (работодателю) для принятия решения не позднее дня составления мотивированного заключения.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9. По результатам рассмотрения заявления с прилагаемыми к нему документами и мотивированного заключения представитель нанимателя (работодатель) в срок не позднее пяти рабочих дней со дня поступления такого заявления принимает в письменной форме одно из следующих решений:</w:t>
      </w:r>
    </w:p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77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 xml:space="preserve"> ред. Муниципального правового </w:t>
      </w:r>
      <w:hyperlink r:id="rId6" w:history="1">
        <w:r w:rsidRPr="0015776D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76D">
        <w:rPr>
          <w:rFonts w:ascii="Times New Roman" w:hAnsi="Times New Roman" w:cs="Times New Roman"/>
          <w:sz w:val="24"/>
          <w:szCs w:val="24"/>
        </w:rPr>
        <w:t xml:space="preserve"> Думы Арсеньевского городского округа от 28.01.2021 N 239-МПА)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7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>) разрешить муниципальному служащему участвовать на безвозмездной основе в управлении некоммерческой организацией;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proofErr w:type="gramStart"/>
      <w:r w:rsidRPr="001577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>) отказать муниципальному служащему участвовать на безвозмездной основе в управлении некоммерческой организацией.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принимается путем наложения на заявлении резолюции "Разрешить" или "Отказать", подкрепленной подписью и датой.</w:t>
      </w:r>
    </w:p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77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 xml:space="preserve"> ред. Муниципального правового </w:t>
      </w:r>
      <w:hyperlink r:id="rId7" w:history="1">
        <w:r w:rsidRPr="0015776D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5776D">
        <w:rPr>
          <w:rFonts w:ascii="Times New Roman" w:hAnsi="Times New Roman" w:cs="Times New Roman"/>
          <w:sz w:val="24"/>
          <w:szCs w:val="24"/>
        </w:rPr>
        <w:t xml:space="preserve"> Думы Арсеньевского городского округа от 28.01.2021 N 239-МПА)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 xml:space="preserve">10. Основаниями для принятия решения, предусмотренного </w:t>
      </w:r>
      <w:hyperlink w:anchor="P43" w:history="1">
        <w:r w:rsidRPr="0015776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9</w:t>
        </w:r>
      </w:hyperlink>
      <w:r w:rsidRPr="0015776D">
        <w:rPr>
          <w:rFonts w:ascii="Times New Roman" w:hAnsi="Times New Roman" w:cs="Times New Roman"/>
          <w:sz w:val="24"/>
          <w:szCs w:val="24"/>
        </w:rPr>
        <w:t xml:space="preserve"> Порядка, являются: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7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>) осуществление муниципальным служащим функций муниципального (административного) управления в отношении некоммерческой организацией, указанной в заявлении;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7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776D">
        <w:rPr>
          <w:rFonts w:ascii="Times New Roman" w:hAnsi="Times New Roman" w:cs="Times New Roman"/>
          <w:sz w:val="24"/>
          <w:szCs w:val="24"/>
        </w:rPr>
        <w:t>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11. Кадровая служба в течение двух рабочих дней со дня принятия представителем нанимателя (работодателем) решения уведомляет муниципального служащего о принятом решении путем вручения копии заявления, с резолюцией нанимателя (работодателя), под личную подпись либо направляется по почте с уведомлением о вручении (в случае если отсутствует возможность вручения копии заявления лично заявителю).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12. Заявление с резолюцией представителя нанимателя (работодателя) и мотивированное заключение приобщаются к личному делу муниципального служащего.</w:t>
      </w:r>
    </w:p>
    <w:p w:rsidR="0015776D" w:rsidRPr="0015776D" w:rsidRDefault="0015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76D">
        <w:rPr>
          <w:rFonts w:ascii="Times New Roman" w:hAnsi="Times New Roman" w:cs="Times New Roman"/>
          <w:sz w:val="24"/>
          <w:szCs w:val="24"/>
        </w:rPr>
        <w:t>13. Настоящий муниципальный правовой акт вступает в силу после его официального опубликования (обнародования).</w:t>
      </w:r>
    </w:p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</w:rPr>
      </w:pP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r w:rsidRPr="0015776D">
        <w:rPr>
          <w:rFonts w:ascii="Times New Roman" w:hAnsi="Times New Roman" w:cs="Times New Roman"/>
        </w:rPr>
        <w:t>Глава городского округа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r w:rsidRPr="0015776D">
        <w:rPr>
          <w:rFonts w:ascii="Times New Roman" w:hAnsi="Times New Roman" w:cs="Times New Roman"/>
        </w:rPr>
        <w:t>В.С.ПИВЕНЬ</w:t>
      </w:r>
    </w:p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</w:rPr>
      </w:pPr>
    </w:p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</w:rPr>
      </w:pPr>
    </w:p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</w:rPr>
      </w:pPr>
    </w:p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</w:rPr>
      </w:pPr>
    </w:p>
    <w:p w:rsidR="0015776D" w:rsidRPr="0015776D" w:rsidRDefault="001577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776D">
        <w:rPr>
          <w:rFonts w:ascii="Times New Roman" w:hAnsi="Times New Roman" w:cs="Times New Roman"/>
        </w:rPr>
        <w:t>Приложение N 1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5776D">
        <w:rPr>
          <w:rFonts w:ascii="Times New Roman" w:hAnsi="Times New Roman" w:cs="Times New Roman"/>
        </w:rPr>
        <w:t>к</w:t>
      </w:r>
      <w:proofErr w:type="gramEnd"/>
      <w:r w:rsidRPr="0015776D">
        <w:rPr>
          <w:rFonts w:ascii="Times New Roman" w:hAnsi="Times New Roman" w:cs="Times New Roman"/>
        </w:rPr>
        <w:t xml:space="preserve"> Порядку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5776D">
        <w:rPr>
          <w:rFonts w:ascii="Times New Roman" w:hAnsi="Times New Roman" w:cs="Times New Roman"/>
        </w:rPr>
        <w:t>получения</w:t>
      </w:r>
      <w:proofErr w:type="gramEnd"/>
      <w:r w:rsidRPr="0015776D">
        <w:rPr>
          <w:rFonts w:ascii="Times New Roman" w:hAnsi="Times New Roman" w:cs="Times New Roman"/>
        </w:rPr>
        <w:t xml:space="preserve"> муниципальными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5776D">
        <w:rPr>
          <w:rFonts w:ascii="Times New Roman" w:hAnsi="Times New Roman" w:cs="Times New Roman"/>
        </w:rPr>
        <w:t>служащими</w:t>
      </w:r>
      <w:proofErr w:type="gramEnd"/>
      <w:r w:rsidRPr="0015776D">
        <w:rPr>
          <w:rFonts w:ascii="Times New Roman" w:hAnsi="Times New Roman" w:cs="Times New Roman"/>
        </w:rPr>
        <w:t xml:space="preserve"> органов местного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5776D">
        <w:rPr>
          <w:rFonts w:ascii="Times New Roman" w:hAnsi="Times New Roman" w:cs="Times New Roman"/>
        </w:rPr>
        <w:t>самоуправления</w:t>
      </w:r>
      <w:proofErr w:type="gramEnd"/>
      <w:r w:rsidRPr="0015776D">
        <w:rPr>
          <w:rFonts w:ascii="Times New Roman" w:hAnsi="Times New Roman" w:cs="Times New Roman"/>
        </w:rPr>
        <w:t xml:space="preserve"> Арсеньевского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5776D">
        <w:rPr>
          <w:rFonts w:ascii="Times New Roman" w:hAnsi="Times New Roman" w:cs="Times New Roman"/>
        </w:rPr>
        <w:t>городского</w:t>
      </w:r>
      <w:proofErr w:type="gramEnd"/>
      <w:r w:rsidRPr="0015776D">
        <w:rPr>
          <w:rFonts w:ascii="Times New Roman" w:hAnsi="Times New Roman" w:cs="Times New Roman"/>
        </w:rPr>
        <w:t xml:space="preserve"> округа разрешения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5776D">
        <w:rPr>
          <w:rFonts w:ascii="Times New Roman" w:hAnsi="Times New Roman" w:cs="Times New Roman"/>
        </w:rPr>
        <w:t>представителя</w:t>
      </w:r>
      <w:proofErr w:type="gramEnd"/>
      <w:r w:rsidRPr="0015776D">
        <w:rPr>
          <w:rFonts w:ascii="Times New Roman" w:hAnsi="Times New Roman" w:cs="Times New Roman"/>
        </w:rPr>
        <w:t xml:space="preserve"> нанимателя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r w:rsidRPr="0015776D">
        <w:rPr>
          <w:rFonts w:ascii="Times New Roman" w:hAnsi="Times New Roman" w:cs="Times New Roman"/>
        </w:rPr>
        <w:t>(</w:t>
      </w:r>
      <w:proofErr w:type="gramStart"/>
      <w:r w:rsidRPr="0015776D">
        <w:rPr>
          <w:rFonts w:ascii="Times New Roman" w:hAnsi="Times New Roman" w:cs="Times New Roman"/>
        </w:rPr>
        <w:t>работодателя</w:t>
      </w:r>
      <w:proofErr w:type="gramEnd"/>
      <w:r w:rsidRPr="0015776D">
        <w:rPr>
          <w:rFonts w:ascii="Times New Roman" w:hAnsi="Times New Roman" w:cs="Times New Roman"/>
        </w:rPr>
        <w:t>) на участие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5776D">
        <w:rPr>
          <w:rFonts w:ascii="Times New Roman" w:hAnsi="Times New Roman" w:cs="Times New Roman"/>
        </w:rPr>
        <w:t>на</w:t>
      </w:r>
      <w:proofErr w:type="gramEnd"/>
      <w:r w:rsidRPr="0015776D">
        <w:rPr>
          <w:rFonts w:ascii="Times New Roman" w:hAnsi="Times New Roman" w:cs="Times New Roman"/>
        </w:rPr>
        <w:t xml:space="preserve"> безвозмездной основе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5776D">
        <w:rPr>
          <w:rFonts w:ascii="Times New Roman" w:hAnsi="Times New Roman" w:cs="Times New Roman"/>
        </w:rPr>
        <w:t>в</w:t>
      </w:r>
      <w:proofErr w:type="gramEnd"/>
      <w:r w:rsidRPr="0015776D">
        <w:rPr>
          <w:rFonts w:ascii="Times New Roman" w:hAnsi="Times New Roman" w:cs="Times New Roman"/>
        </w:rPr>
        <w:t xml:space="preserve"> управлении некоммерческой</w:t>
      </w:r>
    </w:p>
    <w:p w:rsidR="0015776D" w:rsidRPr="0015776D" w:rsidRDefault="001577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5776D">
        <w:rPr>
          <w:rFonts w:ascii="Times New Roman" w:hAnsi="Times New Roman" w:cs="Times New Roman"/>
        </w:rPr>
        <w:t>организацией</w:t>
      </w:r>
      <w:proofErr w:type="gramEnd"/>
    </w:p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888"/>
        <w:gridCol w:w="898"/>
        <w:gridCol w:w="762"/>
        <w:gridCol w:w="381"/>
        <w:gridCol w:w="3535"/>
      </w:tblGrid>
      <w:tr w:rsidR="0015776D" w:rsidRPr="0015776D" w:rsidTr="0015776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решение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представителя нанимателя (работодателя))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776D" w:rsidRPr="0015776D" w:rsidTr="0015776D"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представителю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нанимателя)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15776D">
              <w:rPr>
                <w:rFonts w:ascii="Times New Roman" w:hAnsi="Times New Roman" w:cs="Times New Roman"/>
              </w:rPr>
              <w:t>, имя, отчество)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776D">
              <w:rPr>
                <w:rFonts w:ascii="Times New Roman" w:hAnsi="Times New Roman" w:cs="Times New Roman"/>
              </w:rPr>
              <w:t>от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должности)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структурное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подразделение)</w:t>
            </w:r>
          </w:p>
        </w:tc>
      </w:tr>
      <w:tr w:rsidR="0015776D" w:rsidRPr="0015776D" w:rsidTr="0015776D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86"/>
            <w:bookmarkEnd w:id="1"/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ЗАЯВЛЕНИЕ</w:t>
            </w:r>
          </w:p>
          <w:p w:rsid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76D">
              <w:rPr>
                <w:rFonts w:ascii="Times New Roman" w:hAnsi="Times New Roman" w:cs="Times New Roman"/>
              </w:rPr>
              <w:t>о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разрешении на участие на безвозмездной основе в управлении некоммерческой организаций</w:t>
            </w:r>
          </w:p>
          <w:p w:rsid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76D" w:rsidRPr="0015776D" w:rsidTr="0015776D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8" w:history="1">
              <w:r w:rsidRPr="0015776D">
                <w:rPr>
                  <w:rFonts w:ascii="Times New Roman" w:hAnsi="Times New Roman" w:cs="Times New Roman"/>
                  <w:color w:val="0000FF"/>
                </w:rPr>
                <w:t>пунктом 3 части 1 статьи 14</w:t>
              </w:r>
            </w:hyperlink>
            <w:r w:rsidRPr="0015776D">
              <w:rPr>
                <w:rFonts w:ascii="Times New Roman" w:hAnsi="Times New Roman" w:cs="Times New Roman"/>
              </w:rPr>
              <w:t xml:space="preserve"> Федерального закона от 02.03.2007 N 25-ФЗ "О муниципальной службе в Российской Федерации" прошу разрешить мне участие на безвозмездной основе в управлении некоммерческой организацией: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наименование некоммерческой организации, ее юридический и фактический адрес, ИНН)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776D">
              <w:rPr>
                <w:rFonts w:ascii="Times New Roman" w:hAnsi="Times New Roman" w:cs="Times New Roman"/>
              </w:rPr>
              <w:t>в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качестве ____________________________________________________________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указывается</w:t>
            </w:r>
            <w:proofErr w:type="gramEnd"/>
            <w:r w:rsidRPr="0015776D">
              <w:rPr>
                <w:rFonts w:ascii="Times New Roman" w:hAnsi="Times New Roman" w:cs="Times New Roman"/>
              </w:rPr>
              <w:t>, в каком качестве предполагается участие в управлении: в качестве единоличного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76D">
              <w:rPr>
                <w:rFonts w:ascii="Times New Roman" w:hAnsi="Times New Roman" w:cs="Times New Roman"/>
              </w:rPr>
              <w:t>исполнительного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органа или в качестве вхождения в состав соответствующего коллегиального органа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76D">
              <w:rPr>
                <w:rFonts w:ascii="Times New Roman" w:hAnsi="Times New Roman" w:cs="Times New Roman"/>
              </w:rPr>
              <w:t>управления</w:t>
            </w:r>
            <w:proofErr w:type="gramEnd"/>
            <w:r w:rsidRPr="0015776D">
              <w:rPr>
                <w:rFonts w:ascii="Times New Roman" w:hAnsi="Times New Roman" w:cs="Times New Roman"/>
              </w:rPr>
              <w:t>, с указанием наименования соответствующей должности,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76D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учредительным документам некоммерческой организации)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15776D" w:rsidRPr="0015776D" w:rsidRDefault="001577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Участие в управлении некоммерческой организации будет осуществляться в период с __________________ по __________________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15776D" w:rsidRDefault="001577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5776D" w:rsidRPr="0015776D" w:rsidRDefault="001577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lastRenderedPageBreak/>
              <w:t>К заявлению прилагаю следующие документы: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15776D" w:rsidRPr="0015776D" w:rsidTr="0015776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lastRenderedPageBreak/>
              <w:t>"__" ____________ 20_ г.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157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расшифровка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подписи)</w:t>
            </w:r>
          </w:p>
        </w:tc>
      </w:tr>
      <w:tr w:rsidR="0015776D" w:rsidRPr="0015776D" w:rsidTr="0015776D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Регистрационный номер заявления ______ дата регистрации "__" _________ 20_ г.</w:t>
            </w:r>
          </w:p>
        </w:tc>
      </w:tr>
      <w:tr w:rsidR="0015776D" w:rsidRPr="0015776D" w:rsidTr="0015776D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(Ф.И.О., подпись лица, принявшего заявление)</w:t>
            </w:r>
          </w:p>
        </w:tc>
      </w:tr>
      <w:tr w:rsidR="0015776D" w:rsidRPr="0015776D" w:rsidTr="0015776D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Копия заявления с отметкой о регистрации получена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bookmarkStart w:id="2" w:name="_GoBack"/>
            <w:bookmarkEnd w:id="2"/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дата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получения копии, подпись, фамилия, инициалы муниципального служащего)</w:t>
            </w:r>
          </w:p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мнение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о наличии возможности возникновения конфликта интересов при исполнении служебных обязанностей в случае участия гражданского служащего на безвозмездной основе в управлении в качестве единоличного исполнительного органа (вхождения в состав коллегиального органа управления некоммерческой организацией)</w:t>
            </w:r>
          </w:p>
        </w:tc>
      </w:tr>
      <w:tr w:rsidR="0015776D" w:rsidRPr="0015776D" w:rsidTr="0015776D"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15776D">
              <w:rPr>
                <w:rFonts w:ascii="Times New Roman" w:hAnsi="Times New Roman" w:cs="Times New Roman"/>
              </w:rPr>
              <w:t xml:space="preserve"> должности непосредственного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157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15776D">
              <w:rPr>
                <w:rFonts w:ascii="Times New Roman" w:hAnsi="Times New Roman" w:cs="Times New Roman"/>
              </w:rPr>
              <w:t>, инициалы руководителя)</w:t>
            </w:r>
          </w:p>
        </w:tc>
      </w:tr>
      <w:tr w:rsidR="0015776D" w:rsidRPr="0015776D" w:rsidTr="0015776D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"__" ____________ 20_ г.</w:t>
            </w:r>
          </w:p>
        </w:tc>
      </w:tr>
      <w:tr w:rsidR="0015776D" w:rsidRPr="0015776D" w:rsidTr="0015776D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С решением представителя нанимателя (работодателя) ознакомлен(на)</w:t>
            </w:r>
          </w:p>
        </w:tc>
      </w:tr>
      <w:tr w:rsidR="0015776D" w:rsidRPr="0015776D" w:rsidTr="0015776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"__" ____________ 20_ г.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(</w:t>
            </w:r>
            <w:proofErr w:type="gramStart"/>
            <w:r w:rsidRPr="0015776D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15776D">
              <w:rPr>
                <w:rFonts w:ascii="Times New Roman" w:hAnsi="Times New Roman" w:cs="Times New Roman"/>
              </w:rPr>
              <w:t>, инициалы)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76D">
              <w:rPr>
                <w:rFonts w:ascii="Times New Roman" w:hAnsi="Times New Roman" w:cs="Times New Roman"/>
              </w:rPr>
              <w:t>_____________________</w:t>
            </w:r>
          </w:p>
          <w:p w:rsidR="0015776D" w:rsidRPr="0015776D" w:rsidRDefault="001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76D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</w:tr>
    </w:tbl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</w:rPr>
      </w:pPr>
    </w:p>
    <w:p w:rsidR="0015776D" w:rsidRPr="0015776D" w:rsidRDefault="0015776D">
      <w:pPr>
        <w:pStyle w:val="ConsPlusNormal"/>
        <w:jc w:val="both"/>
        <w:rPr>
          <w:rFonts w:ascii="Times New Roman" w:hAnsi="Times New Roman" w:cs="Times New Roman"/>
        </w:rPr>
      </w:pPr>
    </w:p>
    <w:p w:rsidR="0015776D" w:rsidRPr="0015776D" w:rsidRDefault="001577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C526D" w:rsidRPr="0015776D" w:rsidRDefault="00AC526D">
      <w:pPr>
        <w:rPr>
          <w:rFonts w:ascii="Times New Roman" w:hAnsi="Times New Roman" w:cs="Times New Roman"/>
        </w:rPr>
      </w:pPr>
    </w:p>
    <w:p w:rsidR="0015776D" w:rsidRPr="0015776D" w:rsidRDefault="0015776D">
      <w:pPr>
        <w:rPr>
          <w:rFonts w:ascii="Times New Roman" w:hAnsi="Times New Roman" w:cs="Times New Roman"/>
        </w:rPr>
      </w:pPr>
    </w:p>
    <w:sectPr w:rsidR="0015776D" w:rsidRPr="0015776D" w:rsidSect="0090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D"/>
    <w:rsid w:val="0015776D"/>
    <w:rsid w:val="00A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2BB0-FA0A-4B99-9290-B11B547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CF326384017900161EB5E1FB491DFAE9F1EDED6E32DBA2571EE248BDA10AB89903747ED40BA1AC90490C7A63D011CD7B46BD10Ef2E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CF326384017900161F55309D8CFD0AD9246D2D2E422EA7C24E873D48A16FEC9D03112AE02BC4F9840C5CBA6374B4D90FF64D10D3F561C605A6905f9E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CF326384017900161F55309D8CFD0AD9246D2D2E422EA7C24E873D48A16FEC9D03112AE02BC4F9840C5CAAF374B4D90FF64D10D3F561C605A6905f9E9G" TargetMode="External"/><Relationship Id="rId5" Type="http://schemas.openxmlformats.org/officeDocument/2006/relationships/hyperlink" Target="consultantplus://offline/ref=0ABCF326384017900161F55309D8CFD0AD9246D2D2E422EA7C24E873D48A16FEC9D03112AE02BC4F9840C5CAA0374B4D90FF64D10D3F561C605A6905f9E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ABCF326384017900161F55309D8CFD0AD9246D2D2E422EA7C24E873D48A16FEC9D03112AE02BC4F9840C5CAA3374B4D90FF64D10D3F561C605A6905f9E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1</cp:revision>
  <dcterms:created xsi:type="dcterms:W3CDTF">2021-03-01T06:04:00Z</dcterms:created>
  <dcterms:modified xsi:type="dcterms:W3CDTF">2021-03-01T06:09:00Z</dcterms:modified>
</cp:coreProperties>
</file>