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17983" w14:textId="48F15AB5" w:rsidR="00BD26E5" w:rsidRPr="009533BC" w:rsidRDefault="001075BC" w:rsidP="00BD26E5">
      <w:pPr>
        <w:tabs>
          <w:tab w:val="left" w:pos="2900"/>
          <w:tab w:val="left" w:pos="4080"/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ДОГОВОР   № </w:t>
      </w:r>
    </w:p>
    <w:p w14:paraId="0AFF83FD" w14:textId="77777777" w:rsidR="00BD26E5" w:rsidRPr="009533BC" w:rsidRDefault="00BD26E5" w:rsidP="00BD26E5">
      <w:pPr>
        <w:tabs>
          <w:tab w:val="left" w:pos="2900"/>
          <w:tab w:val="left" w:pos="4080"/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аренды земельного участка</w:t>
      </w:r>
    </w:p>
    <w:p w14:paraId="07773BE2" w14:textId="77777777" w:rsidR="00BD26E5" w:rsidRPr="009533BC" w:rsidRDefault="00BD26E5" w:rsidP="00BD2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440FEB5" w14:textId="46ACEC1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Арсеньев                                                                     </w:t>
      </w:r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</w:t>
      </w:r>
      <w:proofErr w:type="gramStart"/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proofErr w:type="gramEnd"/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2024 г.</w:t>
      </w:r>
    </w:p>
    <w:p w14:paraId="4C7822AC" w14:textId="77777777" w:rsidR="00BD26E5" w:rsidRPr="009533BC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37D6EDD0" w14:textId="25BF4D14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9533B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Арсеньевский городской округ, именуемый в дальнейшем </w:t>
      </w:r>
      <w:r w:rsidRPr="009533BC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«Арендодатель», </w:t>
      </w:r>
      <w:r w:rsidRPr="009533BC">
        <w:rPr>
          <w:rFonts w:ascii="Times New Roman" w:eastAsia="Times New Roman" w:hAnsi="Times New Roman" w:cs="Times New Roman"/>
          <w:sz w:val="24"/>
          <w:szCs w:val="25"/>
          <w:lang w:eastAsia="ru-RU"/>
        </w:rPr>
        <w:t>в лице</w:t>
      </w:r>
      <w:r w:rsidR="000371E6" w:rsidRPr="009533BC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 xml:space="preserve"> </w:t>
      </w:r>
      <w:r w:rsidRPr="009533BC">
        <w:rPr>
          <w:rFonts w:ascii="Times New Roman" w:eastAsia="Times New Roman" w:hAnsi="Times New Roman" w:cs="Times New Roman"/>
          <w:b/>
          <w:sz w:val="24"/>
          <w:szCs w:val="25"/>
          <w:lang w:eastAsia="ru-RU"/>
        </w:rPr>
        <w:t>начальника управления имущественных отношений администрации Арсеньевского городского округа Матвиенко Татьяны Валерьевны,</w:t>
      </w:r>
      <w:r w:rsidRPr="009533BC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1075BC" w:rsidRPr="009533BC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>____________________________________________________________</w:t>
      </w:r>
      <w:r w:rsidRPr="009533BC">
        <w:rPr>
          <w:rFonts w:ascii="Times New Roman" w:eastAsia="Times New Roman" w:hAnsi="Times New Roman" w:cs="Times New Roman"/>
          <w:b/>
          <w:color w:val="000000"/>
          <w:sz w:val="24"/>
          <w:szCs w:val="25"/>
          <w:lang w:eastAsia="ru-RU"/>
        </w:rPr>
        <w:t xml:space="preserve">» </w:t>
      </w:r>
      <w:r w:rsidRPr="009533BC"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  <w:t>вместе именуемые в дальнейшем "Стороны", заключили  настоящий  договор  (далее  -  Договор) о нижеследующем:</w:t>
      </w:r>
    </w:p>
    <w:p w14:paraId="6CD53E41" w14:textId="77777777" w:rsidR="00322B28" w:rsidRPr="009533BC" w:rsidRDefault="00322B28" w:rsidP="000371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14:paraId="576C4B4D" w14:textId="20475D5B" w:rsidR="00BD26E5" w:rsidRPr="009533BC" w:rsidRDefault="00BD26E5" w:rsidP="000371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1. Предмет Договора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7091A55B" w14:textId="5DB267DC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Арендодатель предоставляет на основании подпункта 4 пункта 2 статьи 39.6 Земельного  кодекса Российской Федерации, а Арендатор принимает в аренду земельный участок из земель населенных пунктов, с кадастровым номером 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25:26: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030302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</w:t>
      </w:r>
      <w:r w:rsidR="000371E6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95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322B28" w:rsidRPr="009533BC">
        <w:rPr>
          <w:rFonts w:ascii="Times New Roman" w:hAnsi="Times New Roman" w:cs="Times New Roman"/>
          <w:sz w:val="25"/>
          <w:szCs w:val="25"/>
        </w:rPr>
        <w:t>естоположение которого установлено относительно ориентира, расположенного за пределами участка, ориентир - жилое дом, участок находится примерно в 148 м от ориентира по направлению на северо-восток, почтовый адрес ориентира: Приморский край, г. Арсеньев, ул. Стахановская, д. 143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(далее Участок), </w:t>
      </w:r>
      <w:r w:rsidR="00322B28" w:rsidRPr="009533BC">
        <w:rPr>
          <w:rFonts w:ascii="Times New Roman" w:hAnsi="Times New Roman" w:cs="Times New Roman"/>
          <w:sz w:val="25"/>
          <w:szCs w:val="25"/>
        </w:rPr>
        <w:t>строительство</w:t>
      </w:r>
      <w:r w:rsidR="001075BC" w:rsidRPr="009533BC">
        <w:rPr>
          <w:rFonts w:ascii="Times New Roman" w:hAnsi="Times New Roman" w:cs="Times New Roman"/>
          <w:sz w:val="25"/>
          <w:szCs w:val="25"/>
        </w:rPr>
        <w:t xml:space="preserve"> </w:t>
      </w:r>
      <w:r w:rsidR="00322B28" w:rsidRPr="009533BC">
        <w:rPr>
          <w:rFonts w:ascii="Times New Roman" w:hAnsi="Times New Roman" w:cs="Times New Roman"/>
          <w:sz w:val="25"/>
          <w:szCs w:val="25"/>
        </w:rPr>
        <w:t>магазина</w:t>
      </w:r>
      <w:r w:rsidR="001075BC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разрешенное использование –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магазины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площадью </w:t>
      </w:r>
      <w:r w:rsidR="00322B28"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600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кв.м</w:t>
      </w:r>
      <w:proofErr w:type="spellEnd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Pr="009533BC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bookmarkStart w:id="0" w:name="_GoBack"/>
      <w:bookmarkEnd w:id="0"/>
    </w:p>
    <w:p w14:paraId="1E8192D7" w14:textId="77777777" w:rsidR="00BD26E5" w:rsidRPr="009533BC" w:rsidRDefault="00BD26E5" w:rsidP="00BD26E5">
      <w:pPr>
        <w:widowControl w:val="0"/>
        <w:tabs>
          <w:tab w:val="left" w:pos="2900"/>
          <w:tab w:val="left" w:pos="4080"/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BEB0277" w14:textId="641DE62A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2. Срок Договора</w:t>
      </w:r>
    </w:p>
    <w:p w14:paraId="31CA908F" w14:textId="56A7A1E1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 Срок аренды Участков устанавливается </w:t>
      </w: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</w:t>
      </w:r>
      <w:r w:rsidR="001075BC"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________________________________</w:t>
      </w:r>
    </w:p>
    <w:p w14:paraId="43188535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 Договор вступает в силу с даты его государственной регистрации в Арсеньевском межмуниципальном отделе управления Росреестра по Приморскому краю </w:t>
      </w:r>
    </w:p>
    <w:p w14:paraId="1EBB1221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09B34798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CE5043" w14:textId="77777777" w:rsidR="00BD26E5" w:rsidRPr="009533BC" w:rsidRDefault="00BD26E5" w:rsidP="00037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3. Размер и условия внесения арендной платы</w:t>
      </w:r>
    </w:p>
    <w:p w14:paraId="512F9BCB" w14:textId="77777777" w:rsidR="001075BC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3.1. Размер годовой арендной платы составляет </w:t>
      </w:r>
    </w:p>
    <w:p w14:paraId="2EE9DD1A" w14:textId="43F23952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Размер арендной платы </w:t>
      </w:r>
      <w:r w:rsidR="001075BC"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_________________________</w:t>
      </w: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составит </w:t>
      </w:r>
      <w:r w:rsidR="001075BC"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_____________руб</w:t>
      </w: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14:paraId="5CD40237" w14:textId="08435B15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Арендная плата вносится Арендатором ежемесячно (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месяц) до первого числа месяца, следующего за расчетным, на счет:</w:t>
      </w:r>
    </w:p>
    <w:p w14:paraId="4C65D4AB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2501001680    КПП 250101001   </w:t>
      </w:r>
    </w:p>
    <w:p w14:paraId="799C720B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01D00C9B" w14:textId="26D7EF13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 получателя: Дальневосточное ГУ Банка России//УФК по Примор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скому краю 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Владивосток</w:t>
      </w:r>
    </w:p>
    <w:p w14:paraId="25804C7C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казначейский счет – 40102810545370000012</w:t>
      </w:r>
    </w:p>
    <w:p w14:paraId="4602F10A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Номер казначейского счета – 03100643000000012000 (л/с 04203022770) БИК 010507002  </w:t>
      </w:r>
    </w:p>
    <w:p w14:paraId="79E5DBC1" w14:textId="13D1B248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код БК 985 111 05012 04 0000 120</w:t>
      </w: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код ОКТМО 05703000 </w:t>
      </w:r>
    </w:p>
    <w:p w14:paraId="022C7420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3.3. В платежном документе на перечисление арендной платы указываются назначение платежа, дата и номер Договора, период за который она вносится.</w:t>
      </w:r>
    </w:p>
    <w:p w14:paraId="7E6FB096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3.4. В случае нарушения сроков внесения арендной платы, предусмотренной Договором, уплачивается пеня 0,1 % с просроченной суммы за каждый день просрочки.</w:t>
      </w:r>
    </w:p>
    <w:p w14:paraId="1DD656D8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3.5. Арендодатель не вправе требовать досрочного внесения арендной платы за </w:t>
      </w:r>
    </w:p>
    <w:p w14:paraId="42CE59AF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исключением случаев, предусмотренных законодательством.</w:t>
      </w:r>
    </w:p>
    <w:p w14:paraId="015377C7" w14:textId="702CABD6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3.6. Арендодатель вправе пересмотреть в одностороннем порядк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е размер арендной платы, если утверждены новые ставки арендной платы,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</w:t>
      </w:r>
      <w:r w:rsidR="00B94D74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нены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методика расчета  </w:t>
      </w:r>
    </w:p>
    <w:p w14:paraId="7A26C1AA" w14:textId="495CB438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арендной 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платы, </w:t>
      </w:r>
      <w:r w:rsidR="00B94D74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кадастровая стоимость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Участка, но не чаще одного раза в год. Арендатору направляется уведомление. При этом подписания дополнительного соглашения между Сторонами не требуется.</w:t>
      </w:r>
    </w:p>
    <w:p w14:paraId="3BE095B0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14:paraId="31DB5AC7" w14:textId="77777777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4. Права и обязанности Сторон</w:t>
      </w:r>
    </w:p>
    <w:p w14:paraId="473655F7" w14:textId="77777777" w:rsidR="00BD26E5" w:rsidRPr="009533BC" w:rsidRDefault="00BD26E5" w:rsidP="00BD26E5">
      <w:pPr>
        <w:tabs>
          <w:tab w:val="left" w:pos="49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Арендодатель имеет право: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0A8CBE20" w14:textId="77777777" w:rsidR="00BD26E5" w:rsidRPr="009533BC" w:rsidRDefault="00BD26E5" w:rsidP="00BD26E5">
      <w:pPr>
        <w:widowControl w:val="0"/>
        <w:tabs>
          <w:tab w:val="left" w:pos="2900"/>
          <w:tab w:val="left" w:pos="4080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4.1.1. Расторгнуть Договор по решению суда в случае невыполнения Арендатором взятых на себя обязательств по настоящему Договору.</w:t>
      </w:r>
    </w:p>
    <w:p w14:paraId="5466797C" w14:textId="77777777" w:rsidR="00BD26E5" w:rsidRPr="009533BC" w:rsidRDefault="00BD26E5" w:rsidP="00BD26E5">
      <w:pPr>
        <w:widowControl w:val="0"/>
        <w:tabs>
          <w:tab w:val="left" w:pos="2900"/>
          <w:tab w:val="left" w:pos="4080"/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4.1.2.  Расторгнуть договор в одностороннем порядке в случае возникновения пожара на Участке по вине арендатора, при наличии информации о неоднократном нарушении требований пожарной безопасности или привлечении арендатора к административной ответственности за нарушения требований пожарной безопасности на Участке.</w:t>
      </w:r>
    </w:p>
    <w:p w14:paraId="7A4F7C29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4.1.3. На беспрепятственный доступ на территорию Участка с целью его осмотра на предмет соблюдения условий Договора.</w:t>
      </w:r>
    </w:p>
    <w:p w14:paraId="565B233C" w14:textId="009F1EF2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4.1.4. На возмещение убытков, причиненных ухудшением качества Участка и экологической обстановки в результате хозяйственной деяте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льности Арендатора, а также по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иным основаниям, предусмотренным законодательством Российской Федерации.</w:t>
      </w:r>
    </w:p>
    <w:p w14:paraId="016395D5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4.1.5. Проводить при введении особого противопожарного режима периодический осмотр Участка на предмет обустройства минерализованных полос (если требуются) и очистки территории от сухой травянистой растительности и горючего мусора.</w:t>
      </w:r>
    </w:p>
    <w:p w14:paraId="6477C878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Арендодатель обязан:</w:t>
      </w:r>
    </w:p>
    <w:p w14:paraId="6252975B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4.2.1. 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расторжении. </w:t>
      </w:r>
    </w:p>
    <w:p w14:paraId="15857BB7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4.2.2. Выполнять в полном объеме все условия Договора.</w:t>
      </w:r>
    </w:p>
    <w:p w14:paraId="3CE7E669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Арендатор имеет право:</w:t>
      </w:r>
    </w:p>
    <w:p w14:paraId="277F1633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4.3.1. Использовать Участок на условиях, установленных Договором.</w:t>
      </w:r>
    </w:p>
    <w:p w14:paraId="51836404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14:paraId="38A0BDDA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Арендатор обязан:</w:t>
      </w:r>
    </w:p>
    <w:p w14:paraId="09A02A37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4.4.1. Выполнять в полном объеме все условия Договора.</w:t>
      </w:r>
    </w:p>
    <w:p w14:paraId="60804789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proofErr w:type="gramStart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4.2.</w:t>
      </w:r>
      <w:r w:rsidRPr="009533BC">
        <w:rPr>
          <w:rFonts w:ascii="Times New Roman" w:eastAsia="Times New Roman" w:hAnsi="Times New Roman" w:cs="Times New Roman"/>
          <w:color w:val="FFFFFF"/>
          <w:sz w:val="25"/>
          <w:szCs w:val="25"/>
          <w:lang w:eastAsia="ru-RU"/>
        </w:rPr>
        <w:t>.</w:t>
      </w:r>
      <w:proofErr w:type="gramEnd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Использовать Участок в соответствии с целевым назначением и разрешенным использованием.</w:t>
      </w:r>
    </w:p>
    <w:p w14:paraId="34453E84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4.4.3. Уплачивать в размере и на условиях, установленных Договором, арендную плату.</w:t>
      </w:r>
    </w:p>
    <w:p w14:paraId="5F7C2F6F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3A349B3A" w14:textId="3AD85DEA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4.4.5. Освободить Участок в связи с окончанием срока дейст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вия Договора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_____________года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отсутствии оснований для заключения нового договора аренды Участка. </w:t>
      </w:r>
    </w:p>
    <w:p w14:paraId="0F33DB1D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4.4.6. Соблюдать на земельном участке требования нормативных правовых актов Российской Федерации и нормативных документов по пожарной безопасности;</w:t>
      </w:r>
    </w:p>
    <w:p w14:paraId="53698F3F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4.4.7. Иметь в наличии первичные средства пожаротушения (мотопомпы, воздуходувки, ранцевые лесные огнетушители и другие средства пожаротушения);</w:t>
      </w:r>
    </w:p>
    <w:p w14:paraId="13A94812" w14:textId="6D458D35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4.4.8. Не допускать действий, приводящих к ухудшению экологической обстановки на Участке и прилегающих к нему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территориях, а также выполнять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работы по уборке и благоустройству территории.</w:t>
      </w:r>
    </w:p>
    <w:p w14:paraId="603E8865" w14:textId="77777777" w:rsidR="00BD26E5" w:rsidRPr="009533BC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4.4.8.1. </w:t>
      </w:r>
      <w:r w:rsidRPr="009533BC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безопасности:</w:t>
      </w:r>
    </w:p>
    <w:p w14:paraId="5A036AD3" w14:textId="77777777" w:rsidR="00BD26E5" w:rsidRPr="009533BC" w:rsidRDefault="00BD26E5" w:rsidP="00BD26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>- в случае обнаружения пожара или признаков горения на земельном участке, немедленно уведомить ЕДДС, пожарную охрану и лесоохрану, принять меры по тушению пожара в начальной стадии;</w:t>
      </w:r>
    </w:p>
    <w:p w14:paraId="5025FC37" w14:textId="77777777" w:rsidR="00BD26E5" w:rsidRPr="009533BC" w:rsidRDefault="00BD26E5" w:rsidP="00BD26E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 xml:space="preserve">- </w:t>
      </w:r>
      <w:r w:rsidRPr="009533BC">
        <w:rPr>
          <w:rFonts w:ascii="Times New Roman" w:eastAsia="Times New Roman" w:hAnsi="Times New Roman" w:cs="Times New Roman"/>
          <w:color w:val="000000"/>
          <w:kern w:val="2"/>
          <w:sz w:val="25"/>
          <w:szCs w:val="25"/>
          <w:lang w:eastAsia="ru-RU"/>
        </w:rPr>
        <w:t>производить своевременную уборку мусора, сухой растительности и покос травы;</w:t>
      </w:r>
    </w:p>
    <w:p w14:paraId="5C49A278" w14:textId="77777777" w:rsidR="00BD26E5" w:rsidRPr="009533BC" w:rsidRDefault="00BD26E5" w:rsidP="00BD26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color w:val="000000"/>
          <w:kern w:val="2"/>
          <w:sz w:val="25"/>
          <w:szCs w:val="25"/>
          <w:lang w:eastAsia="ru-RU"/>
        </w:rPr>
        <w:t xml:space="preserve">- </w:t>
      </w:r>
      <w:r w:rsidRPr="009533BC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обеспечивать  очистку территории от сухой </w:t>
      </w:r>
      <w:r w:rsidRPr="009533BC">
        <w:rPr>
          <w:rFonts w:ascii="Times New Roman" w:eastAsia="Times New Roman" w:hAnsi="Times New Roman" w:cs="Times New Roman"/>
          <w:kern w:val="2"/>
          <w:sz w:val="25"/>
          <w:szCs w:val="25"/>
          <w:lang w:eastAsia="ru-RU"/>
        </w:rPr>
        <w:lastRenderedPageBreak/>
        <w:t>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1,4 метра или иным противопожарным барьером.</w:t>
      </w:r>
    </w:p>
    <w:p w14:paraId="0FEAC34B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4.4.9. Письменно в десятидневный срок уведомить Арендодателя об изменении своих реквизитов.</w:t>
      </w:r>
    </w:p>
    <w:p w14:paraId="3C52C4BA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4.4.10. Ежегодно до 01 февраля уточнять сумму арендной платы и реквизиты для перечисления арендной платы в управлении имущественных отношений администрации Арсеньевского городского округа.</w:t>
      </w:r>
    </w:p>
    <w:p w14:paraId="4E51DB0D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4.5. Договор и изменения к нему подлежат государственной регистрации в Арсеньевском межмуниципальном отделе управления Росреестра по Приморскому краю.</w:t>
      </w:r>
    </w:p>
    <w:p w14:paraId="354D6681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7562221A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C324F9" w14:textId="77777777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5. Ответственность Сторон</w:t>
      </w:r>
    </w:p>
    <w:p w14:paraId="696E4317" w14:textId="620FC076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За нарушение условий Договора 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Стороны несут ответственность,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предусмотренную   законодательством   Российской Федерации.</w:t>
      </w:r>
    </w:p>
    <w:p w14:paraId="4610B301" w14:textId="46CF4572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За на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рушение срока внесения арендной</w:t>
      </w:r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платы по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Договору Арендатор выплачивает Арендодателю пени в порядке, предусмотренном п. 3.4 Договора.</w:t>
      </w:r>
    </w:p>
    <w:p w14:paraId="09B00B8D" w14:textId="7C041C2C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5.3. Ответственност</w:t>
      </w:r>
      <w:r w:rsidR="001075BC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ь Сторон за нарушение обязательств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Договору, вызванных   действием  </w:t>
      </w:r>
      <w:r w:rsidR="000371E6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обстоятельств   непреодолимой силы, </w:t>
      </w: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регулируется   законодательством </w:t>
      </w:r>
    </w:p>
    <w:p w14:paraId="41B7E010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Российской Федерации.</w:t>
      </w:r>
    </w:p>
    <w:p w14:paraId="461B965C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B642B61" w14:textId="77777777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6. Изменение, расторжение и прекращение Договора</w:t>
      </w:r>
    </w:p>
    <w:p w14:paraId="3CE0E78E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Все изменения и (или) дополнения к Договору оформляются Сторонами в письменной форме.</w:t>
      </w:r>
    </w:p>
    <w:p w14:paraId="1B1FF8B9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Договор считается досрочно расторгнутым в срок, указанный в решении суда. </w:t>
      </w:r>
    </w:p>
    <w:p w14:paraId="34958549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6.3. 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Несоблюдение требований пунктов 4.4.7, 4.4.8, 4.4.8.1. Договора является основанием для расторжения Договора, в том числе в одностороннем порядке по инициативе Арендодателя, в порядке предусмотренном действующим законодательством Российской Федерации.</w:t>
      </w:r>
    </w:p>
    <w:p w14:paraId="6726FE36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6.4. При прекращении Договора Арендатор обязан вернуть Арендодателю Участок в надлежащем состоянии в срок окончания действия Договора по акту приема-передачи.</w:t>
      </w:r>
    </w:p>
    <w:p w14:paraId="5DF33C66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6.5. В случае </w:t>
      </w:r>
      <w:proofErr w:type="gramStart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возврата</w:t>
      </w:r>
      <w:proofErr w:type="gramEnd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Участка в установленный судом срок, либо в срок,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обязательств.</w:t>
      </w:r>
    </w:p>
    <w:p w14:paraId="57610CA4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12EC585" w14:textId="77777777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. Рассмотрение и урегулирование споров</w:t>
      </w:r>
    </w:p>
    <w:p w14:paraId="3A5C6645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05CC2E93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</w:p>
    <w:p w14:paraId="05237826" w14:textId="76AD35C6" w:rsidR="00BD26E5" w:rsidRPr="009533BC" w:rsidRDefault="00BD26E5" w:rsidP="000371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8. Особые условия договора</w:t>
      </w:r>
    </w:p>
    <w:p w14:paraId="6DF4E99C" w14:textId="69443E7C" w:rsidR="00D04362" w:rsidRPr="009533BC" w:rsidRDefault="00D04362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8.1. 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Участок расположен в зонах с особыми условиями использования территорий – </w:t>
      </w:r>
      <w:proofErr w:type="spellStart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подзонах</w:t>
      </w:r>
      <w:proofErr w:type="spellEnd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№№ 3, 5, 6 </w:t>
      </w:r>
      <w:proofErr w:type="spellStart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приаэродромной</w:t>
      </w:r>
      <w:proofErr w:type="spellEnd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территории аэропорта Арсеньев «Приморский». Н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x-none"/>
        </w:rPr>
        <w:t xml:space="preserve">а всей площади Участка запрещается </w:t>
      </w:r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приаэродромной</w:t>
      </w:r>
      <w:proofErr w:type="spellEnd"/>
      <w:r w:rsidRPr="009533B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E8B69ED" w14:textId="550BA829" w:rsidR="00BD26E5" w:rsidRPr="009533BC" w:rsidRDefault="00D04362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8.2</w:t>
      </w:r>
      <w:r w:rsidR="00BD26E5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 наличии на Участке инженерных сетей (наземных, подземных) исключить хозяйственное использование Участка, препятствующее доступу технической службы для </w:t>
      </w:r>
      <w:r w:rsidR="00BD26E5"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ремонта и обслуживания сетей, обеспечить доступ на Участок технической службе для ремонта и обслуживания сетей</w:t>
      </w:r>
      <w:r w:rsidR="00BD26E5" w:rsidRPr="009533B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14:paraId="027C6F43" w14:textId="77777777" w:rsidR="00D04362" w:rsidRPr="009533BC" w:rsidRDefault="00BD26E5" w:rsidP="00D04362">
      <w:pPr>
        <w:pStyle w:val="C"/>
        <w:tabs>
          <w:tab w:val="left" w:pos="0"/>
        </w:tabs>
        <w:suppressAutoHyphens/>
        <w:spacing w:line="276" w:lineRule="auto"/>
        <w:jc w:val="both"/>
        <w:rPr>
          <w:sz w:val="26"/>
          <w:szCs w:val="26"/>
        </w:rPr>
      </w:pPr>
      <w:r w:rsidRPr="009533BC">
        <w:rPr>
          <w:sz w:val="25"/>
          <w:szCs w:val="25"/>
        </w:rPr>
        <w:t>8.</w:t>
      </w:r>
      <w:r w:rsidR="00D04362" w:rsidRPr="009533BC">
        <w:rPr>
          <w:sz w:val="25"/>
          <w:szCs w:val="25"/>
        </w:rPr>
        <w:t xml:space="preserve">3. </w:t>
      </w:r>
      <w:r w:rsidR="00D04362" w:rsidRPr="009533BC">
        <w:rPr>
          <w:sz w:val="26"/>
          <w:szCs w:val="26"/>
        </w:rPr>
        <w:t>Осуществлять мероприятия по пожарной безопасности: производить своевременную уборку мусора, сухой растительности и покос травы.</w:t>
      </w:r>
    </w:p>
    <w:p w14:paraId="3C3F9842" w14:textId="77777777" w:rsidR="00BD26E5" w:rsidRPr="009533BC" w:rsidRDefault="00BD26E5" w:rsidP="00BD26E5">
      <w:pPr>
        <w:widowControl w:val="0"/>
        <w:tabs>
          <w:tab w:val="left" w:pos="2900"/>
          <w:tab w:val="left" w:pos="4080"/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8.4. Арендатор осмотрел Участок,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Участка.</w:t>
      </w:r>
    </w:p>
    <w:p w14:paraId="7A0AF6F5" w14:textId="77777777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>8.6. Специалисту управления имущественных отношений обеспечить регистрацию Договора в Арсеньевском межмуниципальном отделе управления Росреестра по Приморскому краю в соответствии с пунктом 2 статьи 19 Федерального закона от 13.07.2015 № 218-ФЗ «О государственной регистрации недвижимости».</w:t>
      </w:r>
    </w:p>
    <w:p w14:paraId="11B11E80" w14:textId="707CE7C1" w:rsidR="00BD26E5" w:rsidRPr="009533BC" w:rsidRDefault="00BD26E5" w:rsidP="00BD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8.7. Договор составлен в двух экземплярах, имеющих одинаковую юридическую силу, по одному для Сторон. </w:t>
      </w:r>
    </w:p>
    <w:p w14:paraId="52EBD3F7" w14:textId="77777777" w:rsidR="00BD26E5" w:rsidRPr="009533BC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</w:t>
      </w:r>
    </w:p>
    <w:p w14:paraId="3C2F7ECD" w14:textId="3DE47473" w:rsidR="00BD26E5" w:rsidRPr="009533BC" w:rsidRDefault="00BD26E5" w:rsidP="000371E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9. </w:t>
      </w:r>
      <w:proofErr w:type="gramStart"/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Реквизиты  и</w:t>
      </w:r>
      <w:proofErr w:type="gramEnd"/>
      <w:r w:rsidRPr="009533B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подписи Сторон </w:t>
      </w:r>
    </w:p>
    <w:p w14:paraId="052050AC" w14:textId="77777777" w:rsidR="00BD26E5" w:rsidRPr="009533BC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</w:p>
    <w:p w14:paraId="43C393ED" w14:textId="77777777" w:rsidR="00BD26E5" w:rsidRPr="009533BC" w:rsidRDefault="00BD26E5" w:rsidP="00BD26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Арендодатель:   </w:t>
      </w:r>
      <w:proofErr w:type="gramEnd"/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Арсеньевский городской округ</w:t>
      </w:r>
    </w:p>
    <w:p w14:paraId="410EC2D7" w14:textId="77777777" w:rsidR="00BD26E5" w:rsidRPr="009533BC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692337, г. Арсеньев, ул. Ленинская, 8</w:t>
      </w:r>
    </w:p>
    <w:p w14:paraId="6E55807A" w14:textId="77777777" w:rsidR="00BD26E5" w:rsidRPr="009533BC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12EC85F" w14:textId="77777777" w:rsidR="00BD26E5" w:rsidRPr="009533BC" w:rsidRDefault="00BD26E5" w:rsidP="00BD26E5">
      <w:pPr>
        <w:tabs>
          <w:tab w:val="left" w:pos="2340"/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М.П.        _______________________ Т.В. Матвиенко</w:t>
      </w:r>
    </w:p>
    <w:p w14:paraId="5AC9CEAF" w14:textId="77777777" w:rsidR="00BD26E5" w:rsidRPr="009533BC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0AF82D" w14:textId="77777777" w:rsidR="00BD26E5" w:rsidRPr="009533BC" w:rsidRDefault="00BD26E5" w:rsidP="00BD26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1EFFAD4" w14:textId="7AC50A4B" w:rsidR="00BD26E5" w:rsidRPr="009533BC" w:rsidRDefault="00BD26E5" w:rsidP="00D0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33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Арендатор:  </w:t>
      </w:r>
      <w:r w:rsidRPr="009533B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</w:t>
      </w:r>
    </w:p>
    <w:p w14:paraId="3E764027" w14:textId="77777777" w:rsidR="00BD26E5" w:rsidRPr="009533BC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987E74A" w14:textId="77777777" w:rsidR="00BD26E5" w:rsidRPr="009533BC" w:rsidRDefault="00BD26E5" w:rsidP="00BD26E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DC0FAE4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F65E413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2EBB8A6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81762A4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2FF91C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74753F" w14:textId="7777777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1C2D612" w14:textId="4DE60738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CAFD720" w14:textId="50DC9528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52F1A7" w14:textId="3E0D7081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A1E0BA" w14:textId="71370D91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810773F" w14:textId="5ABBAA97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C8C429D" w14:textId="5BE4601E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3484C11" w14:textId="7428DED9" w:rsidR="00BD26E5" w:rsidRPr="009533BC" w:rsidRDefault="00BD26E5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EFA287C" w14:textId="3DF00E6A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D65CB87" w14:textId="053DDDC7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171C5B4" w14:textId="74BA5CE2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C8A49C8" w14:textId="503D44EA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98994E1" w14:textId="0E216DB5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37A76CC" w14:textId="7C2C32DE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6A868C8" w14:textId="45C89D7E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EC6A3" w14:textId="35272937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A650031" w14:textId="4FC53024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AD4B4D6" w14:textId="2D2A54D4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C050FBF" w14:textId="7939FE35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DA1FB4" w14:textId="0AFF1E53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05B8169" w14:textId="77777777" w:rsidR="00D04362" w:rsidRPr="009533BC" w:rsidRDefault="00D04362" w:rsidP="00BD2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D04362" w:rsidRPr="009533BC" w:rsidSect="00BD26E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0193675"/>
    <w:multiLevelType w:val="multilevel"/>
    <w:tmpl w:val="BECE60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5"/>
    <w:rsid w:val="000371E6"/>
    <w:rsid w:val="001075BC"/>
    <w:rsid w:val="00322B28"/>
    <w:rsid w:val="009533BC"/>
    <w:rsid w:val="00B94D74"/>
    <w:rsid w:val="00BD26E5"/>
    <w:rsid w:val="00D0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0FA"/>
  <w15:chartTrackingRefBased/>
  <w15:docId w15:val="{54554906-907E-492D-A93E-5CEEFF71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6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E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BD26E5"/>
  </w:style>
  <w:style w:type="paragraph" w:styleId="a3">
    <w:name w:val="Body Text"/>
    <w:basedOn w:val="a"/>
    <w:link w:val="a4"/>
    <w:rsid w:val="00BD26E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26E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BD2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D26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BD26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26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rsid w:val="00BD26E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BD26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">
    <w:name w:val="Обычный/цC"/>
    <w:rsid w:val="00D043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Инна Алексеевна</dc:creator>
  <cp:keywords/>
  <dc:description/>
  <cp:lastModifiedBy>Шулешко Алёна Сергеевна</cp:lastModifiedBy>
  <cp:revision>5</cp:revision>
  <cp:lastPrinted>2024-04-16T05:51:00Z</cp:lastPrinted>
  <dcterms:created xsi:type="dcterms:W3CDTF">2024-04-15T06:45:00Z</dcterms:created>
  <dcterms:modified xsi:type="dcterms:W3CDTF">2024-04-16T05:51:00Z</dcterms:modified>
</cp:coreProperties>
</file>