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51F9" w14:textId="77777777" w:rsidR="0029498D" w:rsidRDefault="0029498D" w:rsidP="002949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p w14:paraId="3E07A815" w14:textId="77777777" w:rsidR="0029498D" w:rsidRDefault="0029498D" w:rsidP="002949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молодых семей, желающих участвовать </w:t>
      </w:r>
    </w:p>
    <w:p w14:paraId="46C7F350" w14:textId="77777777" w:rsidR="0029498D" w:rsidRDefault="0029498D" w:rsidP="002949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программе «Дальневосточная ипотека»</w:t>
      </w:r>
    </w:p>
    <w:p w14:paraId="7FCE1B0D" w14:textId="77777777" w:rsidR="0029498D" w:rsidRDefault="0029498D" w:rsidP="0029498D">
      <w:pPr>
        <w:jc w:val="center"/>
        <w:rPr>
          <w:b/>
          <w:bCs/>
          <w:sz w:val="26"/>
          <w:szCs w:val="2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210"/>
        <w:gridCol w:w="3258"/>
        <w:gridCol w:w="1276"/>
        <w:gridCol w:w="1381"/>
      </w:tblGrid>
      <w:tr w:rsidR="0029498D" w14:paraId="3F3F3F47" w14:textId="77777777" w:rsidTr="0029498D">
        <w:trPr>
          <w:trHeight w:val="3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BD82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Потребность в виде жилья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A66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Первичное жилье</w:t>
            </w:r>
          </w:p>
          <w:p w14:paraId="58A16168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B144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Количество комнат,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96A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1DEF" w14:textId="69884553" w:rsidR="0029498D" w:rsidRDefault="0029498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тел. для  связи </w:t>
            </w:r>
          </w:p>
        </w:tc>
      </w:tr>
      <w:tr w:rsidR="0029498D" w14:paraId="1F40B215" w14:textId="77777777" w:rsidTr="0029498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5E88" w14:textId="77777777" w:rsidR="0029498D" w:rsidRDefault="0029498D">
            <w:pPr>
              <w:widowControl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C25" w14:textId="77777777" w:rsidR="0029498D" w:rsidRDefault="0029498D">
            <w:pPr>
              <w:widowControl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7147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Площадь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кв.м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8D3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A667" w14:textId="77777777" w:rsidR="0029498D" w:rsidRDefault="0029498D">
            <w:pPr>
              <w:widowControl/>
              <w:rPr>
                <w:rFonts w:eastAsia="Calibri"/>
                <w:sz w:val="26"/>
                <w:szCs w:val="26"/>
              </w:rPr>
            </w:pPr>
          </w:p>
        </w:tc>
      </w:tr>
      <w:tr w:rsidR="0029498D" w14:paraId="03D5C64B" w14:textId="77777777" w:rsidTr="0029498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A25A" w14:textId="77777777" w:rsidR="0029498D" w:rsidRDefault="0029498D">
            <w:pPr>
              <w:widowControl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E8D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Вторичное жилье</w:t>
            </w:r>
          </w:p>
          <w:p w14:paraId="48B9E87B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7AF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Количество комнат,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59E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24FE" w14:textId="77777777" w:rsidR="0029498D" w:rsidRDefault="0029498D">
            <w:pPr>
              <w:widowControl/>
              <w:rPr>
                <w:rFonts w:eastAsia="Calibri"/>
                <w:sz w:val="26"/>
                <w:szCs w:val="26"/>
              </w:rPr>
            </w:pPr>
          </w:p>
        </w:tc>
      </w:tr>
      <w:tr w:rsidR="0029498D" w14:paraId="1CB2F790" w14:textId="77777777" w:rsidTr="0029498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F08F" w14:textId="77777777" w:rsidR="0029498D" w:rsidRDefault="0029498D">
            <w:pPr>
              <w:widowControl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6079" w14:textId="77777777" w:rsidR="0029498D" w:rsidRDefault="0029498D">
            <w:pPr>
              <w:widowControl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D055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Площадь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кв.м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692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72C6" w14:textId="77777777" w:rsidR="0029498D" w:rsidRDefault="0029498D">
            <w:pPr>
              <w:widowControl/>
              <w:rPr>
                <w:rFonts w:eastAsia="Calibri"/>
                <w:sz w:val="26"/>
                <w:szCs w:val="26"/>
              </w:rPr>
            </w:pPr>
          </w:p>
        </w:tc>
      </w:tr>
      <w:tr w:rsidR="0029498D" w14:paraId="6D560AD8" w14:textId="77777777" w:rsidTr="0029498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1CCB" w14:textId="77777777" w:rsidR="0029498D" w:rsidRDefault="0029498D">
            <w:pPr>
              <w:widowControl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442F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Индивидуальное жилищное строительство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6789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Количество комнат,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FE9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FA8" w14:textId="77777777" w:rsidR="0029498D" w:rsidRDefault="0029498D">
            <w:pPr>
              <w:widowControl/>
              <w:rPr>
                <w:rFonts w:eastAsia="Calibri"/>
                <w:sz w:val="26"/>
                <w:szCs w:val="26"/>
              </w:rPr>
            </w:pPr>
          </w:p>
        </w:tc>
      </w:tr>
      <w:tr w:rsidR="0029498D" w14:paraId="5CCBA845" w14:textId="77777777" w:rsidTr="0029498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E001" w14:textId="77777777" w:rsidR="0029498D" w:rsidRDefault="0029498D">
            <w:pPr>
              <w:widowControl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09F" w14:textId="77777777" w:rsidR="0029498D" w:rsidRDefault="0029498D">
            <w:pPr>
              <w:widowControl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9776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Площадь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кв.м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071" w14:textId="77777777" w:rsidR="0029498D" w:rsidRDefault="002949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9284" w14:textId="77777777" w:rsidR="0029498D" w:rsidRDefault="0029498D">
            <w:pPr>
              <w:widowControl/>
              <w:rPr>
                <w:rFonts w:eastAsia="Calibri"/>
                <w:sz w:val="26"/>
                <w:szCs w:val="26"/>
              </w:rPr>
            </w:pPr>
          </w:p>
        </w:tc>
      </w:tr>
    </w:tbl>
    <w:p w14:paraId="0C034280" w14:textId="330B0E16" w:rsidR="0029498D" w:rsidRDefault="00450461" w:rsidP="002949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283F21" w14:textId="6CF797A9" w:rsidR="00450461" w:rsidRPr="00014585" w:rsidRDefault="00450461" w:rsidP="0029498D">
      <w:pPr>
        <w:rPr>
          <w:rFonts w:eastAsia="Calibri"/>
          <w:b/>
          <w:sz w:val="26"/>
          <w:szCs w:val="26"/>
        </w:rPr>
      </w:pPr>
      <w:r w:rsidRPr="00014585">
        <w:rPr>
          <w:b/>
          <w:sz w:val="26"/>
          <w:szCs w:val="26"/>
        </w:rPr>
        <w:t xml:space="preserve">            Информацию по заполненной анкете </w:t>
      </w:r>
      <w:r w:rsidR="00014585" w:rsidRPr="00014585">
        <w:rPr>
          <w:b/>
          <w:sz w:val="26"/>
          <w:szCs w:val="26"/>
        </w:rPr>
        <w:t xml:space="preserve">возможно </w:t>
      </w:r>
      <w:r w:rsidRPr="00014585">
        <w:rPr>
          <w:b/>
          <w:sz w:val="26"/>
          <w:szCs w:val="26"/>
        </w:rPr>
        <w:t xml:space="preserve">сообщить по тел. </w:t>
      </w:r>
      <w:r w:rsidRPr="00014585">
        <w:rPr>
          <w:rFonts w:eastAsia="Calibri"/>
          <w:b/>
          <w:sz w:val="26"/>
          <w:szCs w:val="26"/>
        </w:rPr>
        <w:t>8(42361) 5 30 91,</w:t>
      </w:r>
      <w:r w:rsidR="00014585" w:rsidRPr="00014585">
        <w:rPr>
          <w:rFonts w:eastAsia="Calibri"/>
          <w:b/>
          <w:sz w:val="26"/>
          <w:szCs w:val="26"/>
        </w:rPr>
        <w:t xml:space="preserve"> </w:t>
      </w:r>
      <w:r w:rsidRPr="00014585">
        <w:rPr>
          <w:rFonts w:eastAsia="Calibri"/>
          <w:b/>
          <w:sz w:val="26"/>
          <w:szCs w:val="26"/>
        </w:rPr>
        <w:t>8(42361) 5 30 92</w:t>
      </w:r>
      <w:r w:rsidR="00014585" w:rsidRPr="00014585">
        <w:rPr>
          <w:rFonts w:eastAsia="Calibri"/>
          <w:b/>
          <w:sz w:val="26"/>
          <w:szCs w:val="26"/>
        </w:rPr>
        <w:t xml:space="preserve"> или </w:t>
      </w:r>
      <w:r w:rsidRPr="00014585">
        <w:rPr>
          <w:rFonts w:eastAsia="Calibri"/>
          <w:b/>
          <w:sz w:val="26"/>
          <w:szCs w:val="26"/>
        </w:rPr>
        <w:t>направить на эл.</w:t>
      </w:r>
      <w:r w:rsidR="00014585">
        <w:rPr>
          <w:rFonts w:eastAsia="Calibri"/>
          <w:b/>
          <w:sz w:val="26"/>
          <w:szCs w:val="26"/>
        </w:rPr>
        <w:t xml:space="preserve"> </w:t>
      </w:r>
      <w:r w:rsidRPr="00014585">
        <w:rPr>
          <w:rFonts w:eastAsia="Calibri"/>
          <w:b/>
          <w:sz w:val="26"/>
          <w:szCs w:val="26"/>
        </w:rPr>
        <w:t>адрес</w:t>
      </w:r>
      <w:r w:rsidR="00014585" w:rsidRPr="00014585">
        <w:rPr>
          <w:rFonts w:eastAsia="Calibri"/>
          <w:b/>
          <w:sz w:val="26"/>
          <w:szCs w:val="26"/>
        </w:rPr>
        <w:t xml:space="preserve"> управления архитектуры и градостроительства администрации </w:t>
      </w:r>
      <w:proofErr w:type="spellStart"/>
      <w:r w:rsidR="00014585" w:rsidRPr="00014585">
        <w:rPr>
          <w:rFonts w:eastAsia="Calibri"/>
          <w:b/>
          <w:sz w:val="26"/>
          <w:szCs w:val="26"/>
        </w:rPr>
        <w:t>Арсеньевского</w:t>
      </w:r>
      <w:proofErr w:type="spellEnd"/>
      <w:r w:rsidR="00014585" w:rsidRPr="00014585">
        <w:rPr>
          <w:rFonts w:eastAsia="Calibri"/>
          <w:b/>
          <w:sz w:val="26"/>
          <w:szCs w:val="26"/>
        </w:rPr>
        <w:t xml:space="preserve"> городского округа</w:t>
      </w:r>
      <w:r w:rsidRPr="00014585">
        <w:rPr>
          <w:rFonts w:eastAsia="Calibri"/>
          <w:b/>
          <w:sz w:val="26"/>
          <w:szCs w:val="26"/>
        </w:rPr>
        <w:t xml:space="preserve">: </w:t>
      </w:r>
      <w:hyperlink r:id="rId5" w:history="1">
        <w:r w:rsidR="00014585" w:rsidRPr="00014585">
          <w:rPr>
            <w:rStyle w:val="a4"/>
            <w:rFonts w:eastAsia="Calibri"/>
            <w:b/>
            <w:color w:val="auto"/>
            <w:sz w:val="26"/>
            <w:szCs w:val="26"/>
            <w:lang w:val="en-US"/>
          </w:rPr>
          <w:t>arch</w:t>
        </w:r>
        <w:r w:rsidR="00014585" w:rsidRPr="00014585">
          <w:rPr>
            <w:rStyle w:val="a4"/>
            <w:rFonts w:eastAsia="Calibri"/>
            <w:b/>
            <w:color w:val="auto"/>
            <w:sz w:val="26"/>
            <w:szCs w:val="26"/>
          </w:rPr>
          <w:t>@</w:t>
        </w:r>
        <w:proofErr w:type="spellStart"/>
        <w:r w:rsidR="00014585" w:rsidRPr="00014585">
          <w:rPr>
            <w:rStyle w:val="a4"/>
            <w:rFonts w:eastAsia="Calibri"/>
            <w:b/>
            <w:color w:val="auto"/>
            <w:sz w:val="26"/>
            <w:szCs w:val="26"/>
            <w:lang w:val="en-US"/>
          </w:rPr>
          <w:t>ars</w:t>
        </w:r>
        <w:proofErr w:type="spellEnd"/>
        <w:r w:rsidR="00014585" w:rsidRPr="00014585">
          <w:rPr>
            <w:rStyle w:val="a4"/>
            <w:rFonts w:eastAsia="Calibri"/>
            <w:b/>
            <w:color w:val="auto"/>
            <w:sz w:val="26"/>
            <w:szCs w:val="26"/>
          </w:rPr>
          <w:t>.</w:t>
        </w:r>
        <w:r w:rsidR="00014585" w:rsidRPr="00014585">
          <w:rPr>
            <w:rStyle w:val="a4"/>
            <w:rFonts w:eastAsia="Calibri"/>
            <w:b/>
            <w:color w:val="auto"/>
            <w:sz w:val="26"/>
            <w:szCs w:val="26"/>
            <w:lang w:val="en-US"/>
          </w:rPr>
          <w:t>town</w:t>
        </w:r>
      </w:hyperlink>
      <w:r w:rsidR="00014585" w:rsidRPr="00014585">
        <w:rPr>
          <w:rFonts w:eastAsia="Calibri"/>
          <w:b/>
          <w:sz w:val="26"/>
          <w:szCs w:val="26"/>
        </w:rPr>
        <w:t xml:space="preserve"> </w:t>
      </w:r>
    </w:p>
    <w:p w14:paraId="7B2C82FE" w14:textId="77777777" w:rsidR="00014585" w:rsidRPr="00014585" w:rsidRDefault="00014585" w:rsidP="0029498D">
      <w:pPr>
        <w:rPr>
          <w:bCs/>
          <w:sz w:val="26"/>
          <w:szCs w:val="26"/>
        </w:rPr>
      </w:pPr>
    </w:p>
    <w:p w14:paraId="741ADD66" w14:textId="77777777" w:rsidR="0029498D" w:rsidRPr="00014585" w:rsidRDefault="0029498D" w:rsidP="0029498D">
      <w:pPr>
        <w:ind w:firstLine="709"/>
        <w:jc w:val="both"/>
        <w:rPr>
          <w:b/>
          <w:bCs/>
          <w:sz w:val="26"/>
          <w:szCs w:val="26"/>
        </w:rPr>
      </w:pPr>
      <w:r w:rsidRPr="00014585">
        <w:rPr>
          <w:b/>
          <w:bCs/>
          <w:sz w:val="26"/>
          <w:szCs w:val="26"/>
          <w:u w:val="single"/>
        </w:rPr>
        <w:t>Основные условия программы</w:t>
      </w:r>
      <w:r w:rsidRPr="00014585">
        <w:rPr>
          <w:b/>
          <w:bCs/>
          <w:sz w:val="26"/>
          <w:szCs w:val="26"/>
        </w:rPr>
        <w:t xml:space="preserve"> «Дальневосточная ипотека»:</w:t>
      </w:r>
    </w:p>
    <w:p w14:paraId="45AC7509" w14:textId="271EBBDA" w:rsidR="0029498D" w:rsidRPr="00014585" w:rsidRDefault="0029498D" w:rsidP="000B1805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014585">
        <w:rPr>
          <w:b/>
          <w:bCs/>
          <w:i/>
          <w:iCs/>
          <w:sz w:val="26"/>
          <w:szCs w:val="26"/>
        </w:rPr>
        <w:t>- процентная ставка по кредитному договору 2 %;</w:t>
      </w:r>
      <w:r w:rsidR="000B1805">
        <w:rPr>
          <w:b/>
          <w:bCs/>
          <w:i/>
          <w:iCs/>
          <w:sz w:val="26"/>
          <w:szCs w:val="26"/>
        </w:rPr>
        <w:t xml:space="preserve"> </w:t>
      </w:r>
      <w:r w:rsidRPr="00014585">
        <w:rPr>
          <w:b/>
          <w:bCs/>
          <w:i/>
          <w:iCs/>
          <w:sz w:val="26"/>
          <w:szCs w:val="26"/>
        </w:rPr>
        <w:t>- срок кредита от 36 до 240 месяцев;</w:t>
      </w:r>
    </w:p>
    <w:p w14:paraId="0412B22A" w14:textId="663E06EF" w:rsidR="0029498D" w:rsidRPr="00014585" w:rsidRDefault="0029498D" w:rsidP="0029498D">
      <w:pPr>
        <w:jc w:val="both"/>
        <w:rPr>
          <w:b/>
          <w:bCs/>
          <w:i/>
          <w:iCs/>
          <w:sz w:val="26"/>
          <w:szCs w:val="26"/>
        </w:rPr>
      </w:pPr>
      <w:r w:rsidRPr="00014585">
        <w:rPr>
          <w:b/>
          <w:bCs/>
          <w:i/>
          <w:iCs/>
          <w:sz w:val="26"/>
          <w:szCs w:val="26"/>
        </w:rPr>
        <w:t xml:space="preserve">           - сумма кредита до 6 млн рублей;  </w:t>
      </w:r>
      <w:bookmarkStart w:id="0" w:name="_GoBack"/>
      <w:bookmarkEnd w:id="0"/>
      <w:r w:rsidRPr="00014585">
        <w:rPr>
          <w:b/>
          <w:bCs/>
          <w:i/>
          <w:iCs/>
          <w:sz w:val="26"/>
          <w:szCs w:val="26"/>
        </w:rPr>
        <w:t xml:space="preserve"> - размер первоначального взноса от 20 %.</w:t>
      </w:r>
    </w:p>
    <w:p w14:paraId="5C49AB34" w14:textId="77777777" w:rsidR="0029498D" w:rsidRPr="00014585" w:rsidRDefault="0029498D" w:rsidP="0029498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_Hlk34224671"/>
      <w:r w:rsidRPr="00014585">
        <w:rPr>
          <w:b/>
          <w:sz w:val="26"/>
          <w:szCs w:val="26"/>
        </w:rPr>
        <w:t>Заемщиком</w:t>
      </w:r>
      <w:r w:rsidRPr="00014585">
        <w:rPr>
          <w:sz w:val="26"/>
          <w:szCs w:val="26"/>
        </w:rPr>
        <w:t xml:space="preserve">, солидарными заемщиками (одним из солидарных заемщиков), поручителем по кредитному договору на дату его заключения </w:t>
      </w:r>
      <w:r w:rsidRPr="00014585">
        <w:rPr>
          <w:b/>
          <w:sz w:val="26"/>
          <w:szCs w:val="26"/>
        </w:rPr>
        <w:t>может являться</w:t>
      </w:r>
      <w:r w:rsidRPr="00014585">
        <w:rPr>
          <w:sz w:val="26"/>
          <w:szCs w:val="26"/>
        </w:rPr>
        <w:t>:</w:t>
      </w:r>
    </w:p>
    <w:p w14:paraId="1139E1B4" w14:textId="77777777" w:rsidR="0029498D" w:rsidRPr="00014585" w:rsidRDefault="0029498D" w:rsidP="002949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1"/>
      <w:bookmarkEnd w:id="2"/>
      <w:r w:rsidRPr="00014585">
        <w:rPr>
          <w:rFonts w:ascii="Times New Roman" w:hAnsi="Times New Roman"/>
          <w:sz w:val="26"/>
          <w:szCs w:val="26"/>
        </w:rPr>
        <w:t>Гражданин РФ, состоящий в браке с гражданином РФ. При этом возраст обоих супругов не превышает 35 лет и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14:paraId="74947ADF" w14:textId="77777777" w:rsidR="0029498D" w:rsidRPr="00014585" w:rsidRDefault="0029498D" w:rsidP="0029498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Par2"/>
      <w:bookmarkEnd w:id="3"/>
      <w:r w:rsidRPr="00014585">
        <w:rPr>
          <w:rFonts w:ascii="Times New Roman" w:hAnsi="Times New Roman"/>
          <w:sz w:val="26"/>
          <w:szCs w:val="26"/>
        </w:rPr>
        <w:t>Гражданин РФ в возрасте не более 35 лет, не состоящий в браке и имеющий ребенка, который является гражданином РФ и возраст которого не превышает 18 лет.</w:t>
      </w:r>
    </w:p>
    <w:bookmarkEnd w:id="1"/>
    <w:p w14:paraId="7F3ABDF6" w14:textId="77777777" w:rsidR="0029498D" w:rsidRPr="00014585" w:rsidRDefault="0029498D" w:rsidP="0029498D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4585">
        <w:rPr>
          <w:rFonts w:ascii="Times New Roman" w:hAnsi="Times New Roman"/>
          <w:b/>
          <w:bCs/>
          <w:sz w:val="26"/>
          <w:szCs w:val="26"/>
        </w:rPr>
        <w:t>Вышеуказанным категориям кредит предоставляется на следующие цели</w:t>
      </w:r>
      <w:r w:rsidRPr="00014585">
        <w:rPr>
          <w:rFonts w:ascii="Times New Roman" w:hAnsi="Times New Roman"/>
          <w:sz w:val="26"/>
          <w:szCs w:val="26"/>
        </w:rPr>
        <w:t>:</w:t>
      </w:r>
    </w:p>
    <w:p w14:paraId="0B967770" w14:textId="77777777" w:rsidR="0029498D" w:rsidRPr="00014585" w:rsidRDefault="0029498D" w:rsidP="002949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4585">
        <w:rPr>
          <w:rFonts w:ascii="Times New Roman" w:hAnsi="Times New Roman"/>
          <w:sz w:val="26"/>
          <w:szCs w:val="26"/>
        </w:rPr>
        <w:t>приобретение у юридического лица (за исключением управляющей компании инвестиционного фонда) на первичном рынке жилья готового жилого помещения, в том числе жилого помещения в жилом доме блокированной застройки, расположенного на территории субъекта РФ, входящего в состав ДФО, по договору купли-продажи;</w:t>
      </w:r>
    </w:p>
    <w:p w14:paraId="2670BAE9" w14:textId="77777777" w:rsidR="0029498D" w:rsidRPr="00014585" w:rsidRDefault="0029498D" w:rsidP="002949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4585">
        <w:rPr>
          <w:rFonts w:ascii="Times New Roman" w:hAnsi="Times New Roman"/>
          <w:sz w:val="26"/>
          <w:szCs w:val="26"/>
        </w:rPr>
        <w:t>приобретение у юридического лица (за исключением управляющей компании инвестиционного фонда) находящегося на этапе строительства жилого помещения, в том числе жилого помещения в жилом доме блокированной застройки, расположенного на территории субъекта РФ, входящего в состав ДФО, по договору участия в долевом строительстве (договору уступки прав требования по указанному договору) в соответствии с положениями ФЗ «Об участии в долевом строительстве многоквартирных домов и иных объектов недвижимости и о внесении изменений в некоторые законодательные акты РФ»;</w:t>
      </w:r>
    </w:p>
    <w:p w14:paraId="4DBF5176" w14:textId="77777777" w:rsidR="0029498D" w:rsidRPr="00014585" w:rsidRDefault="0029498D" w:rsidP="002949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4585">
        <w:rPr>
          <w:rFonts w:ascii="Times New Roman" w:hAnsi="Times New Roman"/>
          <w:sz w:val="26"/>
          <w:szCs w:val="26"/>
        </w:rPr>
        <w:t>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расположенного на территории сельского поселения субъекта РФ, входящего в состав ДФО;</w:t>
      </w:r>
    </w:p>
    <w:p w14:paraId="3FA50D62" w14:textId="77777777" w:rsidR="0029498D" w:rsidRPr="00014585" w:rsidRDefault="0029498D" w:rsidP="002949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4585">
        <w:rPr>
          <w:rFonts w:ascii="Times New Roman" w:hAnsi="Times New Roman"/>
          <w:sz w:val="26"/>
          <w:szCs w:val="26"/>
        </w:rPr>
        <w:lastRenderedPageBreak/>
        <w:t>строительство индивидуального жилого дома на земельном участке, расположенном на территории субъекта РФ, входящего в состав ДФО, или приобретение земельного участка, расположенного на территории субъекта РФ, входящего в состав ДФО, и строительство на нем индивидуального жилого дома.</w:t>
      </w:r>
    </w:p>
    <w:p w14:paraId="39FF498F" w14:textId="77777777" w:rsidR="0029498D" w:rsidRPr="00014585" w:rsidRDefault="0029498D" w:rsidP="0029498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bookmarkStart w:id="4" w:name="Par3"/>
      <w:bookmarkEnd w:id="4"/>
      <w:r w:rsidRPr="00014585">
        <w:rPr>
          <w:rFonts w:ascii="Times New Roman" w:hAnsi="Times New Roman"/>
          <w:sz w:val="26"/>
          <w:szCs w:val="26"/>
        </w:rPr>
        <w:t xml:space="preserve">Гражданин РФ, которому предоставлен земельный участок в соответствии с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ДФО, и о внесении изменений в отдельные законодательные акты РФ». 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договору. </w:t>
      </w:r>
      <w:r w:rsidRPr="00014585">
        <w:rPr>
          <w:rFonts w:ascii="Times New Roman" w:hAnsi="Times New Roman"/>
          <w:b/>
          <w:sz w:val="26"/>
          <w:szCs w:val="26"/>
        </w:rPr>
        <w:t>Цель</w:t>
      </w:r>
      <w:r w:rsidRPr="00014585">
        <w:rPr>
          <w:rFonts w:ascii="Times New Roman" w:hAnsi="Times New Roman"/>
          <w:sz w:val="26"/>
          <w:szCs w:val="26"/>
        </w:rPr>
        <w:t xml:space="preserve"> предоставления кредита: строительство индивидуального жилого дома на земельном участке, предоставленном заемщику (одному из солидарных заемщиков) в соответствии с ФЗ, вид разрешенного использования которого предусматривает индивидуальное жилищное строительство или ведение личного подсобного хозяйства.</w:t>
      </w:r>
    </w:p>
    <w:p w14:paraId="11B5CE71" w14:textId="107C7828" w:rsidR="0029498D" w:rsidRPr="00014585" w:rsidRDefault="0029498D" w:rsidP="0029498D">
      <w:pPr>
        <w:jc w:val="both"/>
        <w:rPr>
          <w:sz w:val="26"/>
          <w:szCs w:val="26"/>
        </w:rPr>
      </w:pPr>
      <w:r w:rsidRPr="00014585">
        <w:rPr>
          <w:sz w:val="26"/>
          <w:szCs w:val="26"/>
        </w:rPr>
        <w:tab/>
        <w:t xml:space="preserve">В Приморском крае </w:t>
      </w:r>
      <w:r w:rsidR="00452D6A">
        <w:rPr>
          <w:b/>
          <w:sz w:val="26"/>
          <w:szCs w:val="26"/>
        </w:rPr>
        <w:t>11</w:t>
      </w:r>
      <w:r w:rsidRPr="00014585">
        <w:rPr>
          <w:b/>
          <w:sz w:val="26"/>
          <w:szCs w:val="26"/>
        </w:rPr>
        <w:t xml:space="preserve"> банков</w:t>
      </w:r>
      <w:r w:rsidRPr="00014585">
        <w:rPr>
          <w:sz w:val="26"/>
          <w:szCs w:val="26"/>
        </w:rPr>
        <w:t xml:space="preserve"> принимают заявки на получение кредита в рамках программы «Дальневосточная ипотека»: ПАО «Сбербанк», ПАО Банк ВТБ, ПАО «Азиатско-Тихоокеанский Банк», АО «Банк ДОМ.РФ», ПАО «Дальневосточный банк», </w:t>
      </w:r>
      <w:r w:rsidR="00452D6A">
        <w:rPr>
          <w:sz w:val="26"/>
          <w:szCs w:val="26"/>
        </w:rPr>
        <w:t xml:space="preserve">ПАО </w:t>
      </w:r>
      <w:r w:rsidRPr="00014585">
        <w:rPr>
          <w:sz w:val="26"/>
          <w:szCs w:val="26"/>
        </w:rPr>
        <w:t>Банк «Открытие», ПАО «</w:t>
      </w:r>
      <w:r w:rsidRPr="00014585">
        <w:rPr>
          <w:bCs/>
          <w:sz w:val="26"/>
          <w:szCs w:val="26"/>
        </w:rPr>
        <w:t>Промсвязьбанк», Газпромбанк (Банк ГПБ (АО), ПАО «</w:t>
      </w:r>
      <w:proofErr w:type="spellStart"/>
      <w:r w:rsidRPr="00014585">
        <w:rPr>
          <w:bCs/>
          <w:sz w:val="26"/>
          <w:szCs w:val="26"/>
        </w:rPr>
        <w:t>Совкомбанк</w:t>
      </w:r>
      <w:proofErr w:type="spellEnd"/>
      <w:r w:rsidRPr="00014585">
        <w:rPr>
          <w:bCs/>
          <w:sz w:val="26"/>
          <w:szCs w:val="26"/>
        </w:rPr>
        <w:t>»</w:t>
      </w:r>
      <w:r w:rsidR="00452D6A">
        <w:rPr>
          <w:sz w:val="26"/>
          <w:szCs w:val="26"/>
        </w:rPr>
        <w:t>, ПАО «</w:t>
      </w:r>
      <w:proofErr w:type="spellStart"/>
      <w:r w:rsidR="00452D6A">
        <w:rPr>
          <w:sz w:val="26"/>
          <w:szCs w:val="26"/>
        </w:rPr>
        <w:t>Россельхозбанк</w:t>
      </w:r>
      <w:proofErr w:type="spellEnd"/>
      <w:r w:rsidR="00452D6A">
        <w:rPr>
          <w:sz w:val="26"/>
          <w:szCs w:val="26"/>
        </w:rPr>
        <w:t>», ПАО «Росбанк». Кроме того, прием заявок ведет АО «Корпорация развития жилищного строительства», а для отдаленных территорий края организован прием заявок на участие в программе через МФЦ.</w:t>
      </w:r>
    </w:p>
    <w:p w14:paraId="16A6F673" w14:textId="77777777" w:rsidR="0074209A" w:rsidRPr="00014585" w:rsidRDefault="0074209A">
      <w:pPr>
        <w:rPr>
          <w:sz w:val="26"/>
          <w:szCs w:val="26"/>
        </w:rPr>
      </w:pPr>
    </w:p>
    <w:sectPr w:rsidR="0074209A" w:rsidRPr="00014585" w:rsidSect="0029498D">
      <w:pgSz w:w="12240" w:h="15840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11E0"/>
    <w:multiLevelType w:val="hybridMultilevel"/>
    <w:tmpl w:val="AF68D580"/>
    <w:lvl w:ilvl="0" w:tplc="43CC4494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054DD9"/>
    <w:multiLevelType w:val="hybridMultilevel"/>
    <w:tmpl w:val="A61861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7"/>
    <w:rsid w:val="00014585"/>
    <w:rsid w:val="000B1805"/>
    <w:rsid w:val="0029498D"/>
    <w:rsid w:val="00450461"/>
    <w:rsid w:val="00452D6A"/>
    <w:rsid w:val="00497D07"/>
    <w:rsid w:val="0074209A"/>
    <w:rsid w:val="00C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3B9A"/>
  <w15:chartTrackingRefBased/>
  <w15:docId w15:val="{19A548CF-5E1C-4155-AA9C-1EE868B5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8D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14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58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52D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6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Арсеньевская</dc:creator>
  <cp:keywords/>
  <dc:description/>
  <cp:lastModifiedBy>Вагина Ирина Юрьевна</cp:lastModifiedBy>
  <cp:revision>10</cp:revision>
  <cp:lastPrinted>2020-06-07T22:22:00Z</cp:lastPrinted>
  <dcterms:created xsi:type="dcterms:W3CDTF">2020-03-05T00:31:00Z</dcterms:created>
  <dcterms:modified xsi:type="dcterms:W3CDTF">2020-06-08T01:16:00Z</dcterms:modified>
</cp:coreProperties>
</file>